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B2B3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720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Рособрнадзора от 12.01.2022 N 24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</w:t>
            </w:r>
            <w:r>
              <w:rPr>
                <w:sz w:val="48"/>
                <w:szCs w:val="48"/>
              </w:rPr>
              <w:t xml:space="preserve"> науки от 14 августа 2020 г. N 831"</w:t>
            </w:r>
            <w:r>
              <w:rPr>
                <w:sz w:val="48"/>
                <w:szCs w:val="48"/>
              </w:rPr>
              <w:br/>
              <w:t>(Зарегистрировано в Минюсте России 20.05.2022 N 68527)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720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7203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7203D">
      <w:pPr>
        <w:pStyle w:val="ConsPlusNormal"/>
        <w:jc w:val="both"/>
        <w:outlineLvl w:val="0"/>
      </w:pPr>
    </w:p>
    <w:p w:rsidR="00000000" w:rsidRDefault="0027203D">
      <w:pPr>
        <w:pStyle w:val="ConsPlusNormal"/>
        <w:outlineLvl w:val="0"/>
      </w:pPr>
      <w:r>
        <w:t>Зарегистрировано в Минюсте России 20 мая 2022 г. N 68527</w:t>
      </w:r>
    </w:p>
    <w:p w:rsidR="00000000" w:rsidRDefault="00272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27203D">
      <w:pPr>
        <w:pStyle w:val="ConsPlusTitle"/>
        <w:jc w:val="center"/>
      </w:pPr>
    </w:p>
    <w:p w:rsidR="00000000" w:rsidRDefault="0027203D">
      <w:pPr>
        <w:pStyle w:val="ConsPlusTitle"/>
        <w:jc w:val="center"/>
      </w:pPr>
      <w:r>
        <w:t>ПРИКАЗ</w:t>
      </w:r>
    </w:p>
    <w:p w:rsidR="00000000" w:rsidRDefault="0027203D">
      <w:pPr>
        <w:pStyle w:val="ConsPlusTitle"/>
        <w:jc w:val="center"/>
      </w:pPr>
      <w:r>
        <w:t>от 12 января 2022 г. N 24</w:t>
      </w:r>
    </w:p>
    <w:p w:rsidR="00000000" w:rsidRDefault="0027203D">
      <w:pPr>
        <w:pStyle w:val="ConsPlusTitle"/>
        <w:jc w:val="center"/>
      </w:pPr>
    </w:p>
    <w:p w:rsidR="00000000" w:rsidRDefault="0027203D">
      <w:pPr>
        <w:pStyle w:val="ConsPlusTitle"/>
        <w:jc w:val="center"/>
      </w:pPr>
      <w:r>
        <w:t>О ВНЕСЕНИИ ИЗМЕНЕНИЙ</w:t>
      </w:r>
    </w:p>
    <w:p w:rsidR="00000000" w:rsidRDefault="0027203D">
      <w:pPr>
        <w:pStyle w:val="ConsPlusTitle"/>
        <w:jc w:val="center"/>
      </w:pPr>
      <w:r>
        <w:t>В ТРЕБОВАНИЯ К СТРУКТУРЕ ОФИЦИАЛЬНОГО САЙТА ОБРАЗОВАТЕЛЬНОЙ</w:t>
      </w:r>
    </w:p>
    <w:p w:rsidR="00000000" w:rsidRDefault="0027203D">
      <w:pPr>
        <w:pStyle w:val="ConsPlusTitle"/>
        <w:jc w:val="center"/>
      </w:pPr>
      <w:r>
        <w:t>ОРГАНИЗАЦИИ В ИНФОРМАЦИОННО-ТЕЛЕКОММУНИКАЦИОННОЙ СЕТИ</w:t>
      </w:r>
    </w:p>
    <w:p w:rsidR="00000000" w:rsidRDefault="0027203D">
      <w:pPr>
        <w:pStyle w:val="ConsPlusTitle"/>
        <w:jc w:val="center"/>
      </w:pPr>
      <w:r>
        <w:t>"ИНТЕРНЕТ" И ФОРМАТУ ПРЕДСТАВЛЕНИЯ ИНФОРМАЦИИ, УТВЕРЖДЕННЫЕ</w:t>
      </w:r>
    </w:p>
    <w:p w:rsidR="00000000" w:rsidRDefault="0027203D">
      <w:pPr>
        <w:pStyle w:val="ConsPlusTitle"/>
        <w:jc w:val="center"/>
      </w:pPr>
      <w:r>
        <w:t>ПРИКАЗОМ ФЕДЕРАЛЬНОЙ СЛУЖБЫ ПО НАДЗОРУ В СФЕРЕ ОБРАЗОВАНИЯ</w:t>
      </w:r>
    </w:p>
    <w:p w:rsidR="00000000" w:rsidRDefault="0027203D">
      <w:pPr>
        <w:pStyle w:val="ConsPlusTitle"/>
        <w:jc w:val="center"/>
      </w:pPr>
      <w:r>
        <w:t>И НАУКИ ОТ 14 АВГУСТА 2020 Г. N 831</w:t>
      </w: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20.10.2021 N 180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{КонсультантПлюс}" w:history="1">
        <w:r>
          <w:rPr>
            <w:color w:val="0000FF"/>
          </w:rPr>
          <w:t>пунктом 18</w:t>
        </w:r>
      </w:hyperlink>
      <w: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</w:t>
      </w:r>
      <w:r>
        <w:t>ием Правительства Российской Федерации от 20 октября 2021 г. N 1802 (Собрание законодательства Российской Федерации, 2021, N 44, ст. 7412), и в целях приведения нормативного правового акта Федеральной службы по надзору в сфере образования и науки в соответ</w:t>
      </w:r>
      <w:r>
        <w:t>ствие с действующим законодательством приказываю: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0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{КонсультантПлюс}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</w:t>
      </w:r>
      <w:r>
        <w:t>информации, утвержденные приказом Федеральной службы по надзору в сфере образования и науки от 14 августа 2020 г. N 831 (зарегистрирован Министерством юстиции Российской Федерации 12 ноября 2020 г., регистрационный N 60867), с изменениями, внесенными прика</w:t>
      </w:r>
      <w:r>
        <w:t>зами Федеральной службы по надзору в сфере образования и науки от 7 мая 2021 г. N 629 (зарегистрирован Министерством юстиции Российской Федерации 1 июня 2021 г., регистрационный N 63731), от 9 августа 2021 г. N 1114 (зарегистрирован Министерством юстиции Р</w:t>
      </w:r>
      <w:r>
        <w:t>оссийской Федерации 20 октября 2021 г., регистрационный N 65491).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года.</w:t>
      </w: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right"/>
      </w:pPr>
      <w:r>
        <w:t>И.о. руководителя</w:t>
      </w:r>
    </w:p>
    <w:p w:rsidR="00000000" w:rsidRDefault="0027203D">
      <w:pPr>
        <w:pStyle w:val="ConsPlusNormal"/>
        <w:jc w:val="right"/>
      </w:pPr>
      <w:r>
        <w:t>С.М.КОЧЕТОВА</w:t>
      </w: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right"/>
        <w:outlineLvl w:val="0"/>
      </w:pPr>
      <w:r>
        <w:t>Утверждены</w:t>
      </w:r>
    </w:p>
    <w:p w:rsidR="00000000" w:rsidRDefault="0027203D">
      <w:pPr>
        <w:pStyle w:val="ConsPlusNormal"/>
        <w:jc w:val="right"/>
      </w:pPr>
      <w:r>
        <w:t>приказом Федеральной службы по надзору</w:t>
      </w:r>
    </w:p>
    <w:p w:rsidR="00000000" w:rsidRDefault="0027203D">
      <w:pPr>
        <w:pStyle w:val="ConsPlusNormal"/>
        <w:jc w:val="right"/>
      </w:pPr>
      <w:r>
        <w:t>в сфере образования и науки</w:t>
      </w:r>
    </w:p>
    <w:p w:rsidR="00000000" w:rsidRDefault="0027203D">
      <w:pPr>
        <w:pStyle w:val="ConsPlusNormal"/>
        <w:jc w:val="right"/>
      </w:pPr>
      <w:r>
        <w:t>от 12.01.2022 N</w:t>
      </w:r>
      <w:r>
        <w:t xml:space="preserve"> 24</w:t>
      </w: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000000" w:rsidRDefault="0027203D">
      <w:pPr>
        <w:pStyle w:val="ConsPlusTitle"/>
        <w:jc w:val="center"/>
      </w:pPr>
      <w:r>
        <w:t>КОТОРЫЕ ВНОСЯТСЯ В ТРЕБОВАНИЯ К СТРУКТУРЕ</w:t>
      </w:r>
    </w:p>
    <w:p w:rsidR="00000000" w:rsidRDefault="0027203D">
      <w:pPr>
        <w:pStyle w:val="ConsPlusTitle"/>
        <w:jc w:val="center"/>
      </w:pPr>
      <w:r>
        <w:t>ОФИЦИАЛЬНОГО САЙТА ОБРАЗОВАТЕЛЬНОЙ ОРГАНИЗАЦИИ</w:t>
      </w:r>
    </w:p>
    <w:p w:rsidR="00000000" w:rsidRDefault="0027203D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27203D">
      <w:pPr>
        <w:pStyle w:val="ConsPlusTitle"/>
        <w:jc w:val="center"/>
      </w:pPr>
      <w:r>
        <w:t>И ФОРМАТУ ПРЕДСТАВЛЕНИЯ ИНФОРМАЦИИ, УТВЕРЖДЕННЫЕ ПРИКАЗОМ</w:t>
      </w:r>
    </w:p>
    <w:p w:rsidR="00000000" w:rsidRDefault="0027203D">
      <w:pPr>
        <w:pStyle w:val="ConsPlusTitle"/>
        <w:jc w:val="center"/>
      </w:pPr>
      <w:r>
        <w:t xml:space="preserve">ФЕДЕРАЛЬНОЙ СЛУЖБЫ ПО НАДЗОРУ </w:t>
      </w:r>
      <w:r>
        <w:t>В СФЕРЕ ОБРАЗОВАНИЯ</w:t>
      </w:r>
    </w:p>
    <w:p w:rsidR="00000000" w:rsidRDefault="0027203D">
      <w:pPr>
        <w:pStyle w:val="ConsPlusTitle"/>
        <w:jc w:val="center"/>
      </w:pPr>
      <w:r>
        <w:t>И НАУКИ ОТ 14 АВГУСТА 2020 Г. N 831</w:t>
      </w: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ind w:firstLine="540"/>
        <w:jc w:val="both"/>
      </w:pPr>
      <w:r>
        <w:t xml:space="preserve">1. </w:t>
      </w:r>
      <w:hyperlink r:id="rId11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{КонсультантПлюс}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lastRenderedPageBreak/>
        <w:t>"Подраздел "Организация питания в образовательной организации" создается в специальном разделе государственными и муниципальными общеобразовате</w:t>
      </w:r>
      <w:r>
        <w:t>льными организациями.".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 xml:space="preserve">2. Дополнить </w:t>
      </w:r>
      <w:hyperlink r:id="rId12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{КонсультантПлюс}" w:history="1">
        <w:r>
          <w:rPr>
            <w:color w:val="0000FF"/>
          </w:rPr>
          <w:t>пункт 3</w:t>
        </w:r>
      </w:hyperlink>
      <w:r>
        <w:t xml:space="preserve"> подпунктом 3.14 следующего содержания: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"3.14. Главная страница подраздела "Организация питания в образовательной организации" должна содержать информацию об условиях питания обучающихся, в том числе: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меню ежедневного горячего питания;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информацию</w:t>
      </w:r>
      <w:r>
        <w:t xml:space="preserve"> о наличии диетического меню в образовательной организации;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перечни юридических лиц и индивидуальных предпринимателей, оказывающих услуги по организации питания в общеобразовательной организации;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перечни юридических лиц и индивидуальных предпринимателей, п</w:t>
      </w:r>
      <w:r>
        <w:t>оставляющих (реализующих) пищевые продукты и продовольственное сырье в общеобразовательную организацию;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>форму обратной связи для родителей обучающихся и ответы на вопросы родителей по питанию.".</w:t>
      </w:r>
    </w:p>
    <w:p w:rsidR="00000000" w:rsidRDefault="0027203D">
      <w:pPr>
        <w:pStyle w:val="ConsPlusNormal"/>
        <w:spacing w:before="200"/>
        <w:ind w:firstLine="540"/>
        <w:jc w:val="both"/>
      </w:pPr>
      <w:r>
        <w:t xml:space="preserve">3. В </w:t>
      </w:r>
      <w:hyperlink r:id="rId13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{КонсультантПлюс}" w:history="1">
        <w:r>
          <w:rPr>
            <w:color w:val="0000FF"/>
          </w:rPr>
          <w:t>пунктах 7</w:t>
        </w:r>
      </w:hyperlink>
      <w:r>
        <w:t xml:space="preserve">, </w:t>
      </w:r>
      <w:hyperlink r:id="rId14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{КонсультантПлюс}" w:history="1">
        <w:r>
          <w:rPr>
            <w:color w:val="0000FF"/>
          </w:rPr>
          <w:t>8</w:t>
        </w:r>
      </w:hyperlink>
      <w:r>
        <w:t xml:space="preserve"> слова "в подпунктах 3.1 - 3.13" заменить словами "в подпунктах 3.1 - 3.14".</w:t>
      </w:r>
    </w:p>
    <w:p w:rsidR="00000000" w:rsidRDefault="0027203D">
      <w:pPr>
        <w:pStyle w:val="ConsPlusNormal"/>
        <w:jc w:val="both"/>
      </w:pPr>
    </w:p>
    <w:p w:rsidR="00000000" w:rsidRDefault="0027203D">
      <w:pPr>
        <w:pStyle w:val="ConsPlusNormal"/>
        <w:jc w:val="both"/>
      </w:pPr>
    </w:p>
    <w:p w:rsidR="0027203D" w:rsidRDefault="00272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203D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3D" w:rsidRDefault="0027203D">
      <w:pPr>
        <w:spacing w:after="0" w:line="240" w:lineRule="auto"/>
      </w:pPr>
      <w:r>
        <w:separator/>
      </w:r>
    </w:p>
  </w:endnote>
  <w:endnote w:type="continuationSeparator" w:id="1">
    <w:p w:rsidR="0027203D" w:rsidRDefault="0027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20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0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03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03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B2B31">
            <w:rPr>
              <w:rFonts w:ascii="Tahoma" w:hAnsi="Tahoma" w:cs="Tahoma"/>
            </w:rPr>
            <w:fldChar w:fldCharType="separate"/>
          </w:r>
          <w:r w:rsidR="00DB2B3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NUMPAGES</w:instrText>
          </w:r>
          <w:r w:rsidR="00DB2B31">
            <w:rPr>
              <w:rFonts w:ascii="Tahoma" w:hAnsi="Tahoma" w:cs="Tahoma"/>
            </w:rPr>
            <w:fldChar w:fldCharType="separate"/>
          </w:r>
          <w:r w:rsidR="00DB2B31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7203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3D" w:rsidRDefault="0027203D">
      <w:pPr>
        <w:spacing w:after="0" w:line="240" w:lineRule="auto"/>
      </w:pPr>
      <w:r>
        <w:separator/>
      </w:r>
    </w:p>
  </w:footnote>
  <w:footnote w:type="continuationSeparator" w:id="1">
    <w:p w:rsidR="0027203D" w:rsidRDefault="0027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0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12.01.2022 N 24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Требования к структуре официального сайта образовательно...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720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25.05.2022</w:t>
          </w:r>
        </w:p>
      </w:tc>
    </w:tr>
  </w:tbl>
  <w:p w:rsidR="00000000" w:rsidRDefault="002720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720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F4C8E"/>
    <w:rsid w:val="0027203D"/>
    <w:rsid w:val="004F4C8E"/>
    <w:rsid w:val="00DB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E25BECC9DB8898098D353E04F9EBAB8CC407891FE9BB15FF086C86DC6E32944C2BE7A1CD02F4EFA612B2378B742C91AC12FF96018903638cAJ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E25BECC9DB8898098D353E04F9EBAB8CC407891FE9BB15FF086C86DC6E32944C2BE7A1CD02F4CF8632B2378B742C91AC12FF96018903638cAJ8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25BECC9DB8898098D353E04F9EBAB8CC407891FE9BB15FF086C86DC6E32944C2BE7A1CD02F4CF8632B2378B742C91AC12FF96018903638cAJ8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E25BECC9DB8898098D353E04F9EBAB8CC407891FE9BB15FF086C86DC6E32944C2BE7A1CD02F4CFB632B2378B742C91AC12FF96018903638cAJ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25BECC9DB8898098D353E04F9EBAB8CC407890FB9BB15FF086C86DC6E32944C2BE7A1CD02F4CFC652B2378B742C91AC12FF96018903638cAJ8M" TargetMode="External"/><Relationship Id="rId14" Type="http://schemas.openxmlformats.org/officeDocument/2006/relationships/hyperlink" Target="consultantplus://offline/ref=3E25BECC9DB8898098D353E04F9EBAB8CC407891FE9BB15FF086C86DC6E32944C2BE7A1CD02F4EFA602B2378B742C91AC12FF96018903638cAJ8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5862</Characters>
  <Application>Microsoft Office Word</Application>
  <DocSecurity>2</DocSecurity>
  <Lines>48</Lines>
  <Paragraphs>13</Paragraphs>
  <ScaleCrop>false</ScaleCrop>
  <Company>КонсультантПлюс Версия 4021.00.65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12.01.2022 N 24"О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</dc:title>
  <dc:creator>Natasha</dc:creator>
  <cp:lastModifiedBy>Natasha</cp:lastModifiedBy>
  <cp:revision>2</cp:revision>
  <dcterms:created xsi:type="dcterms:W3CDTF">2022-05-26T08:21:00Z</dcterms:created>
  <dcterms:modified xsi:type="dcterms:W3CDTF">2022-05-26T08:21:00Z</dcterms:modified>
</cp:coreProperties>
</file>