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066" w:rsidRPr="00AF51EF" w:rsidRDefault="00CA0066" w:rsidP="00FD0592">
      <w:pPr>
        <w:jc w:val="center"/>
        <w:rPr>
          <w:rFonts w:ascii="Times New Roman" w:hAnsi="Times New Roman"/>
          <w:b/>
          <w:sz w:val="28"/>
          <w:szCs w:val="28"/>
        </w:rPr>
      </w:pPr>
      <w:r w:rsidRPr="00AF51EF">
        <w:rPr>
          <w:rFonts w:ascii="Times New Roman" w:hAnsi="Times New Roman"/>
          <w:b/>
          <w:iCs/>
          <w:sz w:val="28"/>
          <w:szCs w:val="28"/>
        </w:rPr>
        <w:t>МУНИЦИПАЛЬНАЯ  ПРОГРАММА</w:t>
      </w:r>
      <w:r w:rsidR="00392EBE" w:rsidRPr="00AF51EF">
        <w:rPr>
          <w:rFonts w:ascii="Times New Roman" w:hAnsi="Times New Roman"/>
          <w:b/>
          <w:iCs/>
          <w:sz w:val="28"/>
          <w:szCs w:val="28"/>
        </w:rPr>
        <w:t xml:space="preserve"> </w:t>
      </w:r>
    </w:p>
    <w:p w:rsidR="00CA0066" w:rsidRPr="00AF51EF" w:rsidRDefault="00CA0066" w:rsidP="00CA0066">
      <w:pPr>
        <w:pStyle w:val="ConsPlusTitle"/>
        <w:widowControl/>
        <w:jc w:val="center"/>
        <w:rPr>
          <w:rFonts w:ascii="Times New Roman" w:hAnsi="Times New Roman" w:cs="Times New Roman"/>
          <w:iCs/>
          <w:sz w:val="28"/>
          <w:szCs w:val="28"/>
        </w:rPr>
      </w:pPr>
      <w:r w:rsidRPr="00AF51EF">
        <w:rPr>
          <w:rFonts w:ascii="Times New Roman" w:hAnsi="Times New Roman" w:cs="Times New Roman"/>
          <w:iCs/>
          <w:sz w:val="28"/>
          <w:szCs w:val="28"/>
        </w:rPr>
        <w:t>«РАЗВИТИЕ СИСТЕМЫ ОБРАЗОВАНИЯ В ПОЧИНКОВСКОМ РАЙОНЕ</w:t>
      </w:r>
    </w:p>
    <w:p w:rsidR="00817185" w:rsidRPr="00AF51EF" w:rsidRDefault="00CA0066" w:rsidP="00C54DB0">
      <w:pPr>
        <w:pStyle w:val="ConsPlusTitle"/>
        <w:widowControl/>
        <w:jc w:val="center"/>
        <w:rPr>
          <w:rFonts w:ascii="Times New Roman" w:hAnsi="Times New Roman" w:cs="Times New Roman"/>
          <w:sz w:val="28"/>
          <w:szCs w:val="28"/>
        </w:rPr>
      </w:pPr>
      <w:r w:rsidRPr="00AF51EF">
        <w:rPr>
          <w:rFonts w:ascii="Times New Roman" w:hAnsi="Times New Roman" w:cs="Times New Roman"/>
          <w:iCs/>
          <w:sz w:val="28"/>
          <w:szCs w:val="28"/>
        </w:rPr>
        <w:t>СМОЛЕНСКОЙ ОБЛАСТИ»</w:t>
      </w:r>
      <w:r w:rsidR="00C54DB0" w:rsidRPr="00AF51EF">
        <w:rPr>
          <w:rFonts w:ascii="Times New Roman" w:hAnsi="Times New Roman" w:cs="Times New Roman"/>
          <w:iCs/>
          <w:sz w:val="28"/>
          <w:szCs w:val="28"/>
        </w:rPr>
        <w:t xml:space="preserve"> </w:t>
      </w:r>
      <w:r w:rsidR="003A76FE" w:rsidRPr="00AF51EF">
        <w:rPr>
          <w:rFonts w:ascii="Times New Roman" w:hAnsi="Times New Roman" w:cs="Times New Roman"/>
          <w:sz w:val="28"/>
          <w:szCs w:val="28"/>
        </w:rPr>
        <w:t>НА 201</w:t>
      </w:r>
      <w:r w:rsidR="00E52C4F" w:rsidRPr="00AF51EF">
        <w:rPr>
          <w:rFonts w:ascii="Times New Roman" w:hAnsi="Times New Roman" w:cs="Times New Roman"/>
          <w:sz w:val="28"/>
          <w:szCs w:val="28"/>
        </w:rPr>
        <w:t>4</w:t>
      </w:r>
      <w:r w:rsidR="00BB43C7" w:rsidRPr="00AF51EF">
        <w:rPr>
          <w:rFonts w:ascii="Times New Roman" w:hAnsi="Times New Roman" w:cs="Times New Roman"/>
          <w:sz w:val="28"/>
          <w:szCs w:val="28"/>
        </w:rPr>
        <w:t xml:space="preserve"> - 20</w:t>
      </w:r>
      <w:r w:rsidR="00CE49F8" w:rsidRPr="00AF51EF">
        <w:rPr>
          <w:rFonts w:ascii="Times New Roman" w:hAnsi="Times New Roman" w:cs="Times New Roman"/>
          <w:sz w:val="28"/>
          <w:szCs w:val="28"/>
        </w:rPr>
        <w:t>20</w:t>
      </w:r>
      <w:r w:rsidRPr="00AF51EF">
        <w:rPr>
          <w:rFonts w:ascii="Times New Roman" w:hAnsi="Times New Roman" w:cs="Times New Roman"/>
          <w:sz w:val="28"/>
          <w:szCs w:val="28"/>
        </w:rPr>
        <w:t xml:space="preserve"> ГОДЫ</w:t>
      </w:r>
      <w:r w:rsidR="00C54DB0" w:rsidRPr="00AF51EF">
        <w:rPr>
          <w:rFonts w:ascii="Times New Roman" w:hAnsi="Times New Roman" w:cs="Times New Roman"/>
          <w:sz w:val="28"/>
          <w:szCs w:val="28"/>
        </w:rPr>
        <w:t xml:space="preserve">                                                                                                                                        </w:t>
      </w:r>
    </w:p>
    <w:p w:rsidR="00817185" w:rsidRPr="00AF51EF" w:rsidRDefault="00817185" w:rsidP="00C54DB0">
      <w:pPr>
        <w:pStyle w:val="ConsPlusTitle"/>
        <w:widowControl/>
        <w:jc w:val="center"/>
        <w:rPr>
          <w:rFonts w:ascii="Times New Roman" w:hAnsi="Times New Roman" w:cs="Times New Roman"/>
          <w:sz w:val="28"/>
          <w:szCs w:val="28"/>
        </w:rPr>
      </w:pPr>
    </w:p>
    <w:p w:rsidR="00C54DB0" w:rsidRPr="00AF51EF" w:rsidRDefault="00C54DB0" w:rsidP="00C54DB0">
      <w:pPr>
        <w:pStyle w:val="ConsPlusTitle"/>
        <w:widowControl/>
        <w:jc w:val="center"/>
        <w:rPr>
          <w:rFonts w:ascii="Times New Roman" w:hAnsi="Times New Roman" w:cs="Times New Roman"/>
          <w:sz w:val="28"/>
          <w:szCs w:val="28"/>
        </w:rPr>
      </w:pPr>
      <w:r w:rsidRPr="00AF51EF">
        <w:rPr>
          <w:rFonts w:ascii="Times New Roman" w:hAnsi="Times New Roman" w:cs="Times New Roman"/>
          <w:sz w:val="28"/>
          <w:szCs w:val="28"/>
        </w:rPr>
        <w:t>ПАСПОРТ</w:t>
      </w:r>
    </w:p>
    <w:p w:rsidR="00C54DB0" w:rsidRPr="00AF51EF" w:rsidRDefault="00C54DB0" w:rsidP="00C54DB0">
      <w:pPr>
        <w:widowControl w:val="0"/>
        <w:autoSpaceDE w:val="0"/>
        <w:autoSpaceDN w:val="0"/>
        <w:adjustRightInd w:val="0"/>
        <w:spacing w:after="0" w:line="240" w:lineRule="auto"/>
        <w:jc w:val="center"/>
        <w:rPr>
          <w:rFonts w:ascii="Times New Roman" w:hAnsi="Times New Roman"/>
          <w:b/>
          <w:sz w:val="28"/>
          <w:szCs w:val="28"/>
        </w:rPr>
      </w:pPr>
      <w:r w:rsidRPr="00AF51EF">
        <w:rPr>
          <w:rFonts w:ascii="Times New Roman" w:hAnsi="Times New Roman"/>
          <w:b/>
          <w:sz w:val="28"/>
          <w:szCs w:val="28"/>
        </w:rPr>
        <w:t xml:space="preserve">муниципальной  Программы </w:t>
      </w:r>
    </w:p>
    <w:p w:rsidR="0021626A" w:rsidRPr="00AF51EF" w:rsidRDefault="00C54DB0" w:rsidP="00C54DB0">
      <w:pPr>
        <w:autoSpaceDE w:val="0"/>
        <w:autoSpaceDN w:val="0"/>
        <w:adjustRightInd w:val="0"/>
        <w:spacing w:after="0" w:line="240" w:lineRule="auto"/>
        <w:jc w:val="center"/>
        <w:rPr>
          <w:rFonts w:ascii="Times New Roman" w:hAnsi="Times New Roman"/>
          <w:b/>
          <w:bCs/>
          <w:sz w:val="28"/>
          <w:szCs w:val="28"/>
        </w:rPr>
      </w:pPr>
      <w:r w:rsidRPr="00AF51EF">
        <w:rPr>
          <w:rFonts w:ascii="Times New Roman" w:hAnsi="Times New Roman"/>
          <w:b/>
          <w:bCs/>
          <w:sz w:val="28"/>
          <w:szCs w:val="28"/>
        </w:rPr>
        <w:t xml:space="preserve">«Развитие системы  </w:t>
      </w:r>
      <w:r w:rsidRPr="00AF51EF">
        <w:rPr>
          <w:rFonts w:ascii="Times New Roman" w:hAnsi="Times New Roman"/>
          <w:b/>
          <w:sz w:val="28"/>
          <w:szCs w:val="28"/>
        </w:rPr>
        <w:t>образования в Починковском  районе  Смоленской области</w:t>
      </w:r>
      <w:r w:rsidRPr="00AF51EF">
        <w:rPr>
          <w:rFonts w:ascii="Times New Roman" w:hAnsi="Times New Roman"/>
          <w:b/>
          <w:bCs/>
          <w:sz w:val="28"/>
          <w:szCs w:val="28"/>
        </w:rPr>
        <w:t>»</w:t>
      </w:r>
    </w:p>
    <w:p w:rsidR="007E4E49" w:rsidRPr="00AF51EF" w:rsidRDefault="00C54DB0" w:rsidP="00C54DB0">
      <w:pPr>
        <w:autoSpaceDE w:val="0"/>
        <w:autoSpaceDN w:val="0"/>
        <w:adjustRightInd w:val="0"/>
        <w:spacing w:after="0" w:line="240" w:lineRule="auto"/>
        <w:jc w:val="center"/>
        <w:rPr>
          <w:rFonts w:ascii="Times New Roman" w:hAnsi="Times New Roman"/>
          <w:sz w:val="28"/>
          <w:szCs w:val="28"/>
        </w:rPr>
      </w:pPr>
      <w:r w:rsidRPr="00AF51EF">
        <w:rPr>
          <w:rFonts w:ascii="Times New Roman" w:hAnsi="Times New Roman"/>
          <w:b/>
          <w:bCs/>
          <w:sz w:val="28"/>
          <w:szCs w:val="28"/>
        </w:rPr>
        <w:t xml:space="preserve"> </w:t>
      </w:r>
      <w:r w:rsidRPr="00AF51EF">
        <w:rPr>
          <w:rFonts w:ascii="Times New Roman" w:hAnsi="Times New Roman"/>
          <w:b/>
          <w:sz w:val="28"/>
          <w:szCs w:val="28"/>
        </w:rPr>
        <w:t>на 201</w:t>
      </w:r>
      <w:r w:rsidR="00E52C4F" w:rsidRPr="00AF51EF">
        <w:rPr>
          <w:rFonts w:ascii="Times New Roman" w:hAnsi="Times New Roman"/>
          <w:b/>
          <w:sz w:val="28"/>
          <w:szCs w:val="28"/>
        </w:rPr>
        <w:t>4</w:t>
      </w:r>
      <w:r w:rsidRPr="00AF51EF">
        <w:rPr>
          <w:rFonts w:ascii="Times New Roman" w:hAnsi="Times New Roman"/>
          <w:b/>
          <w:sz w:val="28"/>
          <w:szCs w:val="28"/>
        </w:rPr>
        <w:t>-20</w:t>
      </w:r>
      <w:r w:rsidR="00CE49F8" w:rsidRPr="00AF51EF">
        <w:rPr>
          <w:rFonts w:ascii="Times New Roman" w:hAnsi="Times New Roman"/>
          <w:b/>
          <w:sz w:val="28"/>
          <w:szCs w:val="28"/>
        </w:rPr>
        <w:t>2</w:t>
      </w:r>
      <w:r w:rsidR="0051157C" w:rsidRPr="00AF51EF">
        <w:rPr>
          <w:rFonts w:ascii="Times New Roman" w:hAnsi="Times New Roman"/>
          <w:b/>
          <w:sz w:val="28"/>
          <w:szCs w:val="28"/>
        </w:rPr>
        <w:t>0</w:t>
      </w:r>
      <w:r w:rsidR="00CE49F8" w:rsidRPr="00AF51EF">
        <w:rPr>
          <w:rFonts w:ascii="Times New Roman" w:hAnsi="Times New Roman"/>
          <w:b/>
          <w:sz w:val="28"/>
          <w:szCs w:val="28"/>
        </w:rPr>
        <w:t xml:space="preserve"> </w:t>
      </w:r>
      <w:r w:rsidRPr="00AF51EF">
        <w:rPr>
          <w:rFonts w:ascii="Times New Roman" w:hAnsi="Times New Roman"/>
          <w:b/>
          <w:sz w:val="28"/>
          <w:szCs w:val="28"/>
        </w:rPr>
        <w:t>годы (далее - муниципальная Программа)</w:t>
      </w:r>
    </w:p>
    <w:tbl>
      <w:tblPr>
        <w:tblpPr w:leftFromText="180" w:rightFromText="180" w:vertAnchor="text" w:tblpX="39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4"/>
        <w:gridCol w:w="7335"/>
      </w:tblGrid>
      <w:tr w:rsidR="007E4E49" w:rsidRPr="00AF51EF" w:rsidTr="00D27D1E">
        <w:trPr>
          <w:trHeight w:val="691"/>
        </w:trPr>
        <w:tc>
          <w:tcPr>
            <w:tcW w:w="2227" w:type="dxa"/>
            <w:tcBorders>
              <w:top w:val="single" w:sz="4" w:space="0" w:color="auto"/>
              <w:left w:val="single" w:sz="4" w:space="0" w:color="auto"/>
              <w:bottom w:val="single" w:sz="4" w:space="0" w:color="auto"/>
              <w:right w:val="single" w:sz="4" w:space="0" w:color="auto"/>
            </w:tcBorders>
          </w:tcPr>
          <w:p w:rsidR="007E4E49" w:rsidRPr="00AF51EF" w:rsidRDefault="00805D0C"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 xml:space="preserve">Администратор </w:t>
            </w:r>
            <w:r w:rsidR="00392EBE" w:rsidRPr="00AF51EF">
              <w:rPr>
                <w:rFonts w:ascii="Times New Roman" w:hAnsi="Times New Roman"/>
                <w:sz w:val="28"/>
                <w:szCs w:val="28"/>
              </w:rPr>
              <w:t xml:space="preserve"> </w:t>
            </w:r>
            <w:r w:rsidR="00F52363" w:rsidRPr="00AF51EF">
              <w:rPr>
                <w:rFonts w:ascii="Times New Roman" w:hAnsi="Times New Roman"/>
                <w:sz w:val="28"/>
                <w:szCs w:val="28"/>
              </w:rPr>
              <w:t>муниципальной П</w:t>
            </w:r>
            <w:r w:rsidR="007E4E49" w:rsidRPr="00AF51EF">
              <w:rPr>
                <w:rFonts w:ascii="Times New Roman" w:hAnsi="Times New Roman"/>
                <w:sz w:val="28"/>
                <w:szCs w:val="28"/>
              </w:rPr>
              <w:t>рограммы</w:t>
            </w:r>
          </w:p>
        </w:tc>
        <w:tc>
          <w:tcPr>
            <w:tcW w:w="7412" w:type="dxa"/>
            <w:tcBorders>
              <w:top w:val="single" w:sz="4" w:space="0" w:color="auto"/>
              <w:left w:val="single" w:sz="4" w:space="0" w:color="auto"/>
              <w:bottom w:val="single" w:sz="4" w:space="0" w:color="auto"/>
              <w:right w:val="single" w:sz="4" w:space="0" w:color="auto"/>
            </w:tcBorders>
          </w:tcPr>
          <w:p w:rsidR="00234AAC" w:rsidRPr="00AF51EF" w:rsidRDefault="007E4E49" w:rsidP="00450E1A">
            <w:pPr>
              <w:widowControl w:val="0"/>
              <w:autoSpaceDE w:val="0"/>
              <w:autoSpaceDN w:val="0"/>
              <w:adjustRightInd w:val="0"/>
              <w:spacing w:after="0" w:line="240" w:lineRule="auto"/>
              <w:contextualSpacing/>
              <w:jc w:val="both"/>
              <w:rPr>
                <w:rFonts w:ascii="Times New Roman" w:hAnsi="Times New Roman"/>
                <w:sz w:val="28"/>
                <w:szCs w:val="28"/>
              </w:rPr>
            </w:pPr>
            <w:r w:rsidRPr="00AF51EF">
              <w:rPr>
                <w:rFonts w:ascii="Times New Roman" w:hAnsi="Times New Roman"/>
                <w:sz w:val="28"/>
                <w:szCs w:val="28"/>
              </w:rPr>
              <w:t>Отдел образования Администрации муниципального образования «Починковский район» Смоленской области</w:t>
            </w:r>
          </w:p>
        </w:tc>
      </w:tr>
      <w:tr w:rsidR="00805D0C" w:rsidRPr="00AF51EF" w:rsidTr="00D27D1E">
        <w:trPr>
          <w:trHeight w:val="691"/>
        </w:trPr>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Ответственный исполнитель муниципальной Программы</w:t>
            </w:r>
          </w:p>
        </w:tc>
        <w:tc>
          <w:tcPr>
            <w:tcW w:w="7412"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widowControl w:val="0"/>
              <w:autoSpaceDE w:val="0"/>
              <w:autoSpaceDN w:val="0"/>
              <w:adjustRightInd w:val="0"/>
              <w:spacing w:after="0" w:line="240" w:lineRule="auto"/>
              <w:contextualSpacing/>
              <w:jc w:val="both"/>
              <w:rPr>
                <w:rFonts w:ascii="Times New Roman" w:hAnsi="Times New Roman"/>
                <w:sz w:val="28"/>
                <w:szCs w:val="28"/>
              </w:rPr>
            </w:pPr>
            <w:r w:rsidRPr="00AF51EF">
              <w:rPr>
                <w:rFonts w:ascii="Times New Roman" w:hAnsi="Times New Roman"/>
                <w:sz w:val="28"/>
                <w:szCs w:val="28"/>
              </w:rPr>
              <w:t>Отдел образования Администрации муниципального образования «Починковский район» Смоленской области</w:t>
            </w:r>
          </w:p>
        </w:tc>
      </w:tr>
      <w:tr w:rsidR="00805D0C" w:rsidRPr="00AF51EF" w:rsidTr="00D27D1E">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Исполнители основных мероприятий  муниципальной Программы</w:t>
            </w:r>
          </w:p>
        </w:tc>
        <w:tc>
          <w:tcPr>
            <w:tcW w:w="7412"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pStyle w:val="ConsPlusNormal"/>
              <w:widowControl/>
              <w:ind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Отдел образования Администрации муниципального образования «Починковский район» Смоленской области; муниципальные  образовательные организации; СОГБОУ «Смоленская специальная (коррекционная) общеобразовательная  школа </w:t>
            </w:r>
            <w:r w:rsidRPr="00AF51EF">
              <w:rPr>
                <w:rFonts w:ascii="Times New Roman" w:hAnsi="Times New Roman" w:cs="Times New Roman"/>
                <w:sz w:val="28"/>
                <w:szCs w:val="28"/>
                <w:lang w:val="en-US"/>
              </w:rPr>
              <w:t>I</w:t>
            </w:r>
            <w:r w:rsidRPr="00AF51EF">
              <w:rPr>
                <w:rFonts w:ascii="Times New Roman" w:hAnsi="Times New Roman" w:cs="Times New Roman"/>
                <w:sz w:val="28"/>
                <w:szCs w:val="28"/>
              </w:rPr>
              <w:t xml:space="preserve"> и </w:t>
            </w:r>
            <w:r w:rsidRPr="00AF51EF">
              <w:rPr>
                <w:rFonts w:ascii="Times New Roman" w:hAnsi="Times New Roman" w:cs="Times New Roman"/>
                <w:sz w:val="28"/>
                <w:szCs w:val="28"/>
                <w:lang w:val="en-US"/>
              </w:rPr>
              <w:t>II</w:t>
            </w:r>
            <w:r w:rsidRPr="00AF51EF">
              <w:rPr>
                <w:rFonts w:ascii="Times New Roman" w:hAnsi="Times New Roman" w:cs="Times New Roman"/>
                <w:sz w:val="28"/>
                <w:szCs w:val="28"/>
              </w:rPr>
              <w:t xml:space="preserve">  видов»  (Центр дистанционного образования г. Смоленск), иные юридические лица (на конкурсной основе)</w:t>
            </w:r>
          </w:p>
        </w:tc>
      </w:tr>
      <w:tr w:rsidR="00805D0C" w:rsidRPr="00AF51EF" w:rsidTr="00D27D1E">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color w:val="FF0000"/>
                <w:sz w:val="28"/>
                <w:szCs w:val="28"/>
                <w:lang w:eastAsia="en-US"/>
              </w:rPr>
            </w:pPr>
            <w:r w:rsidRPr="00AF51EF">
              <w:rPr>
                <w:rFonts w:ascii="Times New Roman" w:hAnsi="Times New Roman"/>
                <w:sz w:val="28"/>
                <w:szCs w:val="28"/>
              </w:rPr>
              <w:t>Наименование подпрограмм муниципальной Программы</w:t>
            </w:r>
          </w:p>
        </w:tc>
        <w:tc>
          <w:tcPr>
            <w:tcW w:w="7412"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tabs>
                <w:tab w:val="left" w:pos="2134"/>
              </w:tabs>
              <w:spacing w:after="0" w:line="240" w:lineRule="auto"/>
              <w:jc w:val="both"/>
              <w:rPr>
                <w:rFonts w:ascii="Times New Roman" w:eastAsia="Calibri" w:hAnsi="Times New Roman"/>
                <w:sz w:val="28"/>
                <w:szCs w:val="28"/>
              </w:rPr>
            </w:pPr>
            <w:r w:rsidRPr="00AF51EF">
              <w:rPr>
                <w:rFonts w:ascii="Times New Roman" w:hAnsi="Times New Roman"/>
                <w:sz w:val="28"/>
                <w:szCs w:val="28"/>
              </w:rPr>
              <w:t>1.  Подпрограмма «Развитие дошкольного образования»;</w:t>
            </w:r>
          </w:p>
          <w:p w:rsidR="00805D0C" w:rsidRPr="00AF51EF" w:rsidRDefault="00805D0C" w:rsidP="00805D0C">
            <w:pPr>
              <w:spacing w:after="0" w:line="240" w:lineRule="auto"/>
              <w:jc w:val="both"/>
              <w:rPr>
                <w:rFonts w:ascii="Times New Roman" w:hAnsi="Times New Roman"/>
                <w:sz w:val="28"/>
                <w:szCs w:val="28"/>
              </w:rPr>
            </w:pPr>
            <w:r w:rsidRPr="00AF51EF">
              <w:rPr>
                <w:rFonts w:ascii="Times New Roman" w:hAnsi="Times New Roman"/>
                <w:sz w:val="28"/>
                <w:szCs w:val="28"/>
              </w:rPr>
              <w:t>2.  Подпрограмма «Развитие общего образования»;</w:t>
            </w:r>
          </w:p>
          <w:p w:rsidR="00805D0C" w:rsidRPr="00AF51EF" w:rsidRDefault="00805D0C" w:rsidP="00805D0C">
            <w:pPr>
              <w:spacing w:after="0" w:line="240" w:lineRule="auto"/>
              <w:jc w:val="both"/>
              <w:rPr>
                <w:rFonts w:ascii="Times New Roman" w:hAnsi="Times New Roman"/>
                <w:sz w:val="28"/>
                <w:szCs w:val="28"/>
              </w:rPr>
            </w:pPr>
            <w:r w:rsidRPr="00AF51EF">
              <w:rPr>
                <w:rFonts w:ascii="Times New Roman" w:hAnsi="Times New Roman"/>
                <w:sz w:val="28"/>
                <w:szCs w:val="28"/>
              </w:rPr>
              <w:t xml:space="preserve">3. Подпрограмма «Организация здоровьесбережения детей и подростков»;  </w:t>
            </w:r>
          </w:p>
          <w:p w:rsidR="00805D0C" w:rsidRPr="00AF51EF" w:rsidRDefault="00805D0C" w:rsidP="00805D0C">
            <w:pPr>
              <w:spacing w:after="0" w:line="240" w:lineRule="auto"/>
              <w:jc w:val="both"/>
              <w:rPr>
                <w:rFonts w:ascii="Times New Roman" w:hAnsi="Times New Roman"/>
                <w:sz w:val="28"/>
                <w:szCs w:val="28"/>
              </w:rPr>
            </w:pPr>
            <w:r w:rsidRPr="00AF51EF">
              <w:rPr>
                <w:rFonts w:ascii="Times New Roman" w:hAnsi="Times New Roman"/>
                <w:sz w:val="28"/>
                <w:szCs w:val="28"/>
              </w:rPr>
              <w:t xml:space="preserve">4. Подпрограмма «Развитие дополнительного образования»;  </w:t>
            </w:r>
          </w:p>
          <w:p w:rsidR="00805D0C" w:rsidRPr="00AF51EF" w:rsidRDefault="00805D0C" w:rsidP="00805D0C">
            <w:pPr>
              <w:spacing w:after="0" w:line="240" w:lineRule="auto"/>
              <w:jc w:val="both"/>
              <w:rPr>
                <w:rFonts w:ascii="Times New Roman" w:hAnsi="Times New Roman"/>
                <w:sz w:val="28"/>
                <w:szCs w:val="28"/>
              </w:rPr>
            </w:pPr>
            <w:r w:rsidRPr="00AF51EF">
              <w:rPr>
                <w:rFonts w:ascii="Times New Roman" w:hAnsi="Times New Roman"/>
                <w:sz w:val="28"/>
                <w:szCs w:val="28"/>
              </w:rPr>
              <w:t>5.  Подпрограмма «Социальная поддержка замещающих семей и семей с детьми, находящихся в социально опасном положении»;</w:t>
            </w:r>
          </w:p>
          <w:p w:rsidR="00805D0C" w:rsidRPr="00AF51EF" w:rsidRDefault="00805D0C" w:rsidP="00805D0C">
            <w:pPr>
              <w:spacing w:after="0" w:line="240" w:lineRule="auto"/>
              <w:rPr>
                <w:rFonts w:ascii="Times New Roman" w:hAnsi="Times New Roman"/>
                <w:sz w:val="28"/>
                <w:szCs w:val="28"/>
              </w:rPr>
            </w:pPr>
            <w:r w:rsidRPr="00AF51EF">
              <w:rPr>
                <w:rFonts w:ascii="Times New Roman" w:hAnsi="Times New Roman"/>
                <w:sz w:val="28"/>
                <w:szCs w:val="28"/>
              </w:rPr>
              <w:t>6.   Подпрограмма</w:t>
            </w:r>
            <w:r w:rsidRPr="00AF51EF">
              <w:rPr>
                <w:b/>
                <w:sz w:val="28"/>
                <w:szCs w:val="28"/>
              </w:rPr>
              <w:t xml:space="preserve"> </w:t>
            </w:r>
            <w:r w:rsidRPr="00AF51EF">
              <w:rPr>
                <w:rFonts w:ascii="Times New Roman" w:hAnsi="Times New Roman"/>
                <w:sz w:val="28"/>
                <w:szCs w:val="28"/>
              </w:rPr>
              <w:t>«Организация деятельности Муниципального казенного учреждения  «Централизованная бухгалтерия образовательных организаций Починковского района Смоленской области»</w:t>
            </w:r>
          </w:p>
          <w:p w:rsidR="00805D0C" w:rsidRPr="00AF51EF" w:rsidRDefault="00805D0C" w:rsidP="00805D0C">
            <w:pPr>
              <w:spacing w:after="0" w:line="240" w:lineRule="auto"/>
              <w:rPr>
                <w:rFonts w:ascii="Times New Roman" w:hAnsi="Times New Roman"/>
                <w:sz w:val="28"/>
                <w:szCs w:val="28"/>
              </w:rPr>
            </w:pPr>
            <w:r w:rsidRPr="00AF51EF">
              <w:rPr>
                <w:rFonts w:ascii="Times New Roman" w:hAnsi="Times New Roman"/>
                <w:sz w:val="28"/>
                <w:szCs w:val="28"/>
              </w:rPr>
              <w:t>7.  Обеспечивающая подпрограмма «Научно-методическое, аналитическое, информационное и организационное сопровождение муниципальной Программы «Развитие системы образования в Починковском районе Смоленской области» на 2014-2020 годы»</w:t>
            </w:r>
          </w:p>
          <w:p w:rsidR="00805D0C" w:rsidRPr="00AF51EF" w:rsidRDefault="00805D0C" w:rsidP="00805D0C">
            <w:pPr>
              <w:spacing w:after="0" w:line="240" w:lineRule="auto"/>
              <w:rPr>
                <w:rFonts w:ascii="Times New Roman" w:hAnsi="Times New Roman"/>
                <w:sz w:val="28"/>
                <w:szCs w:val="28"/>
              </w:rPr>
            </w:pPr>
          </w:p>
        </w:tc>
      </w:tr>
      <w:tr w:rsidR="00805D0C" w:rsidRPr="00AF51EF" w:rsidTr="00D27D1E">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lastRenderedPageBreak/>
              <w:t>Цель муниципальной Программы</w:t>
            </w:r>
          </w:p>
        </w:tc>
        <w:tc>
          <w:tcPr>
            <w:tcW w:w="7412"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Последовательный перевод муниципальной системы образования на работу в режиме устойчивого развития, обеспечивающего повышение доступности качественного образования в соответствии с современными потребностями общества и каждого гражданина</w:t>
            </w:r>
          </w:p>
        </w:tc>
      </w:tr>
      <w:tr w:rsidR="00805D0C" w:rsidRPr="00AF51EF" w:rsidTr="00D27D1E">
        <w:trPr>
          <w:trHeight w:val="1408"/>
        </w:trPr>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 xml:space="preserve">Целевые показатели реализации муниципальной Программы  </w:t>
            </w:r>
          </w:p>
        </w:tc>
        <w:tc>
          <w:tcPr>
            <w:tcW w:w="7412" w:type="dxa"/>
            <w:tcBorders>
              <w:top w:val="single" w:sz="4" w:space="0" w:color="auto"/>
              <w:left w:val="single" w:sz="4" w:space="0" w:color="auto"/>
              <w:bottom w:val="single" w:sz="4" w:space="0" w:color="auto"/>
              <w:right w:val="single" w:sz="4" w:space="0" w:color="auto"/>
            </w:tcBorders>
            <w:vAlign w:val="center"/>
          </w:tcPr>
          <w:p w:rsidR="00805D0C" w:rsidRPr="00AF51EF" w:rsidRDefault="00805D0C" w:rsidP="00805D0C">
            <w:pPr>
              <w:shd w:val="clear" w:color="auto" w:fill="FFFFFF"/>
              <w:spacing w:line="240" w:lineRule="auto"/>
              <w:jc w:val="center"/>
              <w:rPr>
                <w:rFonts w:ascii="Times New Roman" w:hAnsi="Times New Roman"/>
                <w:b/>
                <w:sz w:val="28"/>
                <w:szCs w:val="28"/>
              </w:rPr>
            </w:pPr>
            <w:r w:rsidRPr="00AF51EF">
              <w:rPr>
                <w:rFonts w:ascii="Times New Roman" w:hAnsi="Times New Roman"/>
                <w:b/>
                <w:sz w:val="28"/>
                <w:szCs w:val="28"/>
              </w:rPr>
              <w:t>1.</w:t>
            </w:r>
          </w:p>
          <w:p w:rsidR="00805D0C" w:rsidRPr="00AF51EF" w:rsidRDefault="00805D0C" w:rsidP="00805D0C">
            <w:pPr>
              <w:pStyle w:val="ConsPlusNonformat"/>
              <w:widowControl/>
              <w:numPr>
                <w:ilvl w:val="0"/>
                <w:numId w:val="3"/>
              </w:numPr>
              <w:jc w:val="both"/>
              <w:rPr>
                <w:rFonts w:ascii="Times New Roman" w:hAnsi="Times New Roman" w:cs="Times New Roman"/>
                <w:sz w:val="28"/>
                <w:szCs w:val="28"/>
              </w:rPr>
            </w:pPr>
            <w:r w:rsidRPr="00AF51EF">
              <w:rPr>
                <w:rFonts w:ascii="Times New Roman" w:hAnsi="Times New Roman" w:cs="Times New Roman"/>
                <w:sz w:val="28"/>
                <w:szCs w:val="28"/>
              </w:rPr>
              <w:t>Доля детей в возрасте от 1,5 до 8 лет, охваченных всеми формами дошкольного образования, от общей численности детей данного возраста;</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sz w:val="28"/>
                <w:szCs w:val="28"/>
              </w:rPr>
              <w:t>количество созданных мест для детей дошкольного возраста в дошкольных образовательных организациях, реализующих программы дошкольного образования;</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 укомплектованность </w:t>
            </w:r>
            <w:r w:rsidRPr="00AF51EF">
              <w:rPr>
                <w:rFonts w:ascii="Times New Roman" w:hAnsi="Times New Roman"/>
                <w:sz w:val="28"/>
                <w:szCs w:val="28"/>
              </w:rPr>
              <w:t>дошкольных</w:t>
            </w:r>
            <w:r w:rsidRPr="00AF51EF">
              <w:rPr>
                <w:rFonts w:ascii="Times New Roman" w:hAnsi="Times New Roman"/>
                <w:iCs/>
                <w:sz w:val="28"/>
                <w:szCs w:val="28"/>
              </w:rPr>
              <w:t xml:space="preserve"> образовательных организаций педагогическими кадрами;</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доля молодых специалистов, обучающихся на условиях целевого набора и вернувшихся в </w:t>
            </w:r>
            <w:r w:rsidRPr="00AF51EF">
              <w:rPr>
                <w:rFonts w:ascii="Times New Roman" w:hAnsi="Times New Roman"/>
                <w:sz w:val="28"/>
                <w:szCs w:val="28"/>
              </w:rPr>
              <w:t>дошкольные</w:t>
            </w:r>
            <w:r w:rsidRPr="00AF51EF">
              <w:rPr>
                <w:rFonts w:ascii="Times New Roman" w:hAnsi="Times New Roman"/>
                <w:iCs/>
                <w:sz w:val="28"/>
                <w:szCs w:val="28"/>
              </w:rPr>
              <w:t xml:space="preserve"> образовательные организации района;</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имеющих высшее педагогическое образование;</w:t>
            </w:r>
          </w:p>
          <w:p w:rsidR="00805D0C" w:rsidRPr="00AF51EF" w:rsidRDefault="00805D0C" w:rsidP="00805D0C">
            <w:pPr>
              <w:numPr>
                <w:ilvl w:val="0"/>
                <w:numId w:val="5"/>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имеющих высшую квалификационную категорию, от общего числа педагогов;</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 участников конкурсов.</w:t>
            </w:r>
          </w:p>
          <w:p w:rsidR="00805D0C" w:rsidRPr="00AF51EF" w:rsidRDefault="00805D0C" w:rsidP="00805D0C">
            <w:pPr>
              <w:pStyle w:val="ConsPlusNonformat"/>
              <w:widowControl/>
              <w:jc w:val="center"/>
              <w:rPr>
                <w:rFonts w:ascii="Times New Roman" w:hAnsi="Times New Roman" w:cs="Times New Roman"/>
                <w:b/>
                <w:sz w:val="28"/>
                <w:szCs w:val="28"/>
              </w:rPr>
            </w:pPr>
            <w:r w:rsidRPr="00AF51EF">
              <w:rPr>
                <w:rFonts w:ascii="Times New Roman" w:hAnsi="Times New Roman" w:cs="Times New Roman"/>
                <w:b/>
                <w:sz w:val="28"/>
                <w:szCs w:val="28"/>
              </w:rPr>
              <w:t>2.</w:t>
            </w:r>
          </w:p>
          <w:p w:rsidR="00805D0C" w:rsidRPr="00AF51EF" w:rsidRDefault="00805D0C" w:rsidP="00805D0C">
            <w:pPr>
              <w:pStyle w:val="ConsPlusNonformat"/>
              <w:widowControl/>
              <w:numPr>
                <w:ilvl w:val="0"/>
                <w:numId w:val="4"/>
              </w:numPr>
              <w:jc w:val="both"/>
              <w:rPr>
                <w:rFonts w:ascii="Times New Roman" w:hAnsi="Times New Roman" w:cs="Times New Roman"/>
                <w:sz w:val="28"/>
                <w:szCs w:val="28"/>
              </w:rPr>
            </w:pPr>
            <w:r w:rsidRPr="00AF51EF">
              <w:rPr>
                <w:rFonts w:ascii="Times New Roman" w:hAnsi="Times New Roman" w:cs="Times New Roman"/>
                <w:sz w:val="28"/>
                <w:szCs w:val="28"/>
              </w:rPr>
              <w:t>Доля детей в возрасте от 6 до 18 лет, обучающихся в муниципальных образовательных организациях, реализующих образовательные программы общего образования;</w:t>
            </w:r>
          </w:p>
          <w:p w:rsidR="00805D0C" w:rsidRPr="00AF51EF" w:rsidRDefault="00805D0C" w:rsidP="00805D0C">
            <w:pPr>
              <w:pStyle w:val="ConsPlusNonformat"/>
              <w:widowControl/>
              <w:numPr>
                <w:ilvl w:val="0"/>
                <w:numId w:val="4"/>
              </w:numPr>
              <w:jc w:val="both"/>
              <w:rPr>
                <w:rFonts w:ascii="Times New Roman" w:hAnsi="Times New Roman" w:cs="Times New Roman"/>
                <w:sz w:val="28"/>
                <w:szCs w:val="28"/>
              </w:rPr>
            </w:pPr>
            <w:r w:rsidRPr="00AF51EF">
              <w:rPr>
                <w:rFonts w:ascii="Times New Roman" w:hAnsi="Times New Roman" w:cs="Times New Roman"/>
                <w:sz w:val="28"/>
                <w:szCs w:val="28"/>
              </w:rPr>
              <w:t>доля выпускников, сдавших единый государственный экзамен (далее также – ЕГЭ), в общей численности выпускников, участвовавших в сдаче единого государственного экзамена;</w:t>
            </w:r>
          </w:p>
          <w:p w:rsidR="00805D0C" w:rsidRPr="00AF51EF" w:rsidRDefault="00805D0C" w:rsidP="00805D0C">
            <w:pPr>
              <w:pStyle w:val="ConsPlusNonformat"/>
              <w:widowControl/>
              <w:numPr>
                <w:ilvl w:val="0"/>
                <w:numId w:val="4"/>
              </w:numPr>
              <w:jc w:val="both"/>
              <w:rPr>
                <w:rFonts w:ascii="Times New Roman" w:hAnsi="Times New Roman" w:cs="Times New Roman"/>
                <w:sz w:val="28"/>
                <w:szCs w:val="28"/>
              </w:rPr>
            </w:pPr>
            <w:r w:rsidRPr="00AF51EF">
              <w:rPr>
                <w:rFonts w:ascii="Times New Roman" w:hAnsi="Times New Roman" w:cs="Times New Roman"/>
                <w:sz w:val="28"/>
                <w:szCs w:val="28"/>
              </w:rPr>
              <w:t xml:space="preserve">показатель обеспеченности школ учебниками в соответствии с Федеральным   перечнем учебников   </w:t>
            </w:r>
            <w:r w:rsidRPr="00AF51EF">
              <w:rPr>
                <w:rFonts w:ascii="Times New Roman" w:hAnsi="Times New Roman" w:cs="Times New Roman"/>
                <w:bCs/>
                <w:sz w:val="28"/>
                <w:szCs w:val="28"/>
              </w:rPr>
              <w:t>до 100</w:t>
            </w:r>
            <w:r w:rsidRPr="00AF51EF">
              <w:rPr>
                <w:rFonts w:ascii="Times New Roman" w:hAnsi="Times New Roman" w:cs="Times New Roman"/>
                <w:sz w:val="28"/>
                <w:szCs w:val="28"/>
              </w:rPr>
              <w:t>%;</w:t>
            </w:r>
          </w:p>
          <w:p w:rsidR="00805D0C" w:rsidRPr="00AF51EF" w:rsidRDefault="00805D0C" w:rsidP="00805D0C">
            <w:pPr>
              <w:pStyle w:val="ConsPlusNonformat"/>
              <w:widowControl/>
              <w:numPr>
                <w:ilvl w:val="0"/>
                <w:numId w:val="4"/>
              </w:numPr>
              <w:jc w:val="both"/>
              <w:rPr>
                <w:rFonts w:ascii="Times New Roman" w:hAnsi="Times New Roman" w:cs="Times New Roman"/>
                <w:iCs/>
                <w:sz w:val="28"/>
                <w:szCs w:val="28"/>
              </w:rPr>
            </w:pPr>
            <w:r w:rsidRPr="00AF51EF">
              <w:rPr>
                <w:rFonts w:ascii="Times New Roman" w:hAnsi="Times New Roman" w:cs="Times New Roman"/>
                <w:sz w:val="28"/>
                <w:szCs w:val="28"/>
              </w:rPr>
              <w:t>доля обучающихся, получающих общее образование с     использованием информационных технологий от общего числа обучающихся;</w:t>
            </w:r>
          </w:p>
          <w:p w:rsidR="00805D0C" w:rsidRPr="00AF51EF" w:rsidRDefault="00805D0C" w:rsidP="00805D0C">
            <w:pPr>
              <w:pStyle w:val="ConsPlusNonformat"/>
              <w:widowControl/>
              <w:numPr>
                <w:ilvl w:val="0"/>
                <w:numId w:val="4"/>
              </w:numPr>
              <w:jc w:val="both"/>
              <w:rPr>
                <w:rFonts w:ascii="Times New Roman" w:hAnsi="Times New Roman" w:cs="Times New Roman"/>
                <w:iCs/>
                <w:sz w:val="28"/>
                <w:szCs w:val="28"/>
              </w:rPr>
            </w:pPr>
            <w:r w:rsidRPr="00AF51EF">
              <w:rPr>
                <w:rFonts w:ascii="Times New Roman" w:hAnsi="Times New Roman" w:cs="Times New Roman"/>
                <w:iCs/>
                <w:sz w:val="28"/>
                <w:szCs w:val="28"/>
              </w:rPr>
              <w:t xml:space="preserve"> доля детей с ограниченными возможностями здоровья, получающих полноценное качественное образование с использованием информационных </w:t>
            </w:r>
            <w:r w:rsidRPr="00AF51EF">
              <w:rPr>
                <w:rFonts w:ascii="Times New Roman" w:hAnsi="Times New Roman" w:cs="Times New Roman"/>
                <w:iCs/>
                <w:sz w:val="28"/>
                <w:szCs w:val="28"/>
              </w:rPr>
              <w:lastRenderedPageBreak/>
              <w:t>технологий;</w:t>
            </w:r>
          </w:p>
          <w:p w:rsidR="00805D0C" w:rsidRPr="00AF51EF" w:rsidRDefault="00805D0C" w:rsidP="00805D0C">
            <w:pPr>
              <w:pStyle w:val="ConsPlusNonformat"/>
              <w:widowControl/>
              <w:numPr>
                <w:ilvl w:val="0"/>
                <w:numId w:val="4"/>
              </w:numPr>
              <w:jc w:val="both"/>
              <w:rPr>
                <w:rFonts w:ascii="Times New Roman" w:hAnsi="Times New Roman" w:cs="Times New Roman"/>
                <w:sz w:val="28"/>
                <w:szCs w:val="28"/>
              </w:rPr>
            </w:pPr>
            <w:r w:rsidRPr="00AF51EF">
              <w:rPr>
                <w:rFonts w:ascii="Times New Roman" w:hAnsi="Times New Roman" w:cs="Times New Roman"/>
                <w:sz w:val="28"/>
                <w:szCs w:val="28"/>
              </w:rPr>
              <w:t>число обучающихся на 1 компьютер;</w:t>
            </w:r>
          </w:p>
          <w:p w:rsidR="00805D0C" w:rsidRPr="00AF51EF" w:rsidRDefault="00805D0C" w:rsidP="00805D0C">
            <w:pPr>
              <w:spacing w:after="0" w:line="240" w:lineRule="auto"/>
              <w:ind w:left="360"/>
              <w:jc w:val="both"/>
              <w:rPr>
                <w:rFonts w:ascii="Times New Roman" w:hAnsi="Times New Roman"/>
                <w:iCs/>
                <w:sz w:val="28"/>
                <w:szCs w:val="28"/>
              </w:rPr>
            </w:pPr>
            <w:r w:rsidRPr="00AF51EF">
              <w:rPr>
                <w:rFonts w:ascii="Times New Roman" w:hAnsi="Times New Roman"/>
                <w:sz w:val="28"/>
                <w:szCs w:val="28"/>
              </w:rPr>
              <w:t>- удельный вес обучающихся муниципальных образовательных организациях, которым предоставлена возможность обучаться в соответствии с современными требованиями, в общей численности обучающихся;</w:t>
            </w:r>
          </w:p>
          <w:p w:rsidR="00805D0C" w:rsidRPr="00AF51EF" w:rsidRDefault="00805D0C" w:rsidP="00805D0C">
            <w:pPr>
              <w:numPr>
                <w:ilvl w:val="0"/>
                <w:numId w:val="6"/>
              </w:num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 охват детей школьного возраста дополнительным образованием;</w:t>
            </w:r>
          </w:p>
          <w:p w:rsidR="00805D0C" w:rsidRPr="00AF51EF" w:rsidRDefault="00805D0C" w:rsidP="00805D0C">
            <w:pPr>
              <w:numPr>
                <w:ilvl w:val="0"/>
                <w:numId w:val="6"/>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охваченных бесплатным дополнительным образованием;</w:t>
            </w:r>
          </w:p>
          <w:p w:rsidR="00805D0C" w:rsidRPr="00AF51EF" w:rsidRDefault="00805D0C" w:rsidP="00805D0C">
            <w:pPr>
              <w:numPr>
                <w:ilvl w:val="0"/>
                <w:numId w:val="6"/>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находящихся в трудной жизненной ситуации, охваченных бесплатным дополнительным образованием;</w:t>
            </w:r>
          </w:p>
          <w:p w:rsidR="00805D0C" w:rsidRPr="00AF51EF" w:rsidRDefault="00805D0C" w:rsidP="00805D0C">
            <w:pPr>
              <w:numPr>
                <w:ilvl w:val="0"/>
                <w:numId w:val="6"/>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участвующих в региональных, всероссийских, международных мероприятиях;</w:t>
            </w:r>
          </w:p>
          <w:p w:rsidR="00805D0C" w:rsidRPr="00AF51EF" w:rsidRDefault="00805D0C" w:rsidP="00805D0C">
            <w:pPr>
              <w:numPr>
                <w:ilvl w:val="0"/>
                <w:numId w:val="6"/>
              </w:numPr>
              <w:spacing w:after="0" w:line="240" w:lineRule="auto"/>
              <w:jc w:val="both"/>
              <w:rPr>
                <w:rFonts w:ascii="Times New Roman" w:hAnsi="Times New Roman"/>
                <w:sz w:val="28"/>
                <w:szCs w:val="28"/>
              </w:rPr>
            </w:pPr>
            <w:r w:rsidRPr="00AF51EF">
              <w:rPr>
                <w:rFonts w:ascii="Times New Roman" w:hAnsi="Times New Roman"/>
                <w:sz w:val="28"/>
                <w:szCs w:val="28"/>
              </w:rPr>
              <w:t>удовлетворенность родителей обучающихся качеством воспитательного процесса в муниципальных образовательных организациях и дополнительными образовательными услугами;</w:t>
            </w:r>
          </w:p>
          <w:p w:rsidR="00805D0C" w:rsidRPr="00AF51EF" w:rsidRDefault="00805D0C" w:rsidP="00805D0C">
            <w:pPr>
              <w:spacing w:after="0" w:line="240" w:lineRule="auto"/>
              <w:ind w:left="360"/>
              <w:jc w:val="both"/>
              <w:rPr>
                <w:rFonts w:ascii="Times New Roman" w:hAnsi="Times New Roman"/>
                <w:iCs/>
                <w:sz w:val="28"/>
                <w:szCs w:val="28"/>
              </w:rPr>
            </w:pPr>
            <w:r w:rsidRPr="00AF51EF">
              <w:rPr>
                <w:rFonts w:ascii="Times New Roman" w:hAnsi="Times New Roman"/>
                <w:sz w:val="28"/>
                <w:szCs w:val="28"/>
              </w:rPr>
              <w:t>- уко</w:t>
            </w:r>
            <w:r w:rsidRPr="00AF51EF">
              <w:rPr>
                <w:rFonts w:ascii="Times New Roman" w:hAnsi="Times New Roman"/>
                <w:iCs/>
                <w:sz w:val="28"/>
                <w:szCs w:val="28"/>
              </w:rPr>
              <w:t xml:space="preserve">мплектованность </w:t>
            </w:r>
            <w:r w:rsidRPr="00AF51EF">
              <w:rPr>
                <w:rFonts w:ascii="Times New Roman" w:hAnsi="Times New Roman"/>
                <w:sz w:val="28"/>
                <w:szCs w:val="28"/>
              </w:rPr>
              <w:t>муниципальных образовательных организаций</w:t>
            </w:r>
            <w:r w:rsidRPr="00AF51EF">
              <w:rPr>
                <w:rFonts w:ascii="Times New Roman" w:hAnsi="Times New Roman"/>
                <w:iCs/>
                <w:sz w:val="28"/>
                <w:szCs w:val="28"/>
              </w:rPr>
              <w:t xml:space="preserve"> педагогическими кадрами;</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доля молодых специалистов, обучающихся на условиях целевого набора и вернувшихся в </w:t>
            </w:r>
            <w:r w:rsidRPr="00AF51EF">
              <w:rPr>
                <w:rFonts w:ascii="Times New Roman" w:hAnsi="Times New Roman"/>
                <w:sz w:val="28"/>
                <w:szCs w:val="28"/>
              </w:rPr>
              <w:t xml:space="preserve"> образовательные организации</w:t>
            </w:r>
            <w:r w:rsidRPr="00AF51EF">
              <w:rPr>
                <w:rFonts w:ascii="Times New Roman" w:hAnsi="Times New Roman"/>
                <w:iCs/>
                <w:sz w:val="28"/>
                <w:szCs w:val="28"/>
              </w:rPr>
              <w:t xml:space="preserve"> района;</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имеющих высшее педагогическое образование;</w:t>
            </w:r>
          </w:p>
          <w:p w:rsidR="00805D0C" w:rsidRPr="00AF51EF" w:rsidRDefault="00805D0C" w:rsidP="00805D0C">
            <w:pPr>
              <w:numPr>
                <w:ilvl w:val="0"/>
                <w:numId w:val="5"/>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имеющих высшую квалификационную категорию, от общего числа педагогов;</w:t>
            </w:r>
          </w:p>
          <w:p w:rsidR="00805D0C" w:rsidRPr="00AF51EF" w:rsidRDefault="00805D0C" w:rsidP="00805D0C">
            <w:pPr>
              <w:numPr>
                <w:ilvl w:val="0"/>
                <w:numId w:val="2"/>
              </w:numPr>
              <w:spacing w:after="0" w:line="240" w:lineRule="auto"/>
              <w:jc w:val="both"/>
              <w:rPr>
                <w:rFonts w:ascii="Times New Roman" w:hAnsi="Times New Roman"/>
                <w:iCs/>
                <w:sz w:val="28"/>
                <w:szCs w:val="28"/>
              </w:rPr>
            </w:pPr>
            <w:r w:rsidRPr="00AF51EF">
              <w:rPr>
                <w:rFonts w:ascii="Times New Roman" w:hAnsi="Times New Roman"/>
                <w:iCs/>
                <w:sz w:val="28"/>
                <w:szCs w:val="28"/>
              </w:rPr>
              <w:t>доля педагогов – участников конкурсов.</w:t>
            </w:r>
          </w:p>
          <w:p w:rsidR="00805D0C" w:rsidRPr="00AF51EF" w:rsidRDefault="00805D0C" w:rsidP="00805D0C">
            <w:pPr>
              <w:spacing w:after="0" w:line="240" w:lineRule="auto"/>
              <w:ind w:left="720"/>
              <w:jc w:val="both"/>
              <w:rPr>
                <w:rFonts w:ascii="Times New Roman" w:hAnsi="Times New Roman"/>
                <w:iCs/>
                <w:sz w:val="28"/>
                <w:szCs w:val="28"/>
              </w:rPr>
            </w:pPr>
            <w:r w:rsidRPr="00AF51EF">
              <w:rPr>
                <w:rFonts w:ascii="Times New Roman" w:hAnsi="Times New Roman"/>
                <w:iCs/>
                <w:sz w:val="28"/>
                <w:szCs w:val="28"/>
              </w:rPr>
              <w:t xml:space="preserve"> </w:t>
            </w:r>
          </w:p>
          <w:p w:rsidR="00805D0C" w:rsidRPr="00AF51EF" w:rsidRDefault="00805D0C" w:rsidP="00805D0C">
            <w:pPr>
              <w:shd w:val="clear" w:color="auto" w:fill="FFFFFF"/>
              <w:spacing w:after="0" w:line="240" w:lineRule="auto"/>
              <w:jc w:val="center"/>
              <w:rPr>
                <w:rFonts w:ascii="Times New Roman" w:hAnsi="Times New Roman"/>
                <w:sz w:val="28"/>
                <w:szCs w:val="28"/>
              </w:rPr>
            </w:pPr>
            <w:r w:rsidRPr="00AF51EF">
              <w:rPr>
                <w:rFonts w:ascii="Times New Roman" w:hAnsi="Times New Roman"/>
                <w:sz w:val="28"/>
                <w:szCs w:val="28"/>
              </w:rPr>
              <w:t xml:space="preserve">  </w:t>
            </w:r>
            <w:r w:rsidRPr="00AF51EF">
              <w:rPr>
                <w:rFonts w:ascii="Times New Roman" w:hAnsi="Times New Roman"/>
                <w:b/>
                <w:sz w:val="28"/>
                <w:szCs w:val="28"/>
              </w:rPr>
              <w:t>3.</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с первой и второй группой здоровья в общем контингенте школьников;</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доля обучающихся, охваченных горячим питанием (завтраками и обедами);</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доля обучающихся, охваченных горячим питанием (завтраками);</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 xml:space="preserve">доля обучающихся, охваченных отдыхом в каникулярное время в лагерях дневного пребывания, организованных на базе муниципальных образовательных организаций, реализующих общеобразовательные программы, программы </w:t>
            </w:r>
            <w:r w:rsidRPr="00AF51EF">
              <w:rPr>
                <w:rFonts w:ascii="Times New Roman" w:hAnsi="Times New Roman"/>
                <w:sz w:val="28"/>
                <w:szCs w:val="28"/>
              </w:rPr>
              <w:lastRenderedPageBreak/>
              <w:t>дополнительного образования;</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охваченных отдыхом в загородных детских оздоровительных лагерях, расположенных на территории Российской Федерации, в каникулярное время;</w:t>
            </w:r>
          </w:p>
          <w:p w:rsidR="00805D0C" w:rsidRPr="00AF51EF" w:rsidRDefault="00805D0C" w:rsidP="00805D0C">
            <w:pPr>
              <w:numPr>
                <w:ilvl w:val="0"/>
                <w:numId w:val="1"/>
              </w:numPr>
              <w:spacing w:after="0" w:line="240" w:lineRule="auto"/>
              <w:jc w:val="both"/>
              <w:rPr>
                <w:rFonts w:ascii="Times New Roman" w:hAnsi="Times New Roman"/>
                <w:sz w:val="28"/>
                <w:szCs w:val="28"/>
              </w:rPr>
            </w:pPr>
            <w:r w:rsidRPr="00AF51EF">
              <w:rPr>
                <w:rFonts w:ascii="Times New Roman" w:hAnsi="Times New Roman"/>
                <w:sz w:val="28"/>
                <w:szCs w:val="28"/>
              </w:rPr>
              <w:t>доля несовершеннолетних, охваченных временным трудоустройством в каникулярное время.</w:t>
            </w:r>
          </w:p>
          <w:p w:rsidR="00805D0C" w:rsidRPr="00AF51EF" w:rsidRDefault="00805D0C" w:rsidP="00805D0C">
            <w:pPr>
              <w:spacing w:after="0" w:line="240" w:lineRule="auto"/>
              <w:jc w:val="center"/>
              <w:rPr>
                <w:rFonts w:ascii="Times New Roman" w:hAnsi="Times New Roman"/>
                <w:b/>
                <w:iCs/>
                <w:sz w:val="28"/>
                <w:szCs w:val="28"/>
              </w:rPr>
            </w:pPr>
            <w:r w:rsidRPr="00AF51EF">
              <w:rPr>
                <w:rFonts w:ascii="Times New Roman" w:hAnsi="Times New Roman"/>
                <w:b/>
                <w:iCs/>
                <w:sz w:val="28"/>
                <w:szCs w:val="28"/>
              </w:rPr>
              <w:t xml:space="preserve"> </w:t>
            </w:r>
          </w:p>
          <w:p w:rsidR="00805D0C" w:rsidRPr="00AF51EF" w:rsidRDefault="00805D0C" w:rsidP="00805D0C">
            <w:pPr>
              <w:spacing w:after="0" w:line="240" w:lineRule="auto"/>
              <w:jc w:val="center"/>
              <w:rPr>
                <w:rFonts w:ascii="Times New Roman" w:hAnsi="Times New Roman"/>
                <w:b/>
                <w:iCs/>
                <w:sz w:val="28"/>
                <w:szCs w:val="28"/>
              </w:rPr>
            </w:pPr>
            <w:r w:rsidRPr="00AF51EF">
              <w:rPr>
                <w:rFonts w:ascii="Times New Roman" w:hAnsi="Times New Roman"/>
                <w:b/>
                <w:iCs/>
                <w:sz w:val="28"/>
                <w:szCs w:val="28"/>
              </w:rPr>
              <w:t>4.</w:t>
            </w:r>
          </w:p>
          <w:p w:rsidR="00805D0C" w:rsidRPr="00AF51EF" w:rsidRDefault="00805D0C" w:rsidP="00805D0C">
            <w:p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     - Сокращение числа семей, находящихся в социально                                          опасном  положении;</w:t>
            </w:r>
          </w:p>
          <w:p w:rsidR="00805D0C" w:rsidRPr="00AF51EF" w:rsidRDefault="00805D0C" w:rsidP="00805D0C">
            <w:pPr>
              <w:numPr>
                <w:ilvl w:val="0"/>
                <w:numId w:val="6"/>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числа безнадзорных детей, поступающих в специализированные организации для несовершеннолетних;</w:t>
            </w:r>
          </w:p>
          <w:p w:rsidR="00805D0C" w:rsidRPr="00AF51EF" w:rsidRDefault="00805D0C" w:rsidP="00805D0C">
            <w:pPr>
              <w:numPr>
                <w:ilvl w:val="0"/>
                <w:numId w:val="6"/>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количества материалов, передаваемых в суды на лишение родительских прав;</w:t>
            </w:r>
          </w:p>
          <w:p w:rsidR="00805D0C" w:rsidRPr="00AF51EF" w:rsidRDefault="00805D0C" w:rsidP="00805D0C">
            <w:pPr>
              <w:numPr>
                <w:ilvl w:val="0"/>
                <w:numId w:val="6"/>
              </w:numPr>
              <w:spacing w:after="0" w:line="240" w:lineRule="auto"/>
              <w:jc w:val="both"/>
              <w:rPr>
                <w:rFonts w:ascii="Times New Roman" w:hAnsi="Times New Roman"/>
                <w:iCs/>
                <w:sz w:val="28"/>
                <w:szCs w:val="28"/>
              </w:rPr>
            </w:pPr>
            <w:r w:rsidRPr="00AF51EF">
              <w:rPr>
                <w:rFonts w:ascii="Times New Roman" w:hAnsi="Times New Roman"/>
                <w:iCs/>
                <w:sz w:val="28"/>
                <w:szCs w:val="28"/>
              </w:rPr>
              <w:t>уменьшение числа отказов от детей среди усыновителей, опекунов, приемных родителей;</w:t>
            </w:r>
          </w:p>
          <w:p w:rsidR="00805D0C" w:rsidRPr="00AF51EF" w:rsidRDefault="00805D0C" w:rsidP="00805D0C">
            <w:pPr>
              <w:numPr>
                <w:ilvl w:val="0"/>
                <w:numId w:val="6"/>
              </w:numPr>
              <w:spacing w:after="0" w:line="240" w:lineRule="auto"/>
              <w:jc w:val="both"/>
              <w:rPr>
                <w:rFonts w:ascii="Times New Roman" w:hAnsi="Times New Roman"/>
                <w:iCs/>
                <w:sz w:val="28"/>
                <w:szCs w:val="28"/>
              </w:rPr>
            </w:pPr>
            <w:r w:rsidRPr="00AF51EF">
              <w:rPr>
                <w:rFonts w:ascii="Times New Roman" w:hAnsi="Times New Roman"/>
                <w:iCs/>
                <w:sz w:val="28"/>
                <w:szCs w:val="28"/>
              </w:rPr>
              <w:t>стабильность размещения детей в замещающих семьях.</w:t>
            </w:r>
          </w:p>
          <w:p w:rsidR="00805D0C" w:rsidRPr="00AF51EF" w:rsidRDefault="00805D0C" w:rsidP="00805D0C">
            <w:pPr>
              <w:spacing w:after="0" w:line="240" w:lineRule="auto"/>
              <w:ind w:left="360"/>
              <w:rPr>
                <w:rFonts w:ascii="Times New Roman" w:hAnsi="Times New Roman"/>
                <w:b/>
                <w:iCs/>
                <w:sz w:val="28"/>
                <w:szCs w:val="28"/>
              </w:rPr>
            </w:pPr>
            <w:r w:rsidRPr="00AF51EF">
              <w:rPr>
                <w:rFonts w:ascii="Times New Roman" w:hAnsi="Times New Roman"/>
                <w:b/>
                <w:iCs/>
                <w:sz w:val="28"/>
                <w:szCs w:val="28"/>
              </w:rPr>
              <w:t xml:space="preserve">                                            5.</w:t>
            </w:r>
          </w:p>
          <w:p w:rsidR="00805D0C" w:rsidRPr="00AF51EF" w:rsidRDefault="00805D0C" w:rsidP="00805D0C">
            <w:pPr>
              <w:spacing w:after="0" w:line="240" w:lineRule="auto"/>
              <w:rPr>
                <w:rFonts w:ascii="Times New Roman" w:hAnsi="Times New Roman"/>
                <w:sz w:val="28"/>
                <w:szCs w:val="28"/>
              </w:rPr>
            </w:pPr>
            <w:r w:rsidRPr="00AF51EF">
              <w:rPr>
                <w:rFonts w:ascii="Times New Roman" w:hAnsi="Times New Roman"/>
                <w:b/>
                <w:iCs/>
                <w:sz w:val="28"/>
                <w:szCs w:val="28"/>
              </w:rPr>
              <w:t xml:space="preserve">       </w:t>
            </w:r>
            <w:r w:rsidRPr="00AF51EF">
              <w:rPr>
                <w:rFonts w:ascii="Times New Roman" w:hAnsi="Times New Roman"/>
                <w:sz w:val="28"/>
                <w:szCs w:val="28"/>
              </w:rPr>
              <w:t>- Обеспечение сбалансированности и устойчивости бухгалтерского, налогового и статистического учета, повышение качества работы показателями, характеризующими цели и результаты их использования.</w:t>
            </w:r>
          </w:p>
          <w:p w:rsidR="00805D0C" w:rsidRPr="00AF51EF" w:rsidRDefault="00805D0C" w:rsidP="00805D0C">
            <w:pPr>
              <w:pStyle w:val="ConsPlusNonformat"/>
              <w:widowControl/>
              <w:jc w:val="center"/>
              <w:rPr>
                <w:rFonts w:ascii="Times New Roman" w:hAnsi="Times New Roman" w:cs="Times New Roman"/>
                <w:sz w:val="28"/>
                <w:szCs w:val="28"/>
              </w:rPr>
            </w:pPr>
            <w:r w:rsidRPr="00AF51EF">
              <w:rPr>
                <w:rFonts w:ascii="Times New Roman" w:hAnsi="Times New Roman"/>
                <w:b/>
                <w:iCs/>
                <w:sz w:val="28"/>
                <w:szCs w:val="28"/>
              </w:rPr>
              <w:t>6.</w:t>
            </w:r>
          </w:p>
          <w:p w:rsidR="00805D0C" w:rsidRPr="00AF51EF" w:rsidRDefault="00805D0C" w:rsidP="00805D0C">
            <w:pPr>
              <w:pStyle w:val="ConsPlusCell"/>
              <w:rPr>
                <w:rFonts w:ascii="Times New Roman" w:hAnsi="Times New Roman" w:cs="Times New Roman"/>
                <w:sz w:val="28"/>
                <w:szCs w:val="28"/>
              </w:rPr>
            </w:pPr>
            <w:r w:rsidRPr="00AF51EF">
              <w:rPr>
                <w:rFonts w:ascii="Times New Roman" w:hAnsi="Times New Roman" w:cs="Times New Roman"/>
                <w:sz w:val="28"/>
                <w:szCs w:val="28"/>
              </w:rPr>
              <w:t xml:space="preserve">      -Доля  образовательных организаций, открыто предоставляющих достоверную публичную информацию о своей деятельности на основе </w:t>
            </w:r>
            <w:r w:rsidRPr="00AF51EF">
              <w:rPr>
                <w:rFonts w:ascii="Times New Roman" w:hAnsi="Times New Roman" w:cs="Times New Roman"/>
                <w:spacing w:val="-2"/>
                <w:sz w:val="28"/>
                <w:szCs w:val="28"/>
              </w:rPr>
              <w:t xml:space="preserve">системы автоматизированного мониторинга, в </w:t>
            </w:r>
            <w:r w:rsidRPr="00AF51EF">
              <w:rPr>
                <w:rFonts w:ascii="Times New Roman" w:hAnsi="Times New Roman" w:cs="Times New Roman"/>
                <w:sz w:val="28"/>
                <w:szCs w:val="28"/>
              </w:rPr>
              <w:t>общем числе муниципальных образовательных организаций;</w:t>
            </w:r>
          </w:p>
          <w:p w:rsidR="00805D0C" w:rsidRPr="00AF51EF" w:rsidRDefault="00805D0C" w:rsidP="00805D0C">
            <w:pPr>
              <w:pStyle w:val="ConsPlusCell"/>
              <w:rPr>
                <w:rFonts w:ascii="Times New Roman" w:hAnsi="Times New Roman" w:cs="Times New Roman"/>
                <w:sz w:val="28"/>
                <w:szCs w:val="28"/>
              </w:rPr>
            </w:pPr>
            <w:r w:rsidRPr="00AF51EF">
              <w:rPr>
                <w:rFonts w:ascii="Times New Roman" w:hAnsi="Times New Roman"/>
                <w:sz w:val="28"/>
                <w:szCs w:val="28"/>
              </w:rPr>
              <w:t xml:space="preserve"> </w:t>
            </w:r>
            <w:r w:rsidRPr="00AF51EF">
              <w:rPr>
                <w:rFonts w:ascii="Times New Roman" w:hAnsi="Times New Roman" w:cs="Times New Roman"/>
                <w:sz w:val="28"/>
                <w:szCs w:val="28"/>
              </w:rPr>
              <w:t xml:space="preserve">-уровень информированности населения о реализации мероприятий по развитию сферы образования в рамках муниципальной  Программы (по данным опроса)  </w:t>
            </w:r>
          </w:p>
        </w:tc>
      </w:tr>
      <w:tr w:rsidR="00805D0C" w:rsidRPr="00AF51EF" w:rsidTr="00D27D1E">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lastRenderedPageBreak/>
              <w:t>Сроки (этапы) реализации муниципальной Программы</w:t>
            </w:r>
          </w:p>
        </w:tc>
        <w:tc>
          <w:tcPr>
            <w:tcW w:w="7412" w:type="dxa"/>
            <w:tcBorders>
              <w:top w:val="single" w:sz="4" w:space="0" w:color="auto"/>
              <w:left w:val="single" w:sz="4" w:space="0" w:color="auto"/>
              <w:bottom w:val="single" w:sz="4" w:space="0" w:color="auto"/>
              <w:right w:val="single" w:sz="4" w:space="0" w:color="auto"/>
            </w:tcBorders>
            <w:vAlign w:val="center"/>
          </w:tcPr>
          <w:p w:rsidR="00805D0C" w:rsidRPr="00AF51EF" w:rsidRDefault="00805D0C" w:rsidP="00805D0C">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В один этап: 2014-2020</w:t>
            </w:r>
          </w:p>
          <w:p w:rsidR="00805D0C" w:rsidRPr="00AF51EF" w:rsidRDefault="00805D0C" w:rsidP="00805D0C">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По годам:  2014,  2015, 2016, 2017, 2018, 2019, 2020.</w:t>
            </w:r>
          </w:p>
        </w:tc>
      </w:tr>
      <w:tr w:rsidR="00805D0C" w:rsidRPr="00AF51EF" w:rsidTr="00D27D1E">
        <w:trPr>
          <w:trHeight w:val="1550"/>
        </w:trPr>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 xml:space="preserve">Объемы ассигнований муниципальной Программы (по годам реализации и в </w:t>
            </w:r>
            <w:r w:rsidRPr="00AF51EF">
              <w:rPr>
                <w:rFonts w:ascii="Times New Roman" w:hAnsi="Times New Roman"/>
                <w:sz w:val="28"/>
                <w:szCs w:val="28"/>
              </w:rPr>
              <w:lastRenderedPageBreak/>
              <w:t>разрезе источников финансирования)</w:t>
            </w:r>
          </w:p>
        </w:tc>
        <w:tc>
          <w:tcPr>
            <w:tcW w:w="7412" w:type="dxa"/>
            <w:tcBorders>
              <w:top w:val="single" w:sz="4" w:space="0" w:color="auto"/>
              <w:left w:val="single" w:sz="4" w:space="0" w:color="auto"/>
              <w:bottom w:val="single" w:sz="4" w:space="0" w:color="auto"/>
              <w:right w:val="single" w:sz="4" w:space="0" w:color="auto"/>
            </w:tcBorders>
            <w:vAlign w:val="center"/>
          </w:tcPr>
          <w:p w:rsidR="00805D0C" w:rsidRPr="00AF51EF" w:rsidRDefault="00805D0C" w:rsidP="00805D0C">
            <w:pPr>
              <w:pStyle w:val="ConsPlusNormal"/>
              <w:ind w:firstLine="0"/>
              <w:contextualSpacing/>
              <w:jc w:val="both"/>
              <w:rPr>
                <w:rFonts w:ascii="Times New Roman" w:hAnsi="Times New Roman" w:cs="Times New Roman"/>
                <w:sz w:val="28"/>
                <w:szCs w:val="28"/>
              </w:rPr>
            </w:pPr>
            <w:r w:rsidRPr="00AF51EF">
              <w:rPr>
                <w:rFonts w:ascii="Times New Roman" w:hAnsi="Times New Roman" w:cs="Times New Roman"/>
                <w:sz w:val="28"/>
                <w:szCs w:val="28"/>
              </w:rPr>
              <w:lastRenderedPageBreak/>
              <w:t>Общий объем ассигнований муниципальной Программы составит 1 946 036,8  тыс. рублей, в том числе:</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по годам реализации:</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- 2014 год – 335 197,4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- 2015 год – 323 230,1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- 2016 год – 326 405,5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lastRenderedPageBreak/>
              <w:t>- 2017 год – 299 276,0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- 2018 год – 295 218,9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- 2019 год – 297 403,5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- 2020 год – 69 305,4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в разрезе источников финансирования:</w:t>
            </w:r>
          </w:p>
          <w:p w:rsidR="00805D0C" w:rsidRPr="00AF51EF" w:rsidRDefault="00805D0C" w:rsidP="00805D0C">
            <w:pPr>
              <w:pStyle w:val="ConsPlusNormal"/>
              <w:ind w:firstLine="0"/>
              <w:contextualSpacing/>
              <w:jc w:val="both"/>
              <w:rPr>
                <w:rFonts w:ascii="Times New Roman" w:hAnsi="Times New Roman" w:cs="Times New Roman"/>
                <w:sz w:val="28"/>
                <w:szCs w:val="28"/>
              </w:rPr>
            </w:pPr>
            <w:r w:rsidRPr="00AF51EF">
              <w:rPr>
                <w:rFonts w:ascii="Times New Roman" w:hAnsi="Times New Roman" w:cs="Times New Roman"/>
                <w:sz w:val="28"/>
                <w:szCs w:val="28"/>
              </w:rPr>
              <w:t>федеральный бюджет – 984,9 тыс. рублей, в том числе по годам:</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- 2014 год – 0,0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- 2015 год – 984,9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- 2016 год – 0,0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- 2017 год – 0,0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- 2018 год – 0,0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- 2019 год – 0,0 тыс. рублей;</w:t>
            </w:r>
          </w:p>
          <w:p w:rsidR="00805D0C" w:rsidRPr="00AF51EF" w:rsidRDefault="00805D0C" w:rsidP="00805D0C">
            <w:pPr>
              <w:pStyle w:val="ConsPlusNormal"/>
              <w:ind w:firstLine="0"/>
              <w:contextualSpacing/>
              <w:jc w:val="both"/>
              <w:rPr>
                <w:rFonts w:ascii="Times New Roman" w:hAnsi="Times New Roman" w:cs="Times New Roman"/>
                <w:sz w:val="28"/>
                <w:szCs w:val="28"/>
              </w:rPr>
            </w:pPr>
            <w:r w:rsidRPr="00AF51EF">
              <w:rPr>
                <w:rFonts w:ascii="Times New Roman" w:hAnsi="Times New Roman" w:cs="Times New Roman"/>
                <w:sz w:val="28"/>
                <w:szCs w:val="28"/>
              </w:rPr>
              <w:t>- областной бюджет – 1 453 662,0 тыс. рублей, в том числе по годам:</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- 2014 год – 263 675,6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- 2015 год – 251 957,8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- 2016 год – 253 734,3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- 2017 год – 228 098,1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- 2018 год – 228 098,1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- 2019 год –228 098,1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- 2020 год – 0,0 тыс. рублей;</w:t>
            </w:r>
          </w:p>
          <w:p w:rsidR="00805D0C" w:rsidRPr="00AF51EF" w:rsidRDefault="00805D0C" w:rsidP="00805D0C">
            <w:pPr>
              <w:pStyle w:val="ConsPlusNormal"/>
              <w:ind w:firstLine="0"/>
              <w:contextualSpacing/>
              <w:jc w:val="both"/>
              <w:rPr>
                <w:rFonts w:ascii="Times New Roman" w:hAnsi="Times New Roman" w:cs="Times New Roman"/>
                <w:sz w:val="28"/>
                <w:szCs w:val="28"/>
              </w:rPr>
            </w:pPr>
            <w:r w:rsidRPr="00AF51EF">
              <w:rPr>
                <w:rFonts w:ascii="Times New Roman" w:hAnsi="Times New Roman" w:cs="Times New Roman"/>
                <w:sz w:val="28"/>
                <w:szCs w:val="28"/>
              </w:rPr>
              <w:t>- местный бюджет – 491 389,9 тыс. рублей, в том числе по годам:</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- 2014 год – 71 521,8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- 2015 год – 70 287,4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- 2016 год – 72 671,1тыс.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- 2017 год – 71 177,9тыс.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- 2018 год – 67 120,8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- 2019 год – 69 305,4 тыс. рублей;</w:t>
            </w:r>
          </w:p>
          <w:p w:rsidR="00805D0C" w:rsidRPr="00AF51EF" w:rsidRDefault="00805D0C" w:rsidP="00805D0C">
            <w:pPr>
              <w:pStyle w:val="ConsPlusNormal"/>
              <w:contextualSpacing/>
              <w:jc w:val="both"/>
              <w:rPr>
                <w:rFonts w:ascii="Times New Roman" w:hAnsi="Times New Roman" w:cs="Times New Roman"/>
                <w:sz w:val="28"/>
                <w:szCs w:val="28"/>
              </w:rPr>
            </w:pPr>
            <w:r w:rsidRPr="00AF51EF">
              <w:rPr>
                <w:rFonts w:ascii="Times New Roman" w:hAnsi="Times New Roman" w:cs="Times New Roman"/>
                <w:sz w:val="28"/>
                <w:szCs w:val="28"/>
              </w:rPr>
              <w:t>- 2020 год – 69 305,4 тыс. рублей;</w:t>
            </w:r>
          </w:p>
          <w:p w:rsidR="00805D0C" w:rsidRPr="00AF51EF" w:rsidRDefault="00805D0C" w:rsidP="00805D0C">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 xml:space="preserve">Объем финансирования муниципальной Программы подлежит ежегодному уточнению. </w:t>
            </w:r>
          </w:p>
        </w:tc>
      </w:tr>
      <w:tr w:rsidR="00805D0C" w:rsidRPr="00AF51EF" w:rsidTr="00D27D1E">
        <w:trPr>
          <w:trHeight w:val="564"/>
        </w:trPr>
        <w:tc>
          <w:tcPr>
            <w:tcW w:w="2227" w:type="dxa"/>
            <w:tcBorders>
              <w:top w:val="single" w:sz="4" w:space="0" w:color="auto"/>
              <w:left w:val="single" w:sz="4" w:space="0" w:color="auto"/>
              <w:bottom w:val="single" w:sz="4" w:space="0" w:color="auto"/>
              <w:right w:val="single" w:sz="4" w:space="0" w:color="auto"/>
            </w:tcBorders>
          </w:tcPr>
          <w:p w:rsidR="00805D0C" w:rsidRPr="00AF51EF" w:rsidRDefault="00805D0C" w:rsidP="00805D0C">
            <w:pPr>
              <w:spacing w:after="0" w:line="240" w:lineRule="auto"/>
              <w:contextualSpacing/>
              <w:jc w:val="both"/>
              <w:rPr>
                <w:rFonts w:ascii="Times New Roman" w:eastAsia="Calibri" w:hAnsi="Times New Roman"/>
                <w:sz w:val="28"/>
                <w:szCs w:val="28"/>
                <w:lang w:eastAsia="en-US"/>
              </w:rPr>
            </w:pPr>
            <w:r w:rsidRPr="00AF51EF">
              <w:rPr>
                <w:rFonts w:ascii="Times New Roman" w:hAnsi="Times New Roman"/>
                <w:sz w:val="28"/>
                <w:szCs w:val="28"/>
              </w:rPr>
              <w:lastRenderedPageBreak/>
              <w:t>Ожидаемые результаты реализации</w:t>
            </w:r>
          </w:p>
          <w:p w:rsidR="00805D0C" w:rsidRPr="00AF51EF" w:rsidRDefault="00805D0C" w:rsidP="00805D0C">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муниципальной Программы</w:t>
            </w:r>
          </w:p>
        </w:tc>
        <w:tc>
          <w:tcPr>
            <w:tcW w:w="7412" w:type="dxa"/>
            <w:tcBorders>
              <w:top w:val="single" w:sz="4" w:space="0" w:color="auto"/>
              <w:left w:val="single" w:sz="4" w:space="0" w:color="auto"/>
              <w:bottom w:val="single" w:sz="4" w:space="0" w:color="auto"/>
              <w:right w:val="single" w:sz="4" w:space="0" w:color="auto"/>
            </w:tcBorders>
            <w:shd w:val="clear" w:color="auto" w:fill="auto"/>
            <w:vAlign w:val="center"/>
          </w:tcPr>
          <w:p w:rsidR="00805D0C" w:rsidRPr="00AF51EF" w:rsidRDefault="00805D0C" w:rsidP="00805D0C">
            <w:pPr>
              <w:pStyle w:val="ConsPlusNonformat"/>
              <w:widowControl/>
              <w:jc w:val="center"/>
              <w:rPr>
                <w:rFonts w:ascii="Times New Roman" w:hAnsi="Times New Roman" w:cs="Times New Roman"/>
                <w:b/>
                <w:sz w:val="28"/>
                <w:szCs w:val="28"/>
              </w:rPr>
            </w:pPr>
            <w:r w:rsidRPr="00AF51EF">
              <w:rPr>
                <w:rFonts w:ascii="Times New Roman" w:hAnsi="Times New Roman" w:cs="Times New Roman"/>
                <w:b/>
                <w:sz w:val="28"/>
                <w:szCs w:val="28"/>
              </w:rPr>
              <w:t>1.</w:t>
            </w:r>
          </w:p>
          <w:p w:rsidR="00805D0C" w:rsidRPr="00AF51EF" w:rsidRDefault="00805D0C" w:rsidP="00805D0C">
            <w:pPr>
              <w:pStyle w:val="ConsPlusNonformat"/>
              <w:widowControl/>
              <w:numPr>
                <w:ilvl w:val="0"/>
                <w:numId w:val="7"/>
              </w:numPr>
              <w:jc w:val="both"/>
              <w:rPr>
                <w:rFonts w:ascii="Times New Roman" w:hAnsi="Times New Roman" w:cs="Times New Roman"/>
                <w:sz w:val="28"/>
                <w:szCs w:val="28"/>
              </w:rPr>
            </w:pPr>
            <w:r w:rsidRPr="00AF51EF">
              <w:rPr>
                <w:rFonts w:ascii="Times New Roman" w:hAnsi="Times New Roman" w:cs="Times New Roman"/>
                <w:sz w:val="28"/>
                <w:szCs w:val="28"/>
              </w:rPr>
              <w:t>Полный охват  детей в возрасте от 1,5 до 8 лет, формами дошкольного образования, от общей численности детей данного возраста;</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наличие актуальной информации о педагогических работниках для принятия управленческих решений;</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оказание практической помощи молодым педагогам в первые годы их работы;</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создание условий для закрепления молодых специалистов в образовательных организациях;</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 xml:space="preserve">социальная поддержка молодых педагогов, </w:t>
            </w:r>
            <w:r w:rsidRPr="00AF51EF">
              <w:rPr>
                <w:rFonts w:ascii="Times New Roman" w:hAnsi="Times New Roman"/>
                <w:sz w:val="28"/>
                <w:szCs w:val="28"/>
              </w:rPr>
              <w:lastRenderedPageBreak/>
              <w:t>закрепление выпускников педагогических специальностей в образовательных организациях;</w:t>
            </w:r>
          </w:p>
          <w:p w:rsidR="00805D0C" w:rsidRPr="00AF51EF" w:rsidRDefault="00805D0C" w:rsidP="00805D0C">
            <w:pPr>
              <w:numPr>
                <w:ilvl w:val="0"/>
                <w:numId w:val="9"/>
              </w:numPr>
              <w:spacing w:after="0" w:line="240" w:lineRule="auto"/>
              <w:rPr>
                <w:rFonts w:ascii="Times New Roman" w:hAnsi="Times New Roman"/>
                <w:sz w:val="28"/>
                <w:szCs w:val="28"/>
              </w:rPr>
            </w:pPr>
            <w:r w:rsidRPr="00AF51EF">
              <w:rPr>
                <w:rFonts w:ascii="Times New Roman" w:hAnsi="Times New Roman"/>
                <w:sz w:val="28"/>
                <w:szCs w:val="28"/>
              </w:rPr>
              <w:t>повышение профессионального мастерства педагогов;</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формирование положительного образа педагога, повышение статуса педагогической профессии.</w:t>
            </w:r>
          </w:p>
          <w:p w:rsidR="00805D0C" w:rsidRPr="00AF51EF" w:rsidRDefault="00805D0C" w:rsidP="00805D0C">
            <w:pPr>
              <w:pStyle w:val="ConsPlusNonformat"/>
              <w:widowControl/>
              <w:ind w:left="360"/>
              <w:jc w:val="both"/>
              <w:rPr>
                <w:rFonts w:ascii="Times New Roman" w:hAnsi="Times New Roman" w:cs="Times New Roman"/>
                <w:sz w:val="28"/>
                <w:szCs w:val="28"/>
              </w:rPr>
            </w:pPr>
          </w:p>
          <w:p w:rsidR="00805D0C" w:rsidRPr="00AF51EF" w:rsidRDefault="00805D0C" w:rsidP="00805D0C">
            <w:pPr>
              <w:spacing w:after="0" w:line="240" w:lineRule="auto"/>
              <w:ind w:left="360"/>
              <w:jc w:val="center"/>
              <w:rPr>
                <w:rFonts w:ascii="Times New Roman" w:hAnsi="Times New Roman"/>
                <w:b/>
                <w:sz w:val="28"/>
                <w:szCs w:val="28"/>
              </w:rPr>
            </w:pPr>
            <w:r w:rsidRPr="00AF51EF">
              <w:rPr>
                <w:rFonts w:ascii="Times New Roman" w:hAnsi="Times New Roman"/>
                <w:b/>
                <w:sz w:val="28"/>
                <w:szCs w:val="28"/>
              </w:rPr>
              <w:t>2.</w:t>
            </w:r>
          </w:p>
          <w:p w:rsidR="00805D0C" w:rsidRPr="00AF51EF" w:rsidRDefault="00805D0C" w:rsidP="00805D0C">
            <w:pPr>
              <w:widowControl w:val="0"/>
              <w:numPr>
                <w:ilvl w:val="0"/>
                <w:numId w:val="7"/>
              </w:numPr>
              <w:shd w:val="clear" w:color="auto" w:fill="FFFFFF"/>
              <w:autoSpaceDE w:val="0"/>
              <w:spacing w:after="0" w:line="240" w:lineRule="auto"/>
              <w:jc w:val="both"/>
              <w:rPr>
                <w:rFonts w:ascii="Times New Roman" w:hAnsi="Times New Roman"/>
                <w:sz w:val="28"/>
                <w:szCs w:val="28"/>
              </w:rPr>
            </w:pPr>
            <w:r w:rsidRPr="00AF51EF">
              <w:rPr>
                <w:rFonts w:ascii="Times New Roman" w:hAnsi="Times New Roman"/>
                <w:sz w:val="28"/>
                <w:szCs w:val="28"/>
              </w:rPr>
              <w:t xml:space="preserve"> Обеспечение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w:t>
            </w:r>
            <w:r w:rsidRPr="00AF51EF">
              <w:rPr>
                <w:rFonts w:ascii="Times New Roman" w:hAnsi="Times New Roman"/>
                <w:spacing w:val="-1"/>
                <w:sz w:val="28"/>
                <w:szCs w:val="28"/>
              </w:rPr>
              <w:t>здоровья;</w:t>
            </w:r>
            <w:r w:rsidRPr="00AF51EF">
              <w:rPr>
                <w:rFonts w:ascii="Times New Roman" w:hAnsi="Times New Roman"/>
                <w:bCs/>
                <w:sz w:val="28"/>
                <w:szCs w:val="28"/>
              </w:rPr>
              <w:t xml:space="preserve"> </w:t>
            </w:r>
            <w:r w:rsidRPr="00AF51EF">
              <w:rPr>
                <w:rFonts w:ascii="Times New Roman" w:hAnsi="Times New Roman"/>
                <w:sz w:val="28"/>
                <w:szCs w:val="28"/>
              </w:rPr>
              <w:t xml:space="preserve">   </w:t>
            </w:r>
          </w:p>
          <w:p w:rsidR="00805D0C" w:rsidRPr="00AF51EF" w:rsidRDefault="00805D0C" w:rsidP="00805D0C">
            <w:pPr>
              <w:numPr>
                <w:ilvl w:val="0"/>
                <w:numId w:val="7"/>
              </w:numPr>
              <w:shd w:val="clear" w:color="auto" w:fill="FFFFFF"/>
              <w:spacing w:after="0" w:line="240" w:lineRule="auto"/>
              <w:jc w:val="both"/>
              <w:rPr>
                <w:rFonts w:ascii="Times New Roman" w:hAnsi="Times New Roman"/>
                <w:sz w:val="28"/>
                <w:szCs w:val="28"/>
              </w:rPr>
            </w:pPr>
            <w:r w:rsidRPr="00AF51EF">
              <w:rPr>
                <w:rFonts w:ascii="Times New Roman" w:hAnsi="Times New Roman"/>
                <w:sz w:val="28"/>
                <w:szCs w:val="28"/>
              </w:rPr>
              <w:t>увеличение доли школьников, которым предоставлена возможность обучаться в соответствии  требованиям  федеральных государственных стандартов до 100%;</w:t>
            </w:r>
          </w:p>
          <w:p w:rsidR="00805D0C" w:rsidRPr="00AF51EF" w:rsidRDefault="00805D0C" w:rsidP="00805D0C">
            <w:pPr>
              <w:numPr>
                <w:ilvl w:val="0"/>
                <w:numId w:val="7"/>
              </w:numPr>
              <w:shd w:val="clear" w:color="auto" w:fill="FFFFFF"/>
              <w:spacing w:after="0" w:line="240" w:lineRule="auto"/>
              <w:jc w:val="both"/>
              <w:rPr>
                <w:rFonts w:ascii="Times New Roman" w:hAnsi="Times New Roman"/>
                <w:sz w:val="28"/>
                <w:szCs w:val="28"/>
              </w:rPr>
            </w:pPr>
            <w:r w:rsidRPr="00AF51EF">
              <w:rPr>
                <w:rFonts w:ascii="Times New Roman" w:hAnsi="Times New Roman"/>
                <w:sz w:val="28"/>
                <w:szCs w:val="28"/>
              </w:rPr>
              <w:t>сохранение доли детей в возрасте от  6  до  18  лет, обучающихся в образовательных организациях, реализующих образовательные программы общего образования до 100%;</w:t>
            </w:r>
          </w:p>
          <w:p w:rsidR="00805D0C" w:rsidRPr="00AF51EF" w:rsidRDefault="00805D0C" w:rsidP="00805D0C">
            <w:pPr>
              <w:widowControl w:val="0"/>
              <w:numPr>
                <w:ilvl w:val="0"/>
                <w:numId w:val="7"/>
              </w:numPr>
              <w:shd w:val="clear" w:color="auto" w:fill="FFFFFF"/>
              <w:autoSpaceDE w:val="0"/>
              <w:spacing w:after="0" w:line="240" w:lineRule="auto"/>
              <w:jc w:val="both"/>
              <w:rPr>
                <w:rFonts w:ascii="Times New Roman" w:hAnsi="Times New Roman"/>
                <w:sz w:val="28"/>
                <w:szCs w:val="28"/>
              </w:rPr>
            </w:pPr>
            <w:r w:rsidRPr="00AF51EF">
              <w:rPr>
                <w:rFonts w:ascii="Times New Roman" w:hAnsi="Times New Roman"/>
                <w:sz w:val="28"/>
                <w:szCs w:val="28"/>
              </w:rPr>
              <w:t xml:space="preserve">формирование инструментов поддержки одаренных детей; </w:t>
            </w:r>
          </w:p>
          <w:p w:rsidR="00805D0C" w:rsidRPr="00AF51EF" w:rsidRDefault="00805D0C" w:rsidP="00805D0C">
            <w:pPr>
              <w:widowControl w:val="0"/>
              <w:numPr>
                <w:ilvl w:val="0"/>
                <w:numId w:val="7"/>
              </w:numPr>
              <w:shd w:val="clear" w:color="auto" w:fill="FFFFFF"/>
              <w:autoSpaceDE w:val="0"/>
              <w:spacing w:after="0" w:line="240" w:lineRule="auto"/>
              <w:jc w:val="both"/>
              <w:rPr>
                <w:rFonts w:ascii="Times New Roman" w:hAnsi="Times New Roman"/>
                <w:sz w:val="28"/>
                <w:szCs w:val="28"/>
              </w:rPr>
            </w:pPr>
            <w:r w:rsidRPr="00AF51EF">
              <w:rPr>
                <w:rFonts w:ascii="Times New Roman" w:hAnsi="Times New Roman"/>
                <w:sz w:val="28"/>
                <w:szCs w:val="28"/>
              </w:rPr>
              <w:t>реализация  модели сетевого взаимодействия образовательных организаций;</w:t>
            </w:r>
          </w:p>
          <w:p w:rsidR="00805D0C" w:rsidRPr="00AF51EF" w:rsidRDefault="00805D0C" w:rsidP="00805D0C">
            <w:pPr>
              <w:widowControl w:val="0"/>
              <w:numPr>
                <w:ilvl w:val="0"/>
                <w:numId w:val="7"/>
              </w:numPr>
              <w:shd w:val="clear" w:color="auto" w:fill="FFFFFF"/>
              <w:autoSpaceDE w:val="0"/>
              <w:spacing w:after="0" w:line="240" w:lineRule="auto"/>
              <w:jc w:val="both"/>
              <w:rPr>
                <w:rFonts w:ascii="Times New Roman" w:hAnsi="Times New Roman"/>
                <w:spacing w:val="-2"/>
                <w:sz w:val="28"/>
                <w:szCs w:val="28"/>
              </w:rPr>
            </w:pPr>
            <w:r w:rsidRPr="00AF51EF">
              <w:rPr>
                <w:rFonts w:ascii="Times New Roman" w:hAnsi="Times New Roman"/>
                <w:spacing w:val="-2"/>
                <w:sz w:val="28"/>
                <w:szCs w:val="28"/>
              </w:rPr>
              <w:t xml:space="preserve">возможность получения общего образования в </w:t>
            </w:r>
            <w:r w:rsidRPr="00AF51EF">
              <w:rPr>
                <w:rFonts w:ascii="Times New Roman" w:hAnsi="Times New Roman"/>
                <w:sz w:val="28"/>
                <w:szCs w:val="28"/>
              </w:rPr>
              <w:t xml:space="preserve">дистанционной форме или в форме инклюзивного образования; </w:t>
            </w:r>
          </w:p>
          <w:p w:rsidR="00805D0C" w:rsidRPr="00AF51EF" w:rsidRDefault="00805D0C" w:rsidP="00805D0C">
            <w:pPr>
              <w:widowControl w:val="0"/>
              <w:numPr>
                <w:ilvl w:val="0"/>
                <w:numId w:val="7"/>
              </w:numPr>
              <w:shd w:val="clear" w:color="auto" w:fill="FFFFFF"/>
              <w:autoSpaceDE w:val="0"/>
              <w:spacing w:after="0" w:line="240" w:lineRule="auto"/>
              <w:jc w:val="both"/>
              <w:rPr>
                <w:rFonts w:ascii="Times New Roman" w:hAnsi="Times New Roman"/>
                <w:sz w:val="28"/>
                <w:szCs w:val="28"/>
              </w:rPr>
            </w:pPr>
            <w:r w:rsidRPr="00AF51EF">
              <w:rPr>
                <w:rFonts w:ascii="Times New Roman" w:hAnsi="Times New Roman"/>
                <w:sz w:val="28"/>
                <w:szCs w:val="28"/>
              </w:rPr>
              <w:t xml:space="preserve">расширение масштаба деятельности инновационных площадок по обновлению содержания и технологий образования;                                                  </w:t>
            </w:r>
          </w:p>
          <w:p w:rsidR="00805D0C" w:rsidRPr="00AF51EF" w:rsidRDefault="00805D0C" w:rsidP="00805D0C">
            <w:pPr>
              <w:pStyle w:val="ConsPlusNonformat"/>
              <w:widowControl/>
              <w:numPr>
                <w:ilvl w:val="0"/>
                <w:numId w:val="7"/>
              </w:numPr>
              <w:jc w:val="both"/>
              <w:rPr>
                <w:rFonts w:ascii="Times New Roman" w:hAnsi="Times New Roman" w:cs="Times New Roman"/>
                <w:sz w:val="28"/>
                <w:szCs w:val="28"/>
              </w:rPr>
            </w:pPr>
            <w:r w:rsidRPr="00AF51EF">
              <w:rPr>
                <w:rFonts w:ascii="Times New Roman" w:hAnsi="Times New Roman" w:cs="Times New Roman"/>
                <w:sz w:val="28"/>
                <w:szCs w:val="28"/>
              </w:rPr>
              <w:t>увеличение доли   выпускников,   сдававших   единый государственный экзамен (далее также - ЕГЭ)  в  общей</w:t>
            </w:r>
          </w:p>
          <w:p w:rsidR="00805D0C" w:rsidRPr="00AF51EF" w:rsidRDefault="00805D0C" w:rsidP="00805D0C">
            <w:pPr>
              <w:pStyle w:val="ConsPlusNonformat"/>
              <w:widowControl/>
              <w:ind w:left="720"/>
              <w:jc w:val="both"/>
              <w:rPr>
                <w:rFonts w:ascii="Times New Roman" w:hAnsi="Times New Roman" w:cs="Times New Roman"/>
                <w:sz w:val="28"/>
                <w:szCs w:val="28"/>
              </w:rPr>
            </w:pPr>
            <w:r w:rsidRPr="00AF51EF">
              <w:rPr>
                <w:rFonts w:ascii="Times New Roman" w:hAnsi="Times New Roman" w:cs="Times New Roman"/>
                <w:sz w:val="28"/>
                <w:szCs w:val="28"/>
              </w:rPr>
              <w:t xml:space="preserve">численности выпускников, участвовавших в сдаче единого государственного экзамена, до 100%; </w:t>
            </w:r>
          </w:p>
          <w:p w:rsidR="00805D0C" w:rsidRPr="00AF51EF" w:rsidRDefault="00805D0C" w:rsidP="00805D0C">
            <w:pPr>
              <w:pStyle w:val="ConsPlusNonformat"/>
              <w:widowControl/>
              <w:numPr>
                <w:ilvl w:val="0"/>
                <w:numId w:val="7"/>
              </w:numPr>
              <w:jc w:val="both"/>
              <w:rPr>
                <w:rFonts w:ascii="Times New Roman" w:hAnsi="Times New Roman" w:cs="Times New Roman"/>
                <w:sz w:val="28"/>
                <w:szCs w:val="28"/>
              </w:rPr>
            </w:pPr>
            <w:r w:rsidRPr="00AF51EF">
              <w:rPr>
                <w:rFonts w:ascii="Times New Roman" w:hAnsi="Times New Roman" w:cs="Times New Roman"/>
                <w:sz w:val="28"/>
                <w:szCs w:val="28"/>
              </w:rPr>
              <w:t xml:space="preserve">увеличение показателя обеспеченности общеобразовательных    организаций     учебниками     в соответствии  с  федеральными   перечнями    </w:t>
            </w:r>
            <w:r w:rsidRPr="00AF51EF">
              <w:rPr>
                <w:rFonts w:ascii="Times New Roman" w:hAnsi="Times New Roman" w:cs="Times New Roman"/>
                <w:bCs/>
                <w:sz w:val="28"/>
                <w:szCs w:val="28"/>
              </w:rPr>
              <w:t>до  100</w:t>
            </w:r>
            <w:r w:rsidRPr="00AF51EF">
              <w:rPr>
                <w:rFonts w:ascii="Times New Roman" w:hAnsi="Times New Roman" w:cs="Times New Roman"/>
                <w:sz w:val="28"/>
                <w:szCs w:val="28"/>
              </w:rPr>
              <w:t xml:space="preserve">%;                                            </w:t>
            </w:r>
          </w:p>
          <w:p w:rsidR="00805D0C" w:rsidRPr="00AF51EF" w:rsidRDefault="00805D0C" w:rsidP="00805D0C">
            <w:pPr>
              <w:pStyle w:val="ConsPlusNonformat"/>
              <w:widowControl/>
              <w:numPr>
                <w:ilvl w:val="0"/>
                <w:numId w:val="7"/>
              </w:numPr>
              <w:jc w:val="both"/>
              <w:rPr>
                <w:rFonts w:ascii="Times New Roman" w:hAnsi="Times New Roman" w:cs="Times New Roman"/>
                <w:sz w:val="28"/>
                <w:szCs w:val="28"/>
              </w:rPr>
            </w:pPr>
            <w:r w:rsidRPr="00AF51EF">
              <w:rPr>
                <w:rFonts w:ascii="Times New Roman" w:hAnsi="Times New Roman" w:cs="Times New Roman"/>
                <w:sz w:val="28"/>
                <w:szCs w:val="28"/>
              </w:rPr>
              <w:t xml:space="preserve">увеличение доли  обучающихся,   получающих   общее образование    с     использованием     информационных технологий    от   общего   числа обучающихся до 100%;                                        </w:t>
            </w:r>
          </w:p>
          <w:p w:rsidR="00805D0C" w:rsidRPr="00AF51EF" w:rsidRDefault="00805D0C" w:rsidP="00805D0C">
            <w:pPr>
              <w:pStyle w:val="ConsPlusNonformat"/>
              <w:widowControl/>
              <w:numPr>
                <w:ilvl w:val="0"/>
                <w:numId w:val="7"/>
              </w:numPr>
              <w:jc w:val="both"/>
              <w:rPr>
                <w:rFonts w:ascii="Times New Roman" w:hAnsi="Times New Roman" w:cs="Times New Roman"/>
                <w:sz w:val="28"/>
                <w:szCs w:val="28"/>
              </w:rPr>
            </w:pPr>
            <w:r w:rsidRPr="00AF51EF">
              <w:rPr>
                <w:rFonts w:ascii="Times New Roman" w:hAnsi="Times New Roman" w:cs="Times New Roman"/>
                <w:sz w:val="28"/>
                <w:szCs w:val="28"/>
              </w:rPr>
              <w:lastRenderedPageBreak/>
              <w:t>уменьшение числа  обучающихся на 1 компьютер до 7;</w:t>
            </w:r>
          </w:p>
          <w:p w:rsidR="00805D0C" w:rsidRPr="00AF51EF" w:rsidRDefault="00805D0C" w:rsidP="00805D0C">
            <w:pPr>
              <w:numPr>
                <w:ilvl w:val="0"/>
                <w:numId w:val="7"/>
              </w:numPr>
              <w:spacing w:after="0" w:line="240" w:lineRule="auto"/>
              <w:jc w:val="both"/>
              <w:rPr>
                <w:rFonts w:ascii="Times New Roman" w:hAnsi="Times New Roman"/>
                <w:iCs/>
                <w:sz w:val="28"/>
                <w:szCs w:val="28"/>
              </w:rPr>
            </w:pPr>
            <w:r w:rsidRPr="00AF51EF">
              <w:rPr>
                <w:rFonts w:ascii="Times New Roman" w:hAnsi="Times New Roman"/>
                <w:sz w:val="28"/>
                <w:szCs w:val="28"/>
              </w:rPr>
              <w:t xml:space="preserve">увеличение доли образовательных организаций, открыто предоставляющих достоверную публичную информацию о своей деятельности на основе </w:t>
            </w:r>
            <w:r w:rsidRPr="00AF51EF">
              <w:rPr>
                <w:rFonts w:ascii="Times New Roman" w:hAnsi="Times New Roman"/>
                <w:spacing w:val="-2"/>
                <w:sz w:val="28"/>
                <w:szCs w:val="28"/>
              </w:rPr>
              <w:t xml:space="preserve">системы автоматизированного мониторинга, в </w:t>
            </w:r>
            <w:r w:rsidRPr="00AF51EF">
              <w:rPr>
                <w:rFonts w:ascii="Times New Roman" w:hAnsi="Times New Roman"/>
                <w:sz w:val="28"/>
                <w:szCs w:val="28"/>
              </w:rPr>
              <w:t>общем числе образовательных организаций               до 100%;</w:t>
            </w:r>
          </w:p>
          <w:p w:rsidR="00805D0C" w:rsidRPr="00AF51EF" w:rsidRDefault="00805D0C" w:rsidP="00805D0C">
            <w:pPr>
              <w:numPr>
                <w:ilvl w:val="0"/>
                <w:numId w:val="7"/>
              </w:numPr>
              <w:spacing w:after="0" w:line="240" w:lineRule="auto"/>
              <w:jc w:val="both"/>
              <w:rPr>
                <w:rFonts w:ascii="Times New Roman" w:hAnsi="Times New Roman"/>
                <w:sz w:val="28"/>
                <w:szCs w:val="28"/>
              </w:rPr>
            </w:pPr>
            <w:r w:rsidRPr="00AF51EF">
              <w:rPr>
                <w:rFonts w:ascii="Times New Roman" w:hAnsi="Times New Roman"/>
                <w:iCs/>
                <w:sz w:val="28"/>
                <w:szCs w:val="28"/>
              </w:rPr>
              <w:t>развитие государственно-общественной формы управления образованием;</w:t>
            </w:r>
          </w:p>
          <w:p w:rsidR="00805D0C" w:rsidRPr="00AF51EF" w:rsidRDefault="00805D0C" w:rsidP="00805D0C">
            <w:pPr>
              <w:widowControl w:val="0"/>
              <w:numPr>
                <w:ilvl w:val="0"/>
                <w:numId w:val="7"/>
              </w:numPr>
              <w:shd w:val="clear" w:color="auto" w:fill="FFFFFF"/>
              <w:tabs>
                <w:tab w:val="left" w:pos="946"/>
              </w:tabs>
              <w:autoSpaceDE w:val="0"/>
              <w:spacing w:after="0" w:line="240" w:lineRule="auto"/>
              <w:jc w:val="both"/>
              <w:rPr>
                <w:rFonts w:ascii="Times New Roman" w:hAnsi="Times New Roman"/>
                <w:sz w:val="28"/>
                <w:szCs w:val="28"/>
              </w:rPr>
            </w:pPr>
            <w:r w:rsidRPr="00AF51EF">
              <w:rPr>
                <w:rFonts w:ascii="Times New Roman" w:hAnsi="Times New Roman"/>
                <w:sz w:val="28"/>
                <w:szCs w:val="28"/>
              </w:rPr>
              <w:t>увеличение доли образовательных организаций, использующих практику ежегодных открытых докладов об итогах своей деятельности до 100%;</w:t>
            </w:r>
          </w:p>
          <w:p w:rsidR="00805D0C" w:rsidRPr="00AF51EF" w:rsidRDefault="00805D0C" w:rsidP="00805D0C">
            <w:pPr>
              <w:widowControl w:val="0"/>
              <w:numPr>
                <w:ilvl w:val="0"/>
                <w:numId w:val="7"/>
              </w:numPr>
              <w:shd w:val="clear" w:color="auto" w:fill="FFFFFF"/>
              <w:autoSpaceDE w:val="0"/>
              <w:spacing w:before="5" w:after="0" w:line="240" w:lineRule="auto"/>
              <w:ind w:right="24"/>
              <w:jc w:val="both"/>
              <w:rPr>
                <w:rFonts w:ascii="Times New Roman" w:hAnsi="Times New Roman"/>
                <w:sz w:val="28"/>
                <w:szCs w:val="28"/>
              </w:rPr>
            </w:pPr>
            <w:r w:rsidRPr="00AF51EF">
              <w:rPr>
                <w:rFonts w:ascii="Times New Roman" w:hAnsi="Times New Roman"/>
                <w:sz w:val="28"/>
                <w:szCs w:val="28"/>
              </w:rPr>
              <w:t xml:space="preserve">формирование инструментов поддержки одаренных детей; </w:t>
            </w:r>
          </w:p>
          <w:p w:rsidR="00805D0C" w:rsidRPr="00AF51EF" w:rsidRDefault="00805D0C" w:rsidP="00805D0C">
            <w:pPr>
              <w:widowControl w:val="0"/>
              <w:numPr>
                <w:ilvl w:val="0"/>
                <w:numId w:val="7"/>
              </w:numPr>
              <w:shd w:val="clear" w:color="auto" w:fill="FFFFFF"/>
              <w:autoSpaceDE w:val="0"/>
              <w:spacing w:before="5" w:after="0" w:line="240" w:lineRule="auto"/>
              <w:ind w:right="24"/>
              <w:jc w:val="both"/>
              <w:rPr>
                <w:rFonts w:ascii="Times New Roman" w:hAnsi="Times New Roman"/>
                <w:sz w:val="28"/>
                <w:szCs w:val="28"/>
              </w:rPr>
            </w:pPr>
            <w:r w:rsidRPr="00AF51EF">
              <w:rPr>
                <w:rFonts w:ascii="Times New Roman" w:hAnsi="Times New Roman"/>
                <w:sz w:val="28"/>
                <w:szCs w:val="28"/>
              </w:rPr>
              <w:t>реализация  модели сетевого взаимодействия образовательных организаций и организаций социально-культурной сферы.</w:t>
            </w:r>
          </w:p>
          <w:p w:rsidR="00805D0C" w:rsidRPr="00AF51EF" w:rsidRDefault="00805D0C" w:rsidP="00805D0C">
            <w:pPr>
              <w:widowControl w:val="0"/>
              <w:shd w:val="clear" w:color="auto" w:fill="FFFFFF"/>
              <w:autoSpaceDE w:val="0"/>
              <w:spacing w:after="0" w:line="240" w:lineRule="auto"/>
              <w:ind w:left="720" w:right="34"/>
              <w:jc w:val="both"/>
              <w:rPr>
                <w:rFonts w:ascii="Times New Roman" w:hAnsi="Times New Roman"/>
                <w:spacing w:val="-2"/>
                <w:sz w:val="28"/>
                <w:szCs w:val="28"/>
              </w:rPr>
            </w:pPr>
            <w:r w:rsidRPr="00AF51EF">
              <w:rPr>
                <w:rFonts w:ascii="Times New Roman" w:hAnsi="Times New Roman"/>
                <w:spacing w:val="-2"/>
                <w:sz w:val="28"/>
                <w:szCs w:val="28"/>
              </w:rPr>
              <w:t xml:space="preserve">-возможность получения общего образования в </w:t>
            </w:r>
            <w:r w:rsidRPr="00AF51EF">
              <w:rPr>
                <w:rFonts w:ascii="Times New Roman" w:hAnsi="Times New Roman"/>
                <w:sz w:val="28"/>
                <w:szCs w:val="28"/>
              </w:rPr>
              <w:t xml:space="preserve">дистанционной форме или в форме инклюзивного образования; </w:t>
            </w:r>
          </w:p>
          <w:p w:rsidR="00805D0C" w:rsidRPr="00AF51EF" w:rsidRDefault="00805D0C" w:rsidP="00805D0C">
            <w:pPr>
              <w:widowControl w:val="0"/>
              <w:numPr>
                <w:ilvl w:val="0"/>
                <w:numId w:val="7"/>
              </w:numPr>
              <w:shd w:val="clear" w:color="auto" w:fill="FFFFFF"/>
              <w:autoSpaceDE w:val="0"/>
              <w:spacing w:after="0" w:line="240" w:lineRule="auto"/>
              <w:ind w:right="34"/>
              <w:jc w:val="both"/>
              <w:rPr>
                <w:rFonts w:ascii="Times New Roman" w:hAnsi="Times New Roman"/>
                <w:spacing w:val="-2"/>
                <w:sz w:val="28"/>
                <w:szCs w:val="28"/>
              </w:rPr>
            </w:pPr>
            <w:r w:rsidRPr="00AF51EF">
              <w:rPr>
                <w:rFonts w:ascii="Times New Roman" w:hAnsi="Times New Roman"/>
                <w:spacing w:val="-2"/>
                <w:sz w:val="28"/>
                <w:szCs w:val="28"/>
              </w:rPr>
              <w:t xml:space="preserve">улучшение показателя результатов единого государственного экзамена  школ района </w:t>
            </w:r>
            <w:r w:rsidRPr="00AF51EF">
              <w:rPr>
                <w:rFonts w:ascii="Times New Roman" w:hAnsi="Times New Roman"/>
                <w:sz w:val="28"/>
                <w:szCs w:val="28"/>
              </w:rPr>
              <w:t xml:space="preserve">за счет повышения качества обучения; </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расширение масштаба деятельности инновационных площадок по обновлению содержания и технологий образования в приоритетных областях. Наличие актуальной информации о педагогических работниках для принятия управленческих решений;</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оказание практической помощи молодым педагогам в первые годы их работы;</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создание условий для закрепления молодых специалистов в образовательных организациях;</w:t>
            </w:r>
          </w:p>
          <w:p w:rsidR="00805D0C" w:rsidRPr="00AF51EF" w:rsidRDefault="00805D0C" w:rsidP="00805D0C">
            <w:pPr>
              <w:numPr>
                <w:ilvl w:val="0"/>
                <w:numId w:val="9"/>
              </w:numPr>
              <w:spacing w:after="0" w:line="240" w:lineRule="auto"/>
              <w:jc w:val="both"/>
              <w:rPr>
                <w:rFonts w:ascii="Times New Roman" w:hAnsi="Times New Roman"/>
                <w:sz w:val="28"/>
                <w:szCs w:val="28"/>
              </w:rPr>
            </w:pPr>
            <w:r w:rsidRPr="00AF51EF">
              <w:rPr>
                <w:rFonts w:ascii="Times New Roman" w:hAnsi="Times New Roman"/>
                <w:sz w:val="28"/>
                <w:szCs w:val="28"/>
              </w:rPr>
              <w:t>социальная поддержка молодых педагогов, закрепление выпускников педагогических специальностей в образовательных организациях;</w:t>
            </w:r>
          </w:p>
          <w:p w:rsidR="00805D0C" w:rsidRPr="00AF51EF" w:rsidRDefault="00805D0C" w:rsidP="00805D0C">
            <w:pPr>
              <w:numPr>
                <w:ilvl w:val="0"/>
                <w:numId w:val="9"/>
              </w:numPr>
              <w:spacing w:after="0" w:line="240" w:lineRule="auto"/>
              <w:rPr>
                <w:rFonts w:ascii="Times New Roman" w:hAnsi="Times New Roman"/>
                <w:sz w:val="28"/>
                <w:szCs w:val="28"/>
              </w:rPr>
            </w:pPr>
            <w:r w:rsidRPr="00AF51EF">
              <w:rPr>
                <w:rFonts w:ascii="Times New Roman" w:hAnsi="Times New Roman"/>
                <w:sz w:val="28"/>
                <w:szCs w:val="28"/>
              </w:rPr>
              <w:t>повышение профессионального мастерства педагогов;</w:t>
            </w:r>
          </w:p>
          <w:p w:rsidR="00805D0C" w:rsidRPr="00AF51EF" w:rsidRDefault="00805D0C" w:rsidP="00805D0C">
            <w:pPr>
              <w:pStyle w:val="ConsPlusNonformat"/>
              <w:widowControl/>
              <w:numPr>
                <w:ilvl w:val="0"/>
                <w:numId w:val="10"/>
              </w:numPr>
              <w:jc w:val="both"/>
              <w:rPr>
                <w:rFonts w:ascii="Times New Roman" w:hAnsi="Times New Roman" w:cs="Times New Roman"/>
                <w:sz w:val="28"/>
                <w:szCs w:val="28"/>
              </w:rPr>
            </w:pPr>
            <w:r w:rsidRPr="00AF51EF">
              <w:rPr>
                <w:rFonts w:ascii="Times New Roman" w:hAnsi="Times New Roman"/>
                <w:sz w:val="28"/>
                <w:szCs w:val="28"/>
              </w:rPr>
              <w:t>формирование положительного образа педагога, повышение статуса педагогической профессии;</w:t>
            </w:r>
            <w:r w:rsidRPr="00AF51EF">
              <w:rPr>
                <w:rFonts w:ascii="Times New Roman" w:hAnsi="Times New Roman" w:cs="Times New Roman"/>
                <w:sz w:val="28"/>
                <w:szCs w:val="28"/>
              </w:rPr>
              <w:t xml:space="preserve"> </w:t>
            </w:r>
          </w:p>
          <w:p w:rsidR="00805D0C" w:rsidRPr="00AF51EF" w:rsidRDefault="00805D0C" w:rsidP="00805D0C">
            <w:pPr>
              <w:pStyle w:val="ConsPlusNonformat"/>
              <w:widowControl/>
              <w:numPr>
                <w:ilvl w:val="0"/>
                <w:numId w:val="10"/>
              </w:numPr>
              <w:jc w:val="both"/>
              <w:rPr>
                <w:rFonts w:ascii="Times New Roman" w:hAnsi="Times New Roman" w:cs="Times New Roman"/>
                <w:sz w:val="28"/>
                <w:szCs w:val="28"/>
              </w:rPr>
            </w:pPr>
            <w:r w:rsidRPr="00AF51EF">
              <w:rPr>
                <w:rFonts w:ascii="Times New Roman" w:hAnsi="Times New Roman" w:cs="Times New Roman"/>
                <w:sz w:val="28"/>
                <w:szCs w:val="28"/>
              </w:rPr>
              <w:t>увеличение числа детей школьного возраста, охваченных дополнительным образованием до 90%;</w:t>
            </w:r>
          </w:p>
          <w:p w:rsidR="00805D0C" w:rsidRPr="00AF51EF" w:rsidRDefault="00805D0C" w:rsidP="00805D0C">
            <w:pPr>
              <w:pStyle w:val="11"/>
              <w:numPr>
                <w:ilvl w:val="0"/>
                <w:numId w:val="10"/>
              </w:numPr>
              <w:spacing w:before="0" w:beforeAutospacing="0" w:after="0" w:afterAutospacing="0"/>
              <w:rPr>
                <w:rFonts w:ascii="Times New Roman" w:hAnsi="Times New Roman" w:cs="Times New Roman"/>
                <w:sz w:val="28"/>
                <w:szCs w:val="28"/>
              </w:rPr>
            </w:pPr>
            <w:r w:rsidRPr="00AF51EF">
              <w:rPr>
                <w:rFonts w:ascii="Times New Roman" w:hAnsi="Times New Roman" w:cs="Times New Roman"/>
                <w:sz w:val="28"/>
                <w:szCs w:val="28"/>
              </w:rPr>
              <w:t xml:space="preserve">увеличение числа выявленных талантливых и одаренных детей и оказание им поддержки в </w:t>
            </w:r>
            <w:r w:rsidRPr="00AF51EF">
              <w:rPr>
                <w:rFonts w:ascii="Times New Roman" w:hAnsi="Times New Roman" w:cs="Times New Roman"/>
                <w:sz w:val="28"/>
                <w:szCs w:val="28"/>
              </w:rPr>
              <w:lastRenderedPageBreak/>
              <w:t>творческом развитии;</w:t>
            </w:r>
          </w:p>
          <w:p w:rsidR="00805D0C" w:rsidRPr="00AF51EF" w:rsidRDefault="00805D0C" w:rsidP="00805D0C">
            <w:pPr>
              <w:numPr>
                <w:ilvl w:val="0"/>
                <w:numId w:val="10"/>
              </w:numPr>
              <w:tabs>
                <w:tab w:val="left" w:pos="-360"/>
              </w:tabs>
              <w:spacing w:after="0" w:line="240" w:lineRule="auto"/>
              <w:jc w:val="both"/>
              <w:rPr>
                <w:rFonts w:ascii="Times New Roman" w:hAnsi="Times New Roman"/>
                <w:sz w:val="28"/>
                <w:szCs w:val="28"/>
              </w:rPr>
            </w:pPr>
            <w:r w:rsidRPr="00AF51EF">
              <w:rPr>
                <w:rFonts w:ascii="Times New Roman" w:hAnsi="Times New Roman"/>
                <w:sz w:val="28"/>
                <w:szCs w:val="28"/>
              </w:rPr>
              <w:t>поддержка детских общественных движений как пространства становления гражданских норм и ценностей;</w:t>
            </w:r>
          </w:p>
          <w:p w:rsidR="00805D0C" w:rsidRPr="00AF51EF" w:rsidRDefault="00805D0C" w:rsidP="00805D0C">
            <w:pPr>
              <w:numPr>
                <w:ilvl w:val="0"/>
                <w:numId w:val="10"/>
              </w:numPr>
              <w:tabs>
                <w:tab w:val="left" w:pos="-360"/>
              </w:tabs>
              <w:spacing w:after="0" w:line="240" w:lineRule="auto"/>
              <w:jc w:val="both"/>
              <w:rPr>
                <w:rFonts w:ascii="Times New Roman" w:hAnsi="Times New Roman"/>
                <w:sz w:val="28"/>
                <w:szCs w:val="28"/>
              </w:rPr>
            </w:pPr>
            <w:r w:rsidRPr="00AF51EF">
              <w:rPr>
                <w:rFonts w:ascii="Times New Roman" w:hAnsi="Times New Roman"/>
                <w:sz w:val="28"/>
                <w:szCs w:val="28"/>
              </w:rPr>
              <w:t>достижение высокого уровня межведомственного взаимодействия в воспитании молодёжи.</w:t>
            </w:r>
          </w:p>
          <w:p w:rsidR="00805D0C" w:rsidRPr="00AF51EF" w:rsidRDefault="00805D0C" w:rsidP="00805D0C">
            <w:pPr>
              <w:widowControl w:val="0"/>
              <w:shd w:val="clear" w:color="auto" w:fill="FFFFFF"/>
              <w:autoSpaceDE w:val="0"/>
              <w:spacing w:before="10" w:after="0" w:line="240" w:lineRule="auto"/>
              <w:ind w:left="10" w:right="14"/>
              <w:jc w:val="center"/>
              <w:rPr>
                <w:rFonts w:ascii="Times New Roman" w:hAnsi="Times New Roman"/>
                <w:sz w:val="28"/>
                <w:szCs w:val="28"/>
              </w:rPr>
            </w:pPr>
            <w:r w:rsidRPr="00AF51EF">
              <w:rPr>
                <w:rFonts w:ascii="Times New Roman" w:hAnsi="Times New Roman"/>
                <w:b/>
                <w:sz w:val="28"/>
                <w:szCs w:val="28"/>
              </w:rPr>
              <w:t>3.</w:t>
            </w:r>
          </w:p>
          <w:p w:rsidR="00805D0C" w:rsidRPr="00AF51EF" w:rsidRDefault="00805D0C" w:rsidP="00805D0C">
            <w:pPr>
              <w:numPr>
                <w:ilvl w:val="0"/>
                <w:numId w:val="8"/>
              </w:numPr>
              <w:spacing w:after="0" w:line="240" w:lineRule="auto"/>
              <w:jc w:val="both"/>
              <w:rPr>
                <w:rFonts w:ascii="Times New Roman" w:hAnsi="Times New Roman"/>
                <w:sz w:val="28"/>
                <w:szCs w:val="28"/>
              </w:rPr>
            </w:pPr>
            <w:r w:rsidRPr="00AF51EF">
              <w:rPr>
                <w:rFonts w:ascii="Times New Roman" w:hAnsi="Times New Roman"/>
                <w:sz w:val="28"/>
                <w:szCs w:val="28"/>
              </w:rPr>
              <w:t>Улучшение показателей здоровья обучающихся;</w:t>
            </w:r>
          </w:p>
          <w:p w:rsidR="00805D0C" w:rsidRPr="00AF51EF" w:rsidRDefault="00805D0C" w:rsidP="00805D0C">
            <w:pPr>
              <w:numPr>
                <w:ilvl w:val="0"/>
                <w:numId w:val="8"/>
              </w:numPr>
              <w:spacing w:after="0" w:line="240" w:lineRule="auto"/>
              <w:jc w:val="both"/>
              <w:rPr>
                <w:rFonts w:ascii="Times New Roman" w:hAnsi="Times New Roman"/>
                <w:sz w:val="28"/>
                <w:szCs w:val="28"/>
              </w:rPr>
            </w:pPr>
            <w:r w:rsidRPr="00AF51EF">
              <w:rPr>
                <w:rFonts w:ascii="Times New Roman" w:hAnsi="Times New Roman"/>
                <w:sz w:val="28"/>
                <w:szCs w:val="28"/>
              </w:rPr>
              <w:t>обеспечение горячим питанием всех обучающихся в муниципальных общеобразовательных организациях в соответствии с законодательством;</w:t>
            </w:r>
          </w:p>
          <w:p w:rsidR="00805D0C" w:rsidRPr="00AF51EF" w:rsidRDefault="00805D0C" w:rsidP="00805D0C">
            <w:pPr>
              <w:numPr>
                <w:ilvl w:val="0"/>
                <w:numId w:val="8"/>
              </w:numPr>
              <w:spacing w:after="0" w:line="240" w:lineRule="auto"/>
              <w:jc w:val="both"/>
              <w:rPr>
                <w:rFonts w:ascii="Times New Roman" w:hAnsi="Times New Roman"/>
                <w:sz w:val="28"/>
                <w:szCs w:val="28"/>
              </w:rPr>
            </w:pPr>
            <w:r w:rsidRPr="00AF51EF">
              <w:rPr>
                <w:rFonts w:ascii="Times New Roman" w:hAnsi="Times New Roman"/>
                <w:sz w:val="28"/>
                <w:szCs w:val="28"/>
              </w:rPr>
              <w:t>увеличение % охвата детей организованными формами отдыха, оздоровления и занятости.</w:t>
            </w:r>
          </w:p>
          <w:p w:rsidR="00805D0C" w:rsidRPr="00AF51EF" w:rsidRDefault="00805D0C" w:rsidP="00805D0C">
            <w:pPr>
              <w:spacing w:after="0" w:line="240" w:lineRule="auto"/>
              <w:jc w:val="center"/>
              <w:rPr>
                <w:rFonts w:ascii="Times New Roman" w:hAnsi="Times New Roman"/>
                <w:b/>
                <w:sz w:val="28"/>
                <w:szCs w:val="28"/>
              </w:rPr>
            </w:pPr>
            <w:r w:rsidRPr="00AF51EF">
              <w:rPr>
                <w:rFonts w:ascii="Times New Roman" w:hAnsi="Times New Roman"/>
                <w:b/>
                <w:sz w:val="28"/>
                <w:szCs w:val="28"/>
                <w:shd w:val="clear" w:color="auto" w:fill="FFFFFF"/>
              </w:rPr>
              <w:t>4.</w:t>
            </w:r>
            <w:r w:rsidRPr="00AF51EF">
              <w:rPr>
                <w:rFonts w:ascii="Times New Roman" w:hAnsi="Times New Roman"/>
                <w:b/>
                <w:sz w:val="28"/>
                <w:szCs w:val="28"/>
                <w:shd w:val="clear" w:color="auto" w:fill="FFFF00"/>
              </w:rPr>
              <w:t xml:space="preserve"> </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числа семей, находящихся в социально опасном положении;</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числа безнадзорных детей, поступающих в специализированные организации для несовершеннолетних;</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количества материалов, передаваемых в суды на лишение родительских прав;</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улучшение взаимодействия органов и организаций системы профилактики безнадзорности и правонарушений несовершеннолетних по оказанию помощи и разрешению проблем семьи;</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формирование системы семейного досуга и отдыха;</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сокращение числа отказов от детей среди усыновителей, опекунов, приемных родителей;</w:t>
            </w:r>
          </w:p>
          <w:p w:rsidR="00805D0C" w:rsidRPr="00AF51EF" w:rsidRDefault="00805D0C" w:rsidP="00805D0C">
            <w:pPr>
              <w:numPr>
                <w:ilvl w:val="0"/>
                <w:numId w:val="11"/>
              </w:numPr>
              <w:spacing w:after="0" w:line="240" w:lineRule="auto"/>
              <w:jc w:val="both"/>
              <w:rPr>
                <w:rFonts w:ascii="Times New Roman" w:hAnsi="Times New Roman"/>
                <w:iCs/>
                <w:sz w:val="28"/>
                <w:szCs w:val="28"/>
              </w:rPr>
            </w:pPr>
            <w:r w:rsidRPr="00AF51EF">
              <w:rPr>
                <w:rFonts w:ascii="Times New Roman" w:hAnsi="Times New Roman"/>
                <w:iCs/>
                <w:sz w:val="28"/>
                <w:szCs w:val="28"/>
              </w:rPr>
              <w:t>стабильность размещения детей в замещающих семьях.</w:t>
            </w:r>
          </w:p>
          <w:p w:rsidR="00805D0C" w:rsidRPr="00AF51EF" w:rsidRDefault="00805D0C" w:rsidP="00805D0C">
            <w:pPr>
              <w:spacing w:after="0" w:line="240" w:lineRule="auto"/>
              <w:jc w:val="center"/>
              <w:rPr>
                <w:rFonts w:ascii="Times New Roman" w:hAnsi="Times New Roman"/>
                <w:b/>
                <w:iCs/>
                <w:sz w:val="28"/>
                <w:szCs w:val="28"/>
              </w:rPr>
            </w:pPr>
            <w:r w:rsidRPr="00AF51EF">
              <w:rPr>
                <w:rFonts w:ascii="Times New Roman" w:hAnsi="Times New Roman"/>
                <w:b/>
                <w:iCs/>
                <w:sz w:val="28"/>
                <w:szCs w:val="28"/>
              </w:rPr>
              <w:t>5.</w:t>
            </w:r>
          </w:p>
          <w:p w:rsidR="00805D0C" w:rsidRPr="00AF51EF" w:rsidRDefault="00805D0C" w:rsidP="00805D0C">
            <w:pPr>
              <w:spacing w:after="0" w:line="240" w:lineRule="auto"/>
              <w:jc w:val="both"/>
              <w:rPr>
                <w:rFonts w:ascii="Times New Roman" w:eastAsia="Calibri" w:hAnsi="Times New Roman"/>
                <w:sz w:val="28"/>
                <w:szCs w:val="28"/>
              </w:rPr>
            </w:pPr>
            <w:r w:rsidRPr="00AF51EF">
              <w:rPr>
                <w:rFonts w:ascii="Times New Roman" w:eastAsia="Calibri" w:hAnsi="Times New Roman"/>
                <w:sz w:val="28"/>
                <w:szCs w:val="28"/>
              </w:rPr>
              <w:t>- Наличие порядка обеспечения полной и достоверной информации о деятельности организации и его имущественном положении, необходимом внутренним пользователям бухгалтерской отчетности;</w:t>
            </w:r>
          </w:p>
          <w:p w:rsidR="00805D0C" w:rsidRPr="00AF51EF" w:rsidRDefault="00805D0C" w:rsidP="00805D0C">
            <w:pPr>
              <w:spacing w:after="0" w:line="240" w:lineRule="auto"/>
              <w:jc w:val="both"/>
              <w:rPr>
                <w:rFonts w:ascii="Times New Roman" w:hAnsi="Times New Roman"/>
                <w:iCs/>
                <w:sz w:val="28"/>
                <w:szCs w:val="28"/>
              </w:rPr>
            </w:pPr>
            <w:r w:rsidRPr="00AF51EF">
              <w:rPr>
                <w:rFonts w:ascii="Times New Roman" w:hAnsi="Times New Roman"/>
                <w:iCs/>
                <w:sz w:val="28"/>
                <w:szCs w:val="28"/>
              </w:rPr>
              <w:t xml:space="preserve">- </w:t>
            </w:r>
            <w:r w:rsidRPr="00AF51EF">
              <w:rPr>
                <w:rFonts w:ascii="Times New Roman" w:eastAsia="Calibri" w:hAnsi="Times New Roman"/>
                <w:sz w:val="28"/>
                <w:szCs w:val="28"/>
              </w:rPr>
              <w:t>отсутствие отрицательных результатов хозяйственной деятельности организаций.</w:t>
            </w:r>
          </w:p>
          <w:p w:rsidR="00805D0C" w:rsidRPr="00AF51EF" w:rsidRDefault="00805D0C" w:rsidP="00805D0C">
            <w:pPr>
              <w:shd w:val="clear" w:color="auto" w:fill="FFFFFF"/>
              <w:spacing w:after="0" w:line="240" w:lineRule="auto"/>
              <w:jc w:val="center"/>
              <w:rPr>
                <w:rFonts w:ascii="Times New Roman" w:hAnsi="Times New Roman"/>
                <w:b/>
                <w:sz w:val="28"/>
                <w:szCs w:val="28"/>
              </w:rPr>
            </w:pPr>
            <w:r w:rsidRPr="00AF51EF">
              <w:rPr>
                <w:rFonts w:ascii="Times New Roman" w:hAnsi="Times New Roman"/>
                <w:b/>
                <w:sz w:val="28"/>
                <w:szCs w:val="28"/>
              </w:rPr>
              <w:t>6.</w:t>
            </w:r>
          </w:p>
          <w:p w:rsidR="00805D0C" w:rsidRPr="00AF51EF" w:rsidRDefault="00805D0C" w:rsidP="00805D0C">
            <w:pPr>
              <w:numPr>
                <w:ilvl w:val="0"/>
                <w:numId w:val="12"/>
              </w:numPr>
              <w:spacing w:after="0" w:line="240" w:lineRule="auto"/>
              <w:jc w:val="both"/>
              <w:rPr>
                <w:rFonts w:ascii="Times New Roman" w:hAnsi="Times New Roman"/>
                <w:sz w:val="28"/>
                <w:szCs w:val="28"/>
              </w:rPr>
            </w:pPr>
            <w:r w:rsidRPr="00AF51EF">
              <w:rPr>
                <w:rFonts w:ascii="Times New Roman" w:hAnsi="Times New Roman"/>
                <w:sz w:val="28"/>
                <w:szCs w:val="28"/>
              </w:rPr>
              <w:t>Внедрение новых финансово-экономических и организационных механизмов деятельности муниципальной системы образования;</w:t>
            </w:r>
          </w:p>
          <w:p w:rsidR="00805D0C" w:rsidRPr="00AF51EF" w:rsidRDefault="00805D0C" w:rsidP="00805D0C">
            <w:pPr>
              <w:numPr>
                <w:ilvl w:val="0"/>
                <w:numId w:val="12"/>
              </w:numPr>
              <w:spacing w:after="0" w:line="240" w:lineRule="auto"/>
              <w:jc w:val="both"/>
              <w:rPr>
                <w:rFonts w:ascii="Times New Roman" w:hAnsi="Times New Roman"/>
                <w:sz w:val="28"/>
                <w:szCs w:val="28"/>
              </w:rPr>
            </w:pPr>
            <w:r w:rsidRPr="00AF51EF">
              <w:rPr>
                <w:rFonts w:ascii="Times New Roman" w:hAnsi="Times New Roman"/>
                <w:sz w:val="28"/>
                <w:szCs w:val="28"/>
              </w:rPr>
              <w:t>формирование современной муниципальной инновационной системы образования;</w:t>
            </w:r>
          </w:p>
          <w:p w:rsidR="00805D0C" w:rsidRPr="00AF51EF" w:rsidRDefault="00805D0C" w:rsidP="00805D0C">
            <w:pPr>
              <w:numPr>
                <w:ilvl w:val="0"/>
                <w:numId w:val="12"/>
              </w:numPr>
              <w:spacing w:after="0" w:line="240" w:lineRule="auto"/>
              <w:jc w:val="both"/>
              <w:rPr>
                <w:rFonts w:ascii="Times New Roman" w:hAnsi="Times New Roman"/>
                <w:sz w:val="28"/>
                <w:szCs w:val="28"/>
              </w:rPr>
            </w:pPr>
            <w:r w:rsidRPr="00AF51EF">
              <w:rPr>
                <w:rFonts w:ascii="Times New Roman" w:hAnsi="Times New Roman"/>
                <w:iCs/>
                <w:sz w:val="28"/>
                <w:szCs w:val="28"/>
              </w:rPr>
              <w:t xml:space="preserve">оптимизация и обновление структуры сети </w:t>
            </w:r>
            <w:r w:rsidRPr="00AF51EF">
              <w:rPr>
                <w:rFonts w:ascii="Times New Roman" w:hAnsi="Times New Roman"/>
                <w:iCs/>
                <w:sz w:val="28"/>
                <w:szCs w:val="28"/>
              </w:rPr>
              <w:lastRenderedPageBreak/>
              <w:t>образовательных организаций в соответствии с задачами инновационного развития;</w:t>
            </w:r>
          </w:p>
          <w:p w:rsidR="00805D0C" w:rsidRPr="00AF51EF" w:rsidRDefault="00805D0C" w:rsidP="00805D0C">
            <w:pPr>
              <w:numPr>
                <w:ilvl w:val="0"/>
                <w:numId w:val="12"/>
              </w:numPr>
              <w:spacing w:after="0" w:line="240" w:lineRule="auto"/>
              <w:jc w:val="both"/>
              <w:rPr>
                <w:rFonts w:ascii="Times New Roman" w:hAnsi="Times New Roman"/>
                <w:sz w:val="28"/>
                <w:szCs w:val="28"/>
              </w:rPr>
            </w:pPr>
            <w:r w:rsidRPr="00AF51EF">
              <w:rPr>
                <w:rFonts w:ascii="Times New Roman" w:hAnsi="Times New Roman"/>
                <w:iCs/>
                <w:sz w:val="28"/>
                <w:szCs w:val="28"/>
              </w:rPr>
              <w:t>совершенствование научно-методического сопровождения процесса воспитания и организаций  образования детей;</w:t>
            </w:r>
          </w:p>
          <w:p w:rsidR="00805D0C" w:rsidRPr="00AF51EF" w:rsidRDefault="00805D0C" w:rsidP="00805D0C">
            <w:pPr>
              <w:numPr>
                <w:ilvl w:val="0"/>
                <w:numId w:val="12"/>
              </w:numPr>
              <w:spacing w:after="0" w:line="240" w:lineRule="auto"/>
              <w:jc w:val="both"/>
              <w:rPr>
                <w:rFonts w:ascii="Times New Roman" w:hAnsi="Times New Roman"/>
                <w:sz w:val="28"/>
                <w:szCs w:val="28"/>
              </w:rPr>
            </w:pPr>
            <w:r w:rsidRPr="00AF51EF">
              <w:rPr>
                <w:rFonts w:ascii="Times New Roman" w:hAnsi="Times New Roman"/>
                <w:iCs/>
                <w:sz w:val="28"/>
                <w:szCs w:val="28"/>
              </w:rPr>
              <w:t>создание материально-технических условий для развития единой образовательной информационной среды.</w:t>
            </w:r>
          </w:p>
        </w:tc>
      </w:tr>
    </w:tbl>
    <w:p w:rsidR="007E4E49" w:rsidRPr="00AF51EF" w:rsidRDefault="007E4E49" w:rsidP="00047969">
      <w:pPr>
        <w:pStyle w:val="ConsPlusNormal"/>
        <w:pageBreakBefore/>
        <w:widowControl/>
        <w:ind w:firstLine="0"/>
        <w:jc w:val="center"/>
        <w:outlineLvl w:val="1"/>
        <w:rPr>
          <w:rFonts w:ascii="Times New Roman" w:hAnsi="Times New Roman" w:cs="Times New Roman"/>
          <w:b/>
          <w:sz w:val="28"/>
          <w:szCs w:val="28"/>
        </w:rPr>
      </w:pPr>
      <w:r w:rsidRPr="00AF51EF">
        <w:rPr>
          <w:rFonts w:ascii="Times New Roman" w:hAnsi="Times New Roman" w:cs="Times New Roman"/>
          <w:b/>
          <w:sz w:val="28"/>
          <w:szCs w:val="28"/>
        </w:rPr>
        <w:lastRenderedPageBreak/>
        <w:t>1. Общая характеристика социально</w:t>
      </w:r>
      <w:r w:rsidR="00F52363" w:rsidRPr="00AF51EF">
        <w:rPr>
          <w:rFonts w:ascii="Times New Roman" w:hAnsi="Times New Roman" w:cs="Times New Roman"/>
          <w:b/>
          <w:sz w:val="28"/>
          <w:szCs w:val="28"/>
        </w:rPr>
        <w:t xml:space="preserve">-экономической сферы реализации </w:t>
      </w:r>
      <w:r w:rsidR="00876F12" w:rsidRPr="00AF51EF">
        <w:rPr>
          <w:rFonts w:ascii="Times New Roman" w:hAnsi="Times New Roman" w:cs="Times New Roman"/>
          <w:b/>
          <w:sz w:val="28"/>
          <w:szCs w:val="28"/>
        </w:rPr>
        <w:t>м</w:t>
      </w:r>
      <w:r w:rsidRPr="00AF51EF">
        <w:rPr>
          <w:rFonts w:ascii="Times New Roman" w:hAnsi="Times New Roman" w:cs="Times New Roman"/>
          <w:b/>
          <w:sz w:val="28"/>
          <w:szCs w:val="28"/>
        </w:rPr>
        <w:t xml:space="preserve">униципальной </w:t>
      </w:r>
      <w:r w:rsidR="00876F12" w:rsidRPr="00AF51EF">
        <w:rPr>
          <w:rFonts w:ascii="Times New Roman" w:hAnsi="Times New Roman" w:cs="Times New Roman"/>
          <w:b/>
          <w:sz w:val="28"/>
          <w:szCs w:val="28"/>
        </w:rPr>
        <w:t>П</w:t>
      </w:r>
      <w:r w:rsidRPr="00AF51EF">
        <w:rPr>
          <w:rFonts w:ascii="Times New Roman" w:hAnsi="Times New Roman" w:cs="Times New Roman"/>
          <w:b/>
          <w:sz w:val="28"/>
          <w:szCs w:val="28"/>
        </w:rPr>
        <w:t>рограммы</w:t>
      </w:r>
    </w:p>
    <w:p w:rsidR="00F51C75" w:rsidRPr="00AF51EF" w:rsidRDefault="00F51C75" w:rsidP="00450E1A">
      <w:pPr>
        <w:pStyle w:val="ConsPlusNormal"/>
        <w:widowControl/>
        <w:ind w:firstLine="0"/>
        <w:jc w:val="center"/>
        <w:outlineLvl w:val="1"/>
        <w:rPr>
          <w:rFonts w:ascii="Times New Roman" w:hAnsi="Times New Roman" w:cs="Times New Roman"/>
          <w:b/>
          <w:sz w:val="28"/>
          <w:szCs w:val="28"/>
        </w:rPr>
      </w:pPr>
    </w:p>
    <w:p w:rsidR="0077041A" w:rsidRPr="00AF51EF" w:rsidRDefault="00EC7B87" w:rsidP="00450E1A">
      <w:pPr>
        <w:spacing w:after="0" w:line="240" w:lineRule="auto"/>
        <w:jc w:val="both"/>
        <w:rPr>
          <w:rFonts w:ascii="Times New Roman" w:eastAsia="Calibri" w:hAnsi="Times New Roman"/>
          <w:sz w:val="28"/>
          <w:szCs w:val="28"/>
        </w:rPr>
      </w:pPr>
      <w:r w:rsidRPr="00AF51EF">
        <w:rPr>
          <w:rFonts w:ascii="Times New Roman" w:hAnsi="Times New Roman"/>
          <w:sz w:val="28"/>
          <w:szCs w:val="28"/>
        </w:rPr>
        <w:t xml:space="preserve">          </w:t>
      </w:r>
      <w:r w:rsidR="00B2663E" w:rsidRPr="00AF51EF">
        <w:rPr>
          <w:rFonts w:ascii="Times New Roman" w:hAnsi="Times New Roman"/>
          <w:sz w:val="28"/>
          <w:szCs w:val="28"/>
        </w:rPr>
        <w:t xml:space="preserve">  </w:t>
      </w:r>
      <w:r w:rsidR="00270FEF" w:rsidRPr="00AF51EF">
        <w:rPr>
          <w:rFonts w:ascii="Times New Roman" w:hAnsi="Times New Roman"/>
          <w:sz w:val="28"/>
          <w:szCs w:val="28"/>
        </w:rPr>
        <w:t xml:space="preserve"> Федеральный закон </w:t>
      </w:r>
      <w:r w:rsidR="00B2663E" w:rsidRPr="00AF51EF">
        <w:rPr>
          <w:rFonts w:ascii="Times New Roman" w:hAnsi="Times New Roman"/>
          <w:sz w:val="28"/>
          <w:szCs w:val="28"/>
        </w:rPr>
        <w:t>№</w:t>
      </w:r>
      <w:r w:rsidR="000753A9" w:rsidRPr="00AF51EF">
        <w:rPr>
          <w:rFonts w:ascii="Times New Roman" w:hAnsi="Times New Roman"/>
          <w:sz w:val="28"/>
          <w:szCs w:val="28"/>
        </w:rPr>
        <w:t xml:space="preserve"> </w:t>
      </w:r>
      <w:r w:rsidR="00B2663E" w:rsidRPr="00AF51EF">
        <w:rPr>
          <w:rFonts w:ascii="Times New Roman" w:hAnsi="Times New Roman"/>
          <w:sz w:val="28"/>
          <w:szCs w:val="28"/>
        </w:rPr>
        <w:t>273-ФЗ от</w:t>
      </w:r>
      <w:r w:rsidR="000753A9" w:rsidRPr="00AF51EF">
        <w:rPr>
          <w:rFonts w:ascii="Times New Roman" w:hAnsi="Times New Roman"/>
          <w:sz w:val="28"/>
          <w:szCs w:val="28"/>
        </w:rPr>
        <w:t xml:space="preserve"> 29.12.2012</w:t>
      </w:r>
      <w:r w:rsidR="00B2663E" w:rsidRPr="00AF51EF">
        <w:rPr>
          <w:rFonts w:ascii="Times New Roman" w:hAnsi="Times New Roman"/>
          <w:sz w:val="28"/>
          <w:szCs w:val="28"/>
        </w:rPr>
        <w:t xml:space="preserve"> «Об образовании в Российской Федерации» определил ключевые характеристики школы 21 века. Безусловно, все это предъявляет высокие, достаточно сложные требования </w:t>
      </w:r>
      <w:r w:rsidR="005018C0" w:rsidRPr="00AF51EF">
        <w:rPr>
          <w:rFonts w:ascii="Times New Roman" w:hAnsi="Times New Roman"/>
          <w:sz w:val="28"/>
          <w:szCs w:val="28"/>
        </w:rPr>
        <w:t xml:space="preserve"> </w:t>
      </w:r>
      <w:r w:rsidR="00B2663E" w:rsidRPr="00AF51EF">
        <w:rPr>
          <w:rFonts w:ascii="Times New Roman" w:hAnsi="Times New Roman"/>
          <w:sz w:val="28"/>
          <w:szCs w:val="28"/>
        </w:rPr>
        <w:t xml:space="preserve">и </w:t>
      </w:r>
      <w:r w:rsidR="005018C0" w:rsidRPr="00AF51EF">
        <w:rPr>
          <w:rFonts w:ascii="Times New Roman" w:hAnsi="Times New Roman"/>
          <w:sz w:val="28"/>
          <w:szCs w:val="28"/>
        </w:rPr>
        <w:t xml:space="preserve"> </w:t>
      </w:r>
      <w:r w:rsidR="00B2663E" w:rsidRPr="00AF51EF">
        <w:rPr>
          <w:rFonts w:ascii="Times New Roman" w:hAnsi="Times New Roman"/>
          <w:sz w:val="28"/>
          <w:szCs w:val="28"/>
        </w:rPr>
        <w:t>к системе образования  района.</w:t>
      </w:r>
      <w:r w:rsidR="00B2663E" w:rsidRPr="00AF51EF">
        <w:rPr>
          <w:rFonts w:ascii="Times New Roman" w:eastAsia="Calibri" w:hAnsi="Times New Roman"/>
          <w:sz w:val="28"/>
          <w:szCs w:val="28"/>
        </w:rPr>
        <w:t xml:space="preserve"> </w:t>
      </w:r>
    </w:p>
    <w:p w:rsidR="0077041A" w:rsidRPr="00AF51EF" w:rsidRDefault="0077041A" w:rsidP="00450E1A">
      <w:pPr>
        <w:spacing w:after="0" w:line="240" w:lineRule="auto"/>
        <w:jc w:val="both"/>
        <w:rPr>
          <w:rFonts w:ascii="Times New Roman" w:hAnsi="Times New Roman"/>
          <w:sz w:val="28"/>
          <w:szCs w:val="28"/>
        </w:rPr>
      </w:pPr>
      <w:r w:rsidRPr="00AF51EF">
        <w:rPr>
          <w:rFonts w:ascii="Times New Roman" w:eastAsia="Calibri" w:hAnsi="Times New Roman"/>
          <w:sz w:val="28"/>
          <w:szCs w:val="28"/>
        </w:rPr>
        <w:t xml:space="preserve">           </w:t>
      </w:r>
      <w:r w:rsidR="00AF3912" w:rsidRPr="00AF51EF">
        <w:rPr>
          <w:rFonts w:ascii="Times New Roman" w:hAnsi="Times New Roman"/>
          <w:sz w:val="28"/>
          <w:szCs w:val="28"/>
        </w:rPr>
        <w:t xml:space="preserve">Образовательная сфера  района – </w:t>
      </w:r>
      <w:r w:rsidR="00B2663E" w:rsidRPr="00AF51EF">
        <w:rPr>
          <w:rFonts w:ascii="Times New Roman" w:hAnsi="Times New Roman"/>
          <w:sz w:val="28"/>
          <w:szCs w:val="28"/>
        </w:rPr>
        <w:t xml:space="preserve">динамично развивающаяся система, функционирование которой строится по принципу подчинения объективным потребностям экономики и населения района. </w:t>
      </w:r>
    </w:p>
    <w:p w:rsidR="0013796B" w:rsidRPr="00AF51EF" w:rsidRDefault="0077041A" w:rsidP="00450E1A">
      <w:pPr>
        <w:spacing w:after="0" w:line="240" w:lineRule="auto"/>
        <w:jc w:val="both"/>
        <w:rPr>
          <w:rFonts w:ascii="Times New Roman" w:hAnsi="Times New Roman"/>
          <w:sz w:val="28"/>
          <w:szCs w:val="28"/>
        </w:rPr>
      </w:pPr>
      <w:r w:rsidRPr="00AF51EF">
        <w:rPr>
          <w:rFonts w:ascii="Times New Roman" w:hAnsi="Times New Roman"/>
          <w:spacing w:val="-1"/>
          <w:sz w:val="28"/>
          <w:szCs w:val="28"/>
        </w:rPr>
        <w:t xml:space="preserve">          </w:t>
      </w:r>
      <w:r w:rsidR="00B2663E" w:rsidRPr="00AF51EF">
        <w:rPr>
          <w:rFonts w:ascii="Times New Roman" w:hAnsi="Times New Roman"/>
          <w:spacing w:val="-1"/>
          <w:sz w:val="28"/>
          <w:szCs w:val="28"/>
        </w:rPr>
        <w:t xml:space="preserve">Стратегическая цель долгосрочного развития </w:t>
      </w:r>
      <w:r w:rsidR="0013796B" w:rsidRPr="00AF51EF">
        <w:rPr>
          <w:rFonts w:ascii="Times New Roman" w:hAnsi="Times New Roman"/>
          <w:spacing w:val="-1"/>
          <w:sz w:val="28"/>
          <w:szCs w:val="28"/>
        </w:rPr>
        <w:t>-</w:t>
      </w:r>
      <w:r w:rsidR="00B2663E" w:rsidRPr="00AF51EF">
        <w:rPr>
          <w:rFonts w:ascii="Times New Roman" w:hAnsi="Times New Roman"/>
          <w:spacing w:val="-1"/>
          <w:sz w:val="28"/>
          <w:szCs w:val="28"/>
        </w:rPr>
        <w:t xml:space="preserve"> </w:t>
      </w:r>
      <w:r w:rsidR="0013796B" w:rsidRPr="00AF51EF">
        <w:rPr>
          <w:rFonts w:ascii="Times New Roman" w:hAnsi="Times New Roman"/>
          <w:sz w:val="28"/>
          <w:szCs w:val="28"/>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r w:rsidR="005018C0" w:rsidRPr="00AF51EF">
        <w:rPr>
          <w:rFonts w:ascii="Times New Roman" w:hAnsi="Times New Roman"/>
          <w:sz w:val="28"/>
          <w:szCs w:val="28"/>
        </w:rPr>
        <w:t>.</w:t>
      </w:r>
    </w:p>
    <w:p w:rsidR="000F7CB8" w:rsidRPr="00AF51EF" w:rsidRDefault="00B2663E" w:rsidP="00450E1A">
      <w:pPr>
        <w:shd w:val="clear" w:color="auto" w:fill="FFFFFF"/>
        <w:spacing w:after="0" w:line="240" w:lineRule="auto"/>
        <w:ind w:firstLine="710"/>
        <w:jc w:val="both"/>
        <w:rPr>
          <w:rFonts w:ascii="Times New Roman" w:hAnsi="Times New Roman"/>
          <w:sz w:val="28"/>
          <w:szCs w:val="28"/>
        </w:rPr>
      </w:pPr>
      <w:r w:rsidRPr="00AF51EF">
        <w:rPr>
          <w:rFonts w:ascii="Times New Roman" w:hAnsi="Times New Roman"/>
          <w:sz w:val="28"/>
          <w:szCs w:val="28"/>
        </w:rPr>
        <w:t xml:space="preserve">Практика реализации мероприятий, направленных на модернизацию образовательного процесса и обновление материально-технической базы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образования в соответствии с современными требованиями, показала необходимость объединения приоритетов для обеспечения развития образования района в муниципальной Программе.</w:t>
      </w:r>
    </w:p>
    <w:p w:rsidR="000F7CB8" w:rsidRPr="00AF51EF" w:rsidRDefault="00B2663E" w:rsidP="00450E1A">
      <w:pPr>
        <w:shd w:val="clear" w:color="auto" w:fill="FFFFFF"/>
        <w:spacing w:after="0" w:line="240" w:lineRule="auto"/>
        <w:ind w:firstLine="710"/>
        <w:jc w:val="both"/>
        <w:rPr>
          <w:rFonts w:ascii="Times New Roman" w:hAnsi="Times New Roman"/>
          <w:sz w:val="28"/>
          <w:szCs w:val="28"/>
        </w:rPr>
      </w:pPr>
      <w:r w:rsidRPr="00AF51EF">
        <w:rPr>
          <w:rFonts w:ascii="Times New Roman" w:hAnsi="Times New Roman"/>
          <w:sz w:val="28"/>
          <w:szCs w:val="28"/>
        </w:rPr>
        <w:t xml:space="preserve"> </w:t>
      </w:r>
      <w:r w:rsidR="000F7CB8" w:rsidRPr="00AF51EF">
        <w:rPr>
          <w:rFonts w:ascii="Times New Roman" w:hAnsi="Times New Roman"/>
          <w:sz w:val="28"/>
          <w:szCs w:val="28"/>
        </w:rPr>
        <w:t xml:space="preserve">Цель и задачи муниципальной Программы, учитывая сроки ее реализации </w:t>
      </w:r>
      <w:r w:rsidR="000753A9" w:rsidRPr="00AF51EF">
        <w:rPr>
          <w:rFonts w:ascii="Times New Roman" w:hAnsi="Times New Roman"/>
          <w:sz w:val="28"/>
          <w:szCs w:val="28"/>
        </w:rPr>
        <w:t xml:space="preserve"> </w:t>
      </w:r>
      <w:r w:rsidR="00EC7B87" w:rsidRPr="00AF51EF">
        <w:rPr>
          <w:rFonts w:ascii="Times New Roman" w:hAnsi="Times New Roman"/>
          <w:sz w:val="28"/>
          <w:szCs w:val="28"/>
        </w:rPr>
        <w:t>(до 2020</w:t>
      </w:r>
      <w:r w:rsidR="000F7CB8" w:rsidRPr="00AF51EF">
        <w:rPr>
          <w:rFonts w:ascii="Times New Roman" w:hAnsi="Times New Roman"/>
          <w:sz w:val="28"/>
          <w:szCs w:val="28"/>
        </w:rPr>
        <w:t xml:space="preserve"> года), соответствуют Концепции долгосрочного социально-</w:t>
      </w:r>
      <w:r w:rsidR="000F7CB8" w:rsidRPr="00AF51EF">
        <w:rPr>
          <w:rFonts w:ascii="Times New Roman" w:hAnsi="Times New Roman"/>
          <w:spacing w:val="-1"/>
          <w:sz w:val="28"/>
          <w:szCs w:val="28"/>
        </w:rPr>
        <w:t>экономического развития Российской Ф</w:t>
      </w:r>
      <w:r w:rsidR="00161DD0" w:rsidRPr="00AF51EF">
        <w:rPr>
          <w:rFonts w:ascii="Times New Roman" w:hAnsi="Times New Roman"/>
          <w:spacing w:val="-1"/>
          <w:sz w:val="28"/>
          <w:szCs w:val="28"/>
        </w:rPr>
        <w:t>едерации на период до 2020 года</w:t>
      </w:r>
      <w:r w:rsidR="000F7CB8" w:rsidRPr="00AF51EF">
        <w:rPr>
          <w:rFonts w:ascii="Times New Roman" w:hAnsi="Times New Roman"/>
          <w:spacing w:val="-1"/>
          <w:sz w:val="28"/>
          <w:szCs w:val="28"/>
        </w:rPr>
        <w:t>.</w:t>
      </w:r>
    </w:p>
    <w:p w:rsidR="00FC5D66" w:rsidRPr="00AF51EF" w:rsidRDefault="000B2488" w:rsidP="003A76FE">
      <w:pPr>
        <w:shd w:val="clear" w:color="auto" w:fill="FFFFFF"/>
        <w:spacing w:after="0" w:line="240" w:lineRule="auto"/>
        <w:ind w:firstLine="710"/>
        <w:jc w:val="both"/>
        <w:rPr>
          <w:rFonts w:ascii="Times New Roman" w:hAnsi="Times New Roman"/>
          <w:sz w:val="28"/>
          <w:szCs w:val="28"/>
        </w:rPr>
      </w:pPr>
      <w:r w:rsidRPr="00AF51EF">
        <w:rPr>
          <w:rFonts w:ascii="Times New Roman" w:hAnsi="Times New Roman"/>
          <w:sz w:val="28"/>
          <w:szCs w:val="28"/>
        </w:rPr>
        <w:t>Результаты анализа современного состояния образования в районе свидетельствуют о том, что  образовательная система, демонстриру</w:t>
      </w:r>
      <w:r w:rsidR="00270FEF" w:rsidRPr="00AF51EF">
        <w:rPr>
          <w:rFonts w:ascii="Times New Roman" w:hAnsi="Times New Roman"/>
          <w:sz w:val="28"/>
          <w:szCs w:val="28"/>
        </w:rPr>
        <w:t>я внешнюю целостность, сохраняет</w:t>
      </w:r>
      <w:r w:rsidRPr="00AF51EF">
        <w:rPr>
          <w:rFonts w:ascii="Times New Roman" w:hAnsi="Times New Roman"/>
          <w:sz w:val="28"/>
          <w:szCs w:val="28"/>
        </w:rPr>
        <w:t xml:space="preserve"> внутри себя проблемы и противоречия.</w:t>
      </w:r>
    </w:p>
    <w:p w:rsidR="002C58EE" w:rsidRPr="00AF51EF" w:rsidRDefault="00D041E2" w:rsidP="002C58EE">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Одним из приоритетных направлений деятельности является развитие сети дошкольных образовательных организаций. </w:t>
      </w:r>
      <w:r w:rsidR="00EC7B87" w:rsidRPr="00AF51EF">
        <w:rPr>
          <w:rFonts w:ascii="Times New Roman" w:hAnsi="Times New Roman"/>
          <w:sz w:val="28"/>
          <w:szCs w:val="28"/>
        </w:rPr>
        <w:t>В г.</w:t>
      </w:r>
      <w:r w:rsidR="002C58EE" w:rsidRPr="00AF51EF">
        <w:rPr>
          <w:rFonts w:ascii="Times New Roman" w:hAnsi="Times New Roman"/>
          <w:sz w:val="28"/>
          <w:szCs w:val="28"/>
        </w:rPr>
        <w:t>Починке функционируют 4</w:t>
      </w:r>
      <w:r w:rsidR="00EC7B87" w:rsidRPr="00AF51EF">
        <w:rPr>
          <w:rFonts w:ascii="Times New Roman" w:hAnsi="Times New Roman"/>
          <w:sz w:val="28"/>
          <w:szCs w:val="28"/>
        </w:rPr>
        <w:t xml:space="preserve"> </w:t>
      </w:r>
      <w:r w:rsidR="002C58EE" w:rsidRPr="00AF51EF">
        <w:rPr>
          <w:rFonts w:ascii="Times New Roman" w:hAnsi="Times New Roman"/>
          <w:sz w:val="28"/>
          <w:szCs w:val="28"/>
        </w:rPr>
        <w:t xml:space="preserve"> муниципальных дошкольных образовательных организации, 2 из которых размещены в приспособленных помещениях. МБДОУ д/с № 1 г. Починка,</w:t>
      </w:r>
      <w:r w:rsidR="00EC7B87" w:rsidRPr="00AF51EF">
        <w:rPr>
          <w:rFonts w:ascii="Times New Roman" w:hAnsi="Times New Roman"/>
          <w:sz w:val="28"/>
          <w:szCs w:val="28"/>
        </w:rPr>
        <w:t xml:space="preserve"> 1944 года постройки, имеет 3</w:t>
      </w:r>
      <w:r w:rsidR="002C58EE" w:rsidRPr="00AF51EF">
        <w:rPr>
          <w:rFonts w:ascii="Times New Roman" w:hAnsi="Times New Roman"/>
          <w:sz w:val="28"/>
          <w:szCs w:val="28"/>
        </w:rPr>
        <w:t xml:space="preserve"> приспособленных деревянных здания (основное здание детского сада, здание пищеблока и здание прачечной), рассчитан на 75 мест, посещает 88 детей. МБДОУ д/с № 2 г. Починка, 1945 года постройки, рассчитано на 110 мест, посещает 119 воспитанников. Данное учреждение не соответствует санитарным нормам и </w:t>
      </w:r>
      <w:r w:rsidR="00EC7B87" w:rsidRPr="00AF51EF">
        <w:rPr>
          <w:rFonts w:ascii="Times New Roman" w:hAnsi="Times New Roman"/>
          <w:sz w:val="28"/>
          <w:szCs w:val="28"/>
        </w:rPr>
        <w:t>требованиям, располагается в 4</w:t>
      </w:r>
      <w:r w:rsidR="002C58EE" w:rsidRPr="00AF51EF">
        <w:rPr>
          <w:rFonts w:ascii="Times New Roman" w:hAnsi="Times New Roman"/>
          <w:sz w:val="28"/>
          <w:szCs w:val="28"/>
        </w:rPr>
        <w:t xml:space="preserve"> приспособленных помещениях (здание пищеблока, прачечная, ясли и основное здание). В состав групповой ячейки входят: раздевальная, буфетная, групповая, в которой воспитанники играют, принимают пищу, спят, занимаются. В саду нет музыкального и физкультурного зала. Отсутствует подвод горячего водоснабжения, центральной канализации. На расстоянии 10 м от детского сада </w:t>
      </w:r>
      <w:r w:rsidR="00EC7B87" w:rsidRPr="00AF51EF">
        <w:rPr>
          <w:rFonts w:ascii="Times New Roman" w:hAnsi="Times New Roman"/>
          <w:sz w:val="28"/>
          <w:szCs w:val="28"/>
        </w:rPr>
        <w:t xml:space="preserve">располагается автовокзал, в 15 </w:t>
      </w:r>
      <w:r w:rsidR="002C58EE" w:rsidRPr="00AF51EF">
        <w:rPr>
          <w:rFonts w:ascii="Times New Roman" w:hAnsi="Times New Roman"/>
          <w:sz w:val="28"/>
          <w:szCs w:val="28"/>
        </w:rPr>
        <w:t xml:space="preserve"> – железнодорожный вокзал, а также к территории детского сада примыкает городской рынок.</w:t>
      </w:r>
    </w:p>
    <w:p w:rsidR="002C58EE" w:rsidRPr="00AF51EF" w:rsidRDefault="00F118B8" w:rsidP="00273404">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г.</w:t>
      </w:r>
      <w:r w:rsidR="002C58EE" w:rsidRPr="00AF51EF">
        <w:rPr>
          <w:rFonts w:ascii="Times New Roman" w:hAnsi="Times New Roman"/>
          <w:sz w:val="28"/>
          <w:szCs w:val="28"/>
        </w:rPr>
        <w:t xml:space="preserve">Починке имеются трудности с обеспечением детей в возрасте от 1,5 до 3 лет местами в детских садах. Родители вынуждены ожидать срока массового комплектования, когда места в организациях появляются за счет выпуска </w:t>
      </w:r>
      <w:r w:rsidR="002C58EE" w:rsidRPr="00AF51EF">
        <w:rPr>
          <w:rFonts w:ascii="Times New Roman" w:hAnsi="Times New Roman"/>
          <w:sz w:val="28"/>
          <w:szCs w:val="28"/>
        </w:rPr>
        <w:lastRenderedPageBreak/>
        <w:t>воспитанников в начальную школу.</w:t>
      </w:r>
      <w:r w:rsidR="002C58EE" w:rsidRPr="00AF51EF">
        <w:rPr>
          <w:rFonts w:ascii="Times New Roman" w:hAnsi="Times New Roman"/>
          <w:sz w:val="28"/>
          <w:szCs w:val="28"/>
        </w:rPr>
        <w:tab/>
      </w:r>
      <w:r w:rsidR="002C58EE" w:rsidRPr="00AF51EF">
        <w:rPr>
          <w:rFonts w:ascii="Times New Roman" w:hAnsi="Times New Roman"/>
          <w:sz w:val="28"/>
          <w:szCs w:val="28"/>
        </w:rPr>
        <w:tab/>
        <w:t>Основной проблемой муниципальной системы дошкольного образования является проблема недостаточности мест в организациях города. При условии строительства дошкольного учреждения дополнительно в г. Починке будет создано 60 мест для детей дошкольн</w:t>
      </w:r>
      <w:r w:rsidRPr="00AF51EF">
        <w:rPr>
          <w:rFonts w:ascii="Times New Roman" w:hAnsi="Times New Roman"/>
          <w:sz w:val="28"/>
          <w:szCs w:val="28"/>
        </w:rPr>
        <w:t>ого возраста, а в помещении 6</w:t>
      </w:r>
      <w:r w:rsidR="002C58EE" w:rsidRPr="00AF51EF">
        <w:rPr>
          <w:rFonts w:ascii="Times New Roman" w:hAnsi="Times New Roman"/>
          <w:sz w:val="28"/>
          <w:szCs w:val="28"/>
        </w:rPr>
        <w:t xml:space="preserve"> группового МБДОУ д/с № 2 появится </w:t>
      </w:r>
      <w:r w:rsidRPr="00AF51EF">
        <w:rPr>
          <w:rFonts w:ascii="Times New Roman" w:hAnsi="Times New Roman"/>
          <w:sz w:val="28"/>
          <w:szCs w:val="28"/>
        </w:rPr>
        <w:t>возможность сделать ясли на 3</w:t>
      </w:r>
      <w:r w:rsidR="002C58EE" w:rsidRPr="00AF51EF">
        <w:rPr>
          <w:rFonts w:ascii="Times New Roman" w:hAnsi="Times New Roman"/>
          <w:sz w:val="28"/>
          <w:szCs w:val="28"/>
        </w:rPr>
        <w:t xml:space="preserve"> группы с отдельными спальными, разместив детей  в возрасте от 1,5 до 3 лет.</w:t>
      </w:r>
      <w:r w:rsidR="002C58EE" w:rsidRPr="00AF51EF">
        <w:rPr>
          <w:rFonts w:ascii="Times New Roman" w:hAnsi="Times New Roman"/>
          <w:sz w:val="28"/>
          <w:szCs w:val="28"/>
        </w:rPr>
        <w:tab/>
      </w:r>
    </w:p>
    <w:p w:rsidR="008C7919" w:rsidRPr="00AF51EF" w:rsidRDefault="00812AA2" w:rsidP="00273404">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w:t>
      </w:r>
      <w:r w:rsidR="00A56317" w:rsidRPr="00AF51EF">
        <w:rPr>
          <w:rFonts w:ascii="Times New Roman" w:hAnsi="Times New Roman"/>
          <w:sz w:val="28"/>
          <w:szCs w:val="28"/>
        </w:rPr>
        <w:t>4</w:t>
      </w:r>
      <w:r w:rsidR="00DF16E6" w:rsidRPr="00AF51EF">
        <w:rPr>
          <w:rFonts w:ascii="Times New Roman" w:hAnsi="Times New Roman"/>
          <w:sz w:val="28"/>
          <w:szCs w:val="28"/>
        </w:rPr>
        <w:t xml:space="preserve"> году в райо</w:t>
      </w:r>
      <w:r w:rsidRPr="00AF51EF">
        <w:rPr>
          <w:rFonts w:ascii="Times New Roman" w:hAnsi="Times New Roman"/>
          <w:sz w:val="28"/>
          <w:szCs w:val="28"/>
        </w:rPr>
        <w:t xml:space="preserve">не насчитывалось 15 средних и </w:t>
      </w:r>
      <w:r w:rsidR="00A56317" w:rsidRPr="00AF51EF">
        <w:rPr>
          <w:rFonts w:ascii="Times New Roman" w:hAnsi="Times New Roman"/>
          <w:sz w:val="28"/>
          <w:szCs w:val="28"/>
        </w:rPr>
        <w:t>5</w:t>
      </w:r>
      <w:r w:rsidR="00DF16E6" w:rsidRPr="00AF51EF">
        <w:rPr>
          <w:rFonts w:ascii="Times New Roman" w:hAnsi="Times New Roman"/>
          <w:sz w:val="28"/>
          <w:szCs w:val="28"/>
        </w:rPr>
        <w:t xml:space="preserve"> основных школ.</w:t>
      </w:r>
    </w:p>
    <w:p w:rsidR="002A2604" w:rsidRPr="00AF51EF" w:rsidRDefault="002A2604" w:rsidP="002A2604">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С 01.09.2014 года филиал основной школы МБОУ Дивинской СОШ в д. Макшеево реорганизован в филиал начальных классов.</w:t>
      </w:r>
    </w:p>
    <w:p w:rsidR="00A97CAE" w:rsidRPr="00AF51EF" w:rsidRDefault="00A97CAE" w:rsidP="00273404">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2015 – 2016 учебном году </w:t>
      </w:r>
      <w:r w:rsidR="00947F9C" w:rsidRPr="00AF51EF">
        <w:rPr>
          <w:rFonts w:ascii="Times New Roman" w:hAnsi="Times New Roman"/>
          <w:sz w:val="28"/>
          <w:szCs w:val="28"/>
        </w:rPr>
        <w:t>в</w:t>
      </w:r>
      <w:r w:rsidR="006A2C28" w:rsidRPr="00AF51EF">
        <w:rPr>
          <w:rFonts w:ascii="Times New Roman" w:hAnsi="Times New Roman"/>
          <w:sz w:val="28"/>
          <w:szCs w:val="28"/>
        </w:rPr>
        <w:t xml:space="preserve"> целях оптимизации школьной сети, исключения неэффективных расходов в системе образования, на основании проекта муниципального плана модернизации системы общего  образования </w:t>
      </w:r>
      <w:r w:rsidR="00947F9C" w:rsidRPr="00AF51EF">
        <w:rPr>
          <w:rFonts w:ascii="Times New Roman" w:hAnsi="Times New Roman"/>
          <w:sz w:val="28"/>
          <w:szCs w:val="28"/>
        </w:rPr>
        <w:t xml:space="preserve">была </w:t>
      </w:r>
      <w:r w:rsidR="006A2C28" w:rsidRPr="00AF51EF">
        <w:rPr>
          <w:rFonts w:ascii="Times New Roman" w:hAnsi="Times New Roman"/>
          <w:sz w:val="28"/>
          <w:szCs w:val="28"/>
        </w:rPr>
        <w:t>проведена реорганизация</w:t>
      </w:r>
      <w:r w:rsidR="008C7919" w:rsidRPr="00AF51EF">
        <w:rPr>
          <w:rFonts w:ascii="Times New Roman" w:hAnsi="Times New Roman"/>
          <w:sz w:val="28"/>
          <w:szCs w:val="28"/>
        </w:rPr>
        <w:t xml:space="preserve"> школьной сети.</w:t>
      </w:r>
    </w:p>
    <w:p w:rsidR="00A97CAE" w:rsidRPr="00AF51EF" w:rsidRDefault="00A97CAE" w:rsidP="00273404">
      <w:pPr>
        <w:spacing w:after="0" w:line="240" w:lineRule="auto"/>
        <w:ind w:firstLine="709"/>
        <w:jc w:val="both"/>
        <w:rPr>
          <w:rFonts w:ascii="Times New Roman" w:hAnsi="Times New Roman"/>
          <w:sz w:val="28"/>
          <w:szCs w:val="28"/>
        </w:rPr>
      </w:pPr>
      <w:r w:rsidRPr="00AF51EF">
        <w:rPr>
          <w:rFonts w:ascii="Times New Roman" w:hAnsi="Times New Roman"/>
          <w:sz w:val="28"/>
          <w:szCs w:val="28"/>
        </w:rPr>
        <w:t>Установлено два уровня образования для 4 школ:  МБОУ</w:t>
      </w:r>
      <w:r w:rsidRPr="00AF51EF">
        <w:rPr>
          <w:rFonts w:ascii="Times New Roman" w:eastAsia="Calibri" w:hAnsi="Times New Roman"/>
          <w:sz w:val="28"/>
          <w:szCs w:val="28"/>
        </w:rPr>
        <w:t xml:space="preserve"> Мачулинской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МБОУ</w:t>
      </w:r>
      <w:r w:rsidRPr="00AF51EF">
        <w:rPr>
          <w:rFonts w:ascii="Times New Roman" w:eastAsia="Calibri" w:hAnsi="Times New Roman"/>
          <w:sz w:val="28"/>
          <w:szCs w:val="28"/>
        </w:rPr>
        <w:t xml:space="preserve"> </w:t>
      </w:r>
      <w:r w:rsidRPr="00AF51EF">
        <w:rPr>
          <w:rFonts w:ascii="Times New Roman" w:hAnsi="Times New Roman"/>
          <w:sz w:val="28"/>
          <w:szCs w:val="28"/>
        </w:rPr>
        <w:t>Княжинской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МКОУ</w:t>
      </w:r>
      <w:r w:rsidRPr="00AF51EF">
        <w:rPr>
          <w:rFonts w:ascii="Times New Roman" w:eastAsia="Calibri" w:hAnsi="Times New Roman"/>
          <w:sz w:val="28"/>
          <w:szCs w:val="28"/>
        </w:rPr>
        <w:t xml:space="preserve"> </w:t>
      </w:r>
      <w:r w:rsidRPr="00AF51EF">
        <w:rPr>
          <w:rFonts w:ascii="Times New Roman" w:hAnsi="Times New Roman"/>
          <w:sz w:val="28"/>
          <w:szCs w:val="28"/>
        </w:rPr>
        <w:t>Стригинской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МБОУ</w:t>
      </w:r>
      <w:r w:rsidRPr="00AF51EF">
        <w:rPr>
          <w:rFonts w:ascii="Times New Roman" w:eastAsia="Calibri" w:hAnsi="Times New Roman"/>
          <w:sz w:val="28"/>
          <w:szCs w:val="28"/>
        </w:rPr>
        <w:t xml:space="preserve"> </w:t>
      </w:r>
      <w:r w:rsidRPr="00AF51EF">
        <w:rPr>
          <w:rFonts w:ascii="Times New Roman" w:hAnsi="Times New Roman"/>
          <w:sz w:val="28"/>
          <w:szCs w:val="28"/>
        </w:rPr>
        <w:t>Рябцевской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p>
    <w:p w:rsidR="00A97CAE" w:rsidRPr="00AF51EF" w:rsidRDefault="00A97CAE" w:rsidP="00273404">
      <w:pPr>
        <w:pStyle w:val="a8"/>
        <w:tabs>
          <w:tab w:val="left" w:pos="1134"/>
        </w:tabs>
        <w:ind w:left="0" w:firstLine="709"/>
        <w:jc w:val="both"/>
        <w:rPr>
          <w:rFonts w:ascii="Times New Roman" w:hAnsi="Times New Roman"/>
          <w:sz w:val="28"/>
          <w:szCs w:val="28"/>
        </w:rPr>
      </w:pPr>
      <w:r w:rsidRPr="00AF51EF">
        <w:rPr>
          <w:rFonts w:ascii="Times New Roman" w:hAnsi="Times New Roman"/>
          <w:sz w:val="28"/>
          <w:szCs w:val="28"/>
        </w:rPr>
        <w:t>Ликвидировано 8 филиалов образовательных организаций: филиал МБОУ Васьковской СОШ в д. Ворошилово, филиал МБОУ Даньковской ООШ в д. Липки, филиал начальных классов МБОУ Дивинской СОШ в д. Макшеево, филиал начальных классов МБОУ Княжинской СОШ в д. Горяны, филиал начальных классов МБОУ Рябцевской СОШ в д. Яново, филиал начальных классов МБОУ Самолюбовской ООШ в д. Кубарки, филиал начальных классов МБОУ Самолюбовской ООШ в д. Деребуж, филиал начальных классов МБОУ Самолюбовской ООШ в д. Ново-Головачи.</w:t>
      </w:r>
    </w:p>
    <w:p w:rsidR="002D18F7" w:rsidRPr="00AF51EF" w:rsidRDefault="003A76FE" w:rsidP="00A97CAE">
      <w:pPr>
        <w:pStyle w:val="ConsPlusNormal"/>
        <w:widowControl/>
        <w:ind w:firstLine="709"/>
        <w:jc w:val="both"/>
        <w:rPr>
          <w:rFonts w:ascii="Times New Roman" w:hAnsi="Times New Roman" w:cs="Times New Roman"/>
          <w:sz w:val="28"/>
          <w:szCs w:val="28"/>
        </w:rPr>
      </w:pPr>
      <w:r w:rsidRPr="00AF51EF">
        <w:rPr>
          <w:rFonts w:ascii="Times New Roman" w:hAnsi="Times New Roman"/>
          <w:sz w:val="28"/>
          <w:szCs w:val="28"/>
        </w:rPr>
        <w:t>По состоянию на 01.09.201</w:t>
      </w:r>
      <w:r w:rsidR="00A97CAE" w:rsidRPr="00AF51EF">
        <w:rPr>
          <w:rFonts w:ascii="Times New Roman" w:hAnsi="Times New Roman"/>
          <w:sz w:val="28"/>
          <w:szCs w:val="28"/>
        </w:rPr>
        <w:t>6</w:t>
      </w:r>
      <w:r w:rsidR="008C7919" w:rsidRPr="00AF51EF">
        <w:rPr>
          <w:rFonts w:ascii="Times New Roman" w:hAnsi="Times New Roman"/>
          <w:sz w:val="28"/>
          <w:szCs w:val="28"/>
        </w:rPr>
        <w:t xml:space="preserve"> года на территории муниципального образования «Починковский район» Смо</w:t>
      </w:r>
      <w:r w:rsidR="00812AA2" w:rsidRPr="00AF51EF">
        <w:rPr>
          <w:rFonts w:ascii="Times New Roman" w:hAnsi="Times New Roman"/>
          <w:sz w:val="28"/>
          <w:szCs w:val="28"/>
        </w:rPr>
        <w:t>ленской области функционирует 3</w:t>
      </w:r>
      <w:r w:rsidR="00A97CAE" w:rsidRPr="00AF51EF">
        <w:rPr>
          <w:rFonts w:ascii="Times New Roman" w:hAnsi="Times New Roman"/>
          <w:sz w:val="28"/>
          <w:szCs w:val="28"/>
        </w:rPr>
        <w:t>0</w:t>
      </w:r>
      <w:r w:rsidR="008C7919" w:rsidRPr="00AF51EF">
        <w:rPr>
          <w:rFonts w:ascii="Times New Roman" w:hAnsi="Times New Roman"/>
          <w:sz w:val="28"/>
          <w:szCs w:val="28"/>
        </w:rPr>
        <w:t xml:space="preserve"> образовательных </w:t>
      </w:r>
      <w:r w:rsidR="00C24CC5" w:rsidRPr="00AF51EF">
        <w:rPr>
          <w:rFonts w:ascii="Times New Roman" w:hAnsi="Times New Roman"/>
          <w:sz w:val="28"/>
          <w:szCs w:val="28"/>
        </w:rPr>
        <w:t>организаци</w:t>
      </w:r>
      <w:r w:rsidR="00A56317" w:rsidRPr="00AF51EF">
        <w:rPr>
          <w:rFonts w:ascii="Times New Roman" w:hAnsi="Times New Roman"/>
          <w:sz w:val="28"/>
          <w:szCs w:val="28"/>
        </w:rPr>
        <w:t>и</w:t>
      </w:r>
      <w:r w:rsidR="008C7919" w:rsidRPr="00AF51EF">
        <w:rPr>
          <w:rFonts w:ascii="Times New Roman" w:hAnsi="Times New Roman"/>
          <w:sz w:val="28"/>
          <w:szCs w:val="28"/>
        </w:rPr>
        <w:t>: 1</w:t>
      </w:r>
      <w:r w:rsidR="00A97CAE" w:rsidRPr="00AF51EF">
        <w:rPr>
          <w:rFonts w:ascii="Times New Roman" w:hAnsi="Times New Roman"/>
          <w:sz w:val="28"/>
          <w:szCs w:val="28"/>
        </w:rPr>
        <w:t>1</w:t>
      </w:r>
      <w:r w:rsidR="008C7919" w:rsidRPr="00AF51EF">
        <w:rPr>
          <w:rFonts w:ascii="Times New Roman" w:hAnsi="Times New Roman"/>
          <w:sz w:val="28"/>
          <w:szCs w:val="28"/>
        </w:rPr>
        <w:t xml:space="preserve"> средних, </w:t>
      </w:r>
      <w:r w:rsidR="00A97CAE" w:rsidRPr="00AF51EF">
        <w:rPr>
          <w:rFonts w:ascii="Times New Roman" w:hAnsi="Times New Roman"/>
          <w:sz w:val="28"/>
          <w:szCs w:val="28"/>
        </w:rPr>
        <w:t>9</w:t>
      </w:r>
      <w:r w:rsidR="008C7919" w:rsidRPr="00AF51EF">
        <w:rPr>
          <w:rFonts w:ascii="Times New Roman" w:hAnsi="Times New Roman"/>
          <w:sz w:val="28"/>
          <w:szCs w:val="28"/>
        </w:rPr>
        <w:t xml:space="preserve"> основных школ, 1</w:t>
      </w:r>
      <w:r w:rsidR="00A97CAE" w:rsidRPr="00AF51EF">
        <w:rPr>
          <w:rFonts w:ascii="Times New Roman" w:hAnsi="Times New Roman"/>
          <w:sz w:val="28"/>
          <w:szCs w:val="28"/>
        </w:rPr>
        <w:t>0</w:t>
      </w:r>
      <w:r w:rsidR="008C7919" w:rsidRPr="00AF51EF">
        <w:rPr>
          <w:rFonts w:ascii="Times New Roman" w:hAnsi="Times New Roman"/>
          <w:sz w:val="28"/>
          <w:szCs w:val="28"/>
        </w:rPr>
        <w:t xml:space="preserve"> </w:t>
      </w:r>
      <w:r w:rsidR="00C24CC5" w:rsidRPr="00AF51EF">
        <w:rPr>
          <w:rFonts w:ascii="Times New Roman" w:hAnsi="Times New Roman"/>
          <w:sz w:val="28"/>
          <w:szCs w:val="28"/>
        </w:rPr>
        <w:t>организаций</w:t>
      </w:r>
      <w:r w:rsidR="008C7919" w:rsidRPr="00AF51EF">
        <w:rPr>
          <w:rFonts w:ascii="Times New Roman" w:hAnsi="Times New Roman"/>
          <w:sz w:val="28"/>
          <w:szCs w:val="28"/>
        </w:rPr>
        <w:t xml:space="preserve"> дошкольного образования</w:t>
      </w:r>
      <w:r w:rsidR="00812AA2" w:rsidRPr="00AF51EF">
        <w:rPr>
          <w:rFonts w:ascii="Times New Roman" w:hAnsi="Times New Roman"/>
          <w:sz w:val="28"/>
          <w:szCs w:val="28"/>
        </w:rPr>
        <w:t>.</w:t>
      </w:r>
      <w:r w:rsidR="008C7919" w:rsidRPr="00AF51EF">
        <w:rPr>
          <w:rFonts w:ascii="Times New Roman" w:hAnsi="Times New Roman"/>
          <w:sz w:val="28"/>
          <w:szCs w:val="28"/>
        </w:rPr>
        <w:t xml:space="preserve"> Кроме того, насчитыва</w:t>
      </w:r>
      <w:r w:rsidR="00A56317" w:rsidRPr="00AF51EF">
        <w:rPr>
          <w:rFonts w:ascii="Times New Roman" w:hAnsi="Times New Roman"/>
          <w:sz w:val="28"/>
          <w:szCs w:val="28"/>
        </w:rPr>
        <w:t xml:space="preserve">ется </w:t>
      </w:r>
      <w:r w:rsidR="00273404" w:rsidRPr="00AF51EF">
        <w:rPr>
          <w:rFonts w:ascii="Times New Roman" w:hAnsi="Times New Roman"/>
          <w:sz w:val="28"/>
          <w:szCs w:val="28"/>
        </w:rPr>
        <w:t>1 филиал</w:t>
      </w:r>
      <w:r w:rsidR="00812AA2" w:rsidRPr="00AF51EF">
        <w:rPr>
          <w:rFonts w:ascii="Times New Roman" w:hAnsi="Times New Roman"/>
          <w:sz w:val="28"/>
          <w:szCs w:val="28"/>
        </w:rPr>
        <w:t xml:space="preserve"> начальных классов, </w:t>
      </w:r>
      <w:r w:rsidR="00273404" w:rsidRPr="00AF51EF">
        <w:rPr>
          <w:rFonts w:ascii="Times New Roman" w:hAnsi="Times New Roman"/>
          <w:sz w:val="28"/>
          <w:szCs w:val="28"/>
        </w:rPr>
        <w:t>4</w:t>
      </w:r>
      <w:r w:rsidR="008C7919" w:rsidRPr="00AF51EF">
        <w:rPr>
          <w:rFonts w:ascii="Times New Roman" w:hAnsi="Times New Roman"/>
          <w:sz w:val="28"/>
          <w:szCs w:val="28"/>
        </w:rPr>
        <w:t xml:space="preserve"> дошкольных о</w:t>
      </w:r>
      <w:r w:rsidR="00121082" w:rsidRPr="00AF51EF">
        <w:rPr>
          <w:rFonts w:ascii="Times New Roman" w:hAnsi="Times New Roman"/>
          <w:sz w:val="28"/>
          <w:szCs w:val="28"/>
        </w:rPr>
        <w:t>тделения и 1 интернат при школе</w:t>
      </w:r>
      <w:r w:rsidR="008C7919" w:rsidRPr="00AF51EF">
        <w:rPr>
          <w:rFonts w:ascii="Times New Roman" w:hAnsi="Times New Roman"/>
          <w:sz w:val="28"/>
          <w:szCs w:val="28"/>
        </w:rPr>
        <w:t>.</w:t>
      </w:r>
      <w:r w:rsidR="002D18F7" w:rsidRPr="00AF51EF">
        <w:rPr>
          <w:rFonts w:ascii="Times New Roman" w:hAnsi="Times New Roman" w:cs="Times New Roman"/>
          <w:sz w:val="28"/>
          <w:szCs w:val="28"/>
        </w:rPr>
        <w:t xml:space="preserve"> </w:t>
      </w:r>
    </w:p>
    <w:p w:rsidR="002A72FE" w:rsidRPr="00AF51EF" w:rsidRDefault="00D041E2" w:rsidP="00A97CAE">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 </w:t>
      </w:r>
      <w:r w:rsidR="00212E3A" w:rsidRPr="00AF51EF">
        <w:rPr>
          <w:rFonts w:ascii="Times New Roman" w:hAnsi="Times New Roman"/>
          <w:sz w:val="28"/>
          <w:szCs w:val="28"/>
        </w:rPr>
        <w:t xml:space="preserve"> районе в 20</w:t>
      </w:r>
      <w:r w:rsidRPr="00AF51EF">
        <w:rPr>
          <w:rFonts w:ascii="Times New Roman" w:hAnsi="Times New Roman"/>
          <w:sz w:val="28"/>
          <w:szCs w:val="28"/>
        </w:rPr>
        <w:t xml:space="preserve"> общеобразователь</w:t>
      </w:r>
      <w:r w:rsidR="00212E3A" w:rsidRPr="00AF51EF">
        <w:rPr>
          <w:rFonts w:ascii="Times New Roman" w:hAnsi="Times New Roman"/>
          <w:sz w:val="28"/>
          <w:szCs w:val="28"/>
        </w:rPr>
        <w:t xml:space="preserve">ных </w:t>
      </w:r>
      <w:r w:rsidR="00B92269" w:rsidRPr="00AF51EF">
        <w:rPr>
          <w:rFonts w:ascii="Times New Roman" w:hAnsi="Times New Roman"/>
          <w:sz w:val="28"/>
          <w:szCs w:val="28"/>
        </w:rPr>
        <w:t>организация</w:t>
      </w:r>
      <w:r w:rsidR="00121082" w:rsidRPr="00AF51EF">
        <w:rPr>
          <w:rFonts w:ascii="Times New Roman" w:hAnsi="Times New Roman"/>
          <w:sz w:val="28"/>
          <w:szCs w:val="28"/>
        </w:rPr>
        <w:t>х</w:t>
      </w:r>
      <w:r w:rsidR="00212E3A" w:rsidRPr="00AF51EF">
        <w:rPr>
          <w:rFonts w:ascii="Times New Roman" w:hAnsi="Times New Roman"/>
          <w:sz w:val="28"/>
          <w:szCs w:val="28"/>
        </w:rPr>
        <w:t xml:space="preserve"> обучается  </w:t>
      </w:r>
      <w:r w:rsidR="00273404" w:rsidRPr="00AF51EF">
        <w:rPr>
          <w:rFonts w:ascii="Times New Roman" w:hAnsi="Times New Roman"/>
          <w:sz w:val="28"/>
          <w:szCs w:val="28"/>
        </w:rPr>
        <w:t>2401</w:t>
      </w:r>
      <w:r w:rsidR="002A72FE" w:rsidRPr="00AF51EF">
        <w:rPr>
          <w:rFonts w:ascii="Times New Roman" w:hAnsi="Times New Roman"/>
          <w:sz w:val="28"/>
          <w:szCs w:val="28"/>
        </w:rPr>
        <w:t xml:space="preserve"> обучающи</w:t>
      </w:r>
      <w:r w:rsidR="00273404" w:rsidRPr="00AF51EF">
        <w:rPr>
          <w:rFonts w:ascii="Times New Roman" w:hAnsi="Times New Roman"/>
          <w:sz w:val="28"/>
          <w:szCs w:val="28"/>
        </w:rPr>
        <w:t>й</w:t>
      </w:r>
      <w:r w:rsidR="002A72FE" w:rsidRPr="00AF51EF">
        <w:rPr>
          <w:rFonts w:ascii="Times New Roman" w:hAnsi="Times New Roman"/>
          <w:sz w:val="28"/>
          <w:szCs w:val="28"/>
        </w:rPr>
        <w:t xml:space="preserve">ся, что на </w:t>
      </w:r>
      <w:r w:rsidR="00273404" w:rsidRPr="00AF51EF">
        <w:rPr>
          <w:rFonts w:ascii="Times New Roman" w:hAnsi="Times New Roman"/>
          <w:sz w:val="28"/>
          <w:szCs w:val="28"/>
        </w:rPr>
        <w:t>77</w:t>
      </w:r>
      <w:r w:rsidR="002A72FE" w:rsidRPr="00AF51EF">
        <w:rPr>
          <w:rFonts w:ascii="Times New Roman" w:hAnsi="Times New Roman"/>
          <w:sz w:val="28"/>
          <w:szCs w:val="28"/>
        </w:rPr>
        <w:t xml:space="preserve"> человек больше, чем в 201</w:t>
      </w:r>
      <w:r w:rsidR="00273404" w:rsidRPr="00AF51EF">
        <w:rPr>
          <w:rFonts w:ascii="Times New Roman" w:hAnsi="Times New Roman"/>
          <w:sz w:val="28"/>
          <w:szCs w:val="28"/>
        </w:rPr>
        <w:t>4</w:t>
      </w:r>
      <w:r w:rsidR="002A72FE" w:rsidRPr="00AF51EF">
        <w:rPr>
          <w:rFonts w:ascii="Times New Roman" w:hAnsi="Times New Roman"/>
          <w:sz w:val="28"/>
          <w:szCs w:val="28"/>
        </w:rPr>
        <w:t xml:space="preserve"> - 201</w:t>
      </w:r>
      <w:r w:rsidR="00273404" w:rsidRPr="00AF51EF">
        <w:rPr>
          <w:rFonts w:ascii="Times New Roman" w:hAnsi="Times New Roman"/>
          <w:sz w:val="28"/>
          <w:szCs w:val="28"/>
        </w:rPr>
        <w:t>5</w:t>
      </w:r>
      <w:r w:rsidR="002A72FE" w:rsidRPr="00AF51EF">
        <w:rPr>
          <w:rFonts w:ascii="Times New Roman" w:hAnsi="Times New Roman"/>
          <w:sz w:val="28"/>
          <w:szCs w:val="28"/>
        </w:rPr>
        <w:t xml:space="preserve"> учебном году (</w:t>
      </w:r>
      <w:r w:rsidR="00273404" w:rsidRPr="00AF51EF">
        <w:rPr>
          <w:rFonts w:ascii="Times New Roman" w:hAnsi="Times New Roman"/>
          <w:sz w:val="28"/>
          <w:szCs w:val="28"/>
        </w:rPr>
        <w:t>2324</w:t>
      </w:r>
      <w:r w:rsidR="002A72FE" w:rsidRPr="00AF51EF">
        <w:rPr>
          <w:rFonts w:ascii="Times New Roman" w:hAnsi="Times New Roman"/>
          <w:sz w:val="28"/>
          <w:szCs w:val="28"/>
        </w:rPr>
        <w:t xml:space="preserve"> обучающихся). За последние 3 года количество обучающихся в районе </w:t>
      </w:r>
      <w:r w:rsidR="00273404" w:rsidRPr="00AF51EF">
        <w:rPr>
          <w:rFonts w:ascii="Times New Roman" w:hAnsi="Times New Roman"/>
          <w:sz w:val="28"/>
          <w:szCs w:val="28"/>
        </w:rPr>
        <w:t xml:space="preserve">увеличилось. </w:t>
      </w:r>
    </w:p>
    <w:p w:rsidR="00D471A2" w:rsidRPr="00AF51EF" w:rsidRDefault="00187CA5"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sz w:val="28"/>
          <w:szCs w:val="28"/>
        </w:rPr>
        <w:t>З</w:t>
      </w:r>
      <w:r w:rsidR="00212E3A" w:rsidRPr="00AF51EF">
        <w:rPr>
          <w:rFonts w:ascii="Times New Roman" w:hAnsi="Times New Roman"/>
          <w:sz w:val="28"/>
          <w:szCs w:val="28"/>
        </w:rPr>
        <w:t>а последние 3 года численность обучающихся в 1–4</w:t>
      </w:r>
      <w:r w:rsidR="000E482B" w:rsidRPr="00AF51EF">
        <w:rPr>
          <w:rFonts w:ascii="Times New Roman" w:hAnsi="Times New Roman"/>
          <w:sz w:val="28"/>
          <w:szCs w:val="28"/>
        </w:rPr>
        <w:t xml:space="preserve"> </w:t>
      </w:r>
      <w:r w:rsidR="00273404" w:rsidRPr="00AF51EF">
        <w:rPr>
          <w:rFonts w:ascii="Times New Roman" w:hAnsi="Times New Roman"/>
          <w:sz w:val="28"/>
          <w:szCs w:val="28"/>
        </w:rPr>
        <w:t>увечилось на 105 обучающихся, в</w:t>
      </w:r>
      <w:r w:rsidR="002A72FE" w:rsidRPr="00AF51EF">
        <w:rPr>
          <w:rFonts w:ascii="Times New Roman" w:hAnsi="Times New Roman"/>
          <w:sz w:val="28"/>
          <w:szCs w:val="28"/>
        </w:rPr>
        <w:t xml:space="preserve"> 5 – 9</w:t>
      </w:r>
      <w:r w:rsidR="00212E3A" w:rsidRPr="00AF51EF">
        <w:rPr>
          <w:rFonts w:ascii="Times New Roman" w:hAnsi="Times New Roman"/>
          <w:sz w:val="28"/>
          <w:szCs w:val="28"/>
        </w:rPr>
        <w:t xml:space="preserve"> классах </w:t>
      </w:r>
      <w:r w:rsidRPr="00AF51EF">
        <w:rPr>
          <w:rFonts w:ascii="Times New Roman" w:hAnsi="Times New Roman"/>
          <w:sz w:val="28"/>
          <w:szCs w:val="28"/>
        </w:rPr>
        <w:t>сохранилась</w:t>
      </w:r>
      <w:r w:rsidR="00212E3A" w:rsidRPr="00AF51EF">
        <w:rPr>
          <w:rFonts w:ascii="Times New Roman" w:hAnsi="Times New Roman"/>
          <w:sz w:val="28"/>
          <w:szCs w:val="28"/>
        </w:rPr>
        <w:t xml:space="preserve">, </w:t>
      </w:r>
      <w:r w:rsidRPr="00AF51EF">
        <w:rPr>
          <w:rFonts w:ascii="Times New Roman" w:hAnsi="Times New Roman"/>
          <w:sz w:val="28"/>
          <w:szCs w:val="28"/>
        </w:rPr>
        <w:t xml:space="preserve">в 10–11 классах число обучающихся </w:t>
      </w:r>
      <w:r w:rsidR="00273404" w:rsidRPr="00AF51EF">
        <w:rPr>
          <w:rFonts w:ascii="Times New Roman" w:hAnsi="Times New Roman"/>
          <w:sz w:val="28"/>
          <w:szCs w:val="28"/>
        </w:rPr>
        <w:t xml:space="preserve">увеличилось на 18 человек. </w:t>
      </w:r>
    </w:p>
    <w:p w:rsidR="00212E3A" w:rsidRPr="00AF51EF" w:rsidRDefault="00D471A2" w:rsidP="00AA7A56">
      <w:pPr>
        <w:pStyle w:val="ConsPlusNormal"/>
        <w:widowControl/>
        <w:ind w:firstLine="709"/>
        <w:jc w:val="both"/>
        <w:rPr>
          <w:rFonts w:ascii="Times New Roman" w:hAnsi="Times New Roman"/>
          <w:sz w:val="28"/>
          <w:szCs w:val="28"/>
        </w:rPr>
      </w:pPr>
      <w:r w:rsidRPr="00AF51EF">
        <w:rPr>
          <w:rFonts w:ascii="Times New Roman" w:hAnsi="Times New Roman" w:cs="Times New Roman"/>
          <w:sz w:val="28"/>
          <w:szCs w:val="28"/>
        </w:rPr>
        <w:t>Доля муниципальных</w:t>
      </w:r>
      <w:r w:rsidR="00812AA2" w:rsidRPr="00AF51EF">
        <w:rPr>
          <w:rFonts w:ascii="Times New Roman" w:hAnsi="Times New Roman" w:cs="Times New Roman"/>
          <w:sz w:val="28"/>
          <w:szCs w:val="28"/>
        </w:rPr>
        <w:t xml:space="preserve"> общеобразовательных </w:t>
      </w:r>
      <w:r w:rsidR="00C24CC5" w:rsidRPr="00AF51EF">
        <w:rPr>
          <w:rFonts w:ascii="Times New Roman" w:hAnsi="Times New Roman" w:cs="Times New Roman"/>
          <w:sz w:val="28"/>
          <w:szCs w:val="28"/>
        </w:rPr>
        <w:t>организаций</w:t>
      </w:r>
      <w:r w:rsidRPr="00AF51EF">
        <w:rPr>
          <w:rFonts w:ascii="Times New Roman" w:hAnsi="Times New Roman" w:cs="Times New Roman"/>
          <w:sz w:val="28"/>
          <w:szCs w:val="28"/>
        </w:rPr>
        <w:t>, расположенных в сельской мес</w:t>
      </w:r>
      <w:r w:rsidR="00B72D8A" w:rsidRPr="00AF51EF">
        <w:rPr>
          <w:rFonts w:ascii="Times New Roman" w:hAnsi="Times New Roman" w:cs="Times New Roman"/>
          <w:sz w:val="28"/>
          <w:szCs w:val="28"/>
        </w:rPr>
        <w:t>тности, составляют 90% (2011</w:t>
      </w:r>
      <w:r w:rsidR="00121082" w:rsidRPr="00AF51EF">
        <w:rPr>
          <w:rFonts w:ascii="Times New Roman" w:hAnsi="Times New Roman" w:cs="Times New Roman"/>
          <w:sz w:val="28"/>
          <w:szCs w:val="28"/>
        </w:rPr>
        <w:t>-92,4</w:t>
      </w:r>
      <w:r w:rsidRPr="00AF51EF">
        <w:rPr>
          <w:rFonts w:ascii="Times New Roman" w:hAnsi="Times New Roman" w:cs="Times New Roman"/>
          <w:sz w:val="28"/>
          <w:szCs w:val="28"/>
        </w:rPr>
        <w:t xml:space="preserve">%) от общей численности муниципальных общеобразовательных </w:t>
      </w:r>
      <w:r w:rsidR="00C24CC5" w:rsidRPr="00AF51EF">
        <w:rPr>
          <w:rFonts w:ascii="Times New Roman" w:hAnsi="Times New Roman" w:cs="Times New Roman"/>
          <w:sz w:val="28"/>
          <w:szCs w:val="28"/>
        </w:rPr>
        <w:t>организаций</w:t>
      </w:r>
      <w:r w:rsidRPr="00AF51EF">
        <w:rPr>
          <w:rFonts w:ascii="Times New Roman" w:hAnsi="Times New Roman" w:cs="Times New Roman"/>
          <w:sz w:val="28"/>
          <w:szCs w:val="28"/>
        </w:rPr>
        <w:t xml:space="preserve"> (69,7%-область). В них обучает</w:t>
      </w:r>
      <w:r w:rsidR="00B92269" w:rsidRPr="00AF51EF">
        <w:rPr>
          <w:rFonts w:ascii="Times New Roman" w:hAnsi="Times New Roman" w:cs="Times New Roman"/>
          <w:sz w:val="28"/>
          <w:szCs w:val="28"/>
        </w:rPr>
        <w:t xml:space="preserve">ся </w:t>
      </w:r>
      <w:r w:rsidR="00121082" w:rsidRPr="00AF51EF">
        <w:rPr>
          <w:rFonts w:ascii="Times New Roman" w:hAnsi="Times New Roman" w:cs="Times New Roman"/>
          <w:sz w:val="28"/>
          <w:szCs w:val="28"/>
        </w:rPr>
        <w:t xml:space="preserve">  около 64</w:t>
      </w:r>
      <w:r w:rsidRPr="00AF51EF">
        <w:rPr>
          <w:rFonts w:ascii="Times New Roman" w:hAnsi="Times New Roman" w:cs="Times New Roman"/>
          <w:sz w:val="28"/>
          <w:szCs w:val="28"/>
        </w:rPr>
        <w:t xml:space="preserve">% детей.  </w:t>
      </w:r>
    </w:p>
    <w:p w:rsidR="00D041E2" w:rsidRPr="00AF51EF" w:rsidRDefault="00D041E2"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Проводимая оптимизация сети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во многом способствовало тому, что сегодня доля школьников, обучающихся в </w:t>
      </w:r>
      <w:r w:rsidR="00B92269" w:rsidRPr="00AF51EF">
        <w:rPr>
          <w:rFonts w:ascii="Times New Roman" w:hAnsi="Times New Roman"/>
          <w:sz w:val="28"/>
          <w:szCs w:val="28"/>
        </w:rPr>
        <w:t>организация</w:t>
      </w:r>
      <w:r w:rsidRPr="00AF51EF">
        <w:rPr>
          <w:rFonts w:ascii="Times New Roman" w:hAnsi="Times New Roman"/>
          <w:sz w:val="28"/>
          <w:szCs w:val="28"/>
        </w:rPr>
        <w:t>х, отвечающих современным треб</w:t>
      </w:r>
      <w:r w:rsidR="002D18F7" w:rsidRPr="00AF51EF">
        <w:rPr>
          <w:rFonts w:ascii="Times New Roman" w:hAnsi="Times New Roman"/>
          <w:sz w:val="28"/>
          <w:szCs w:val="28"/>
        </w:rPr>
        <w:t>ован</w:t>
      </w:r>
      <w:r w:rsidR="00121082" w:rsidRPr="00AF51EF">
        <w:rPr>
          <w:rFonts w:ascii="Times New Roman" w:hAnsi="Times New Roman"/>
          <w:sz w:val="28"/>
          <w:szCs w:val="28"/>
        </w:rPr>
        <w:t>иям, составляет 75</w:t>
      </w:r>
      <w:r w:rsidR="002D18F7" w:rsidRPr="00AF51EF">
        <w:rPr>
          <w:rFonts w:ascii="Times New Roman" w:hAnsi="Times New Roman"/>
          <w:sz w:val="28"/>
          <w:szCs w:val="28"/>
        </w:rPr>
        <w:t>%</w:t>
      </w:r>
      <w:r w:rsidRPr="00AF51EF">
        <w:rPr>
          <w:rFonts w:ascii="Times New Roman" w:hAnsi="Times New Roman"/>
          <w:sz w:val="28"/>
          <w:szCs w:val="28"/>
        </w:rPr>
        <w:t xml:space="preserve">. </w:t>
      </w:r>
      <w:r w:rsidR="00187CA5" w:rsidRPr="00AF51EF">
        <w:rPr>
          <w:rFonts w:ascii="Times New Roman" w:hAnsi="Times New Roman"/>
          <w:sz w:val="28"/>
          <w:szCs w:val="28"/>
        </w:rPr>
        <w:t xml:space="preserve"> </w:t>
      </w:r>
    </w:p>
    <w:p w:rsidR="00D041E2" w:rsidRPr="00AF51EF" w:rsidRDefault="00187CA5" w:rsidP="00AA7A56">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В районе</w:t>
      </w:r>
      <w:r w:rsidR="00D041E2" w:rsidRPr="00AF51EF">
        <w:rPr>
          <w:rFonts w:ascii="Times New Roman" w:hAnsi="Times New Roman"/>
          <w:sz w:val="28"/>
          <w:szCs w:val="28"/>
        </w:rPr>
        <w:t xml:space="preserve"> накоплен положительный опыт по развитию системы дополнительн</w:t>
      </w:r>
      <w:r w:rsidRPr="00AF51EF">
        <w:rPr>
          <w:rFonts w:ascii="Times New Roman" w:hAnsi="Times New Roman"/>
          <w:sz w:val="28"/>
          <w:szCs w:val="28"/>
        </w:rPr>
        <w:t>ого образования детей</w:t>
      </w:r>
      <w:r w:rsidR="00D041E2" w:rsidRPr="00AF51EF">
        <w:rPr>
          <w:rFonts w:ascii="Times New Roman" w:hAnsi="Times New Roman"/>
          <w:sz w:val="28"/>
          <w:szCs w:val="28"/>
        </w:rPr>
        <w:t>, укреплению воспитательного потенциала образовательных организ</w:t>
      </w:r>
      <w:r w:rsidRPr="00AF51EF">
        <w:rPr>
          <w:rFonts w:ascii="Times New Roman" w:hAnsi="Times New Roman"/>
          <w:sz w:val="28"/>
          <w:szCs w:val="28"/>
        </w:rPr>
        <w:t xml:space="preserve">аций. Реализуются </w:t>
      </w:r>
      <w:r w:rsidR="00D041E2" w:rsidRPr="00AF51EF">
        <w:rPr>
          <w:rFonts w:ascii="Times New Roman" w:hAnsi="Times New Roman"/>
          <w:sz w:val="28"/>
          <w:szCs w:val="28"/>
        </w:rPr>
        <w:t>программы в области духовно-нравственного, патриотического воспитания, профилактики негативных п</w:t>
      </w:r>
      <w:r w:rsidR="00945E2B" w:rsidRPr="00AF51EF">
        <w:rPr>
          <w:rFonts w:ascii="Times New Roman" w:hAnsi="Times New Roman"/>
          <w:sz w:val="28"/>
          <w:szCs w:val="28"/>
        </w:rPr>
        <w:t>роявлений в подростковой среде. Д</w:t>
      </w:r>
      <w:r w:rsidR="00D041E2" w:rsidRPr="00AF51EF">
        <w:rPr>
          <w:rFonts w:ascii="Times New Roman" w:hAnsi="Times New Roman"/>
          <w:sz w:val="28"/>
          <w:szCs w:val="28"/>
        </w:rPr>
        <w:t>о</w:t>
      </w:r>
      <w:r w:rsidR="00945E2B" w:rsidRPr="00AF51EF">
        <w:rPr>
          <w:rFonts w:ascii="Times New Roman" w:hAnsi="Times New Roman"/>
          <w:sz w:val="28"/>
          <w:szCs w:val="28"/>
        </w:rPr>
        <w:t>полнительным образованием охвачено</w:t>
      </w:r>
      <w:r w:rsidRPr="00AF51EF">
        <w:rPr>
          <w:rFonts w:ascii="Times New Roman" w:hAnsi="Times New Roman"/>
          <w:sz w:val="28"/>
          <w:szCs w:val="28"/>
        </w:rPr>
        <w:t xml:space="preserve"> </w:t>
      </w:r>
      <w:r w:rsidR="00945E2B" w:rsidRPr="00AF51EF">
        <w:rPr>
          <w:rFonts w:ascii="Times New Roman" w:hAnsi="Times New Roman"/>
          <w:sz w:val="28"/>
          <w:szCs w:val="28"/>
        </w:rPr>
        <w:t xml:space="preserve">80 % </w:t>
      </w:r>
      <w:r w:rsidR="00D041E2" w:rsidRPr="00AF51EF">
        <w:rPr>
          <w:rFonts w:ascii="Times New Roman" w:hAnsi="Times New Roman"/>
          <w:sz w:val="28"/>
          <w:szCs w:val="28"/>
        </w:rPr>
        <w:t xml:space="preserve"> </w:t>
      </w:r>
      <w:r w:rsidRPr="00AF51EF">
        <w:rPr>
          <w:rFonts w:ascii="Times New Roman" w:hAnsi="Times New Roman"/>
          <w:sz w:val="28"/>
          <w:szCs w:val="28"/>
        </w:rPr>
        <w:t xml:space="preserve">детей </w:t>
      </w:r>
      <w:r w:rsidR="00450CE8" w:rsidRPr="00AF51EF">
        <w:rPr>
          <w:rFonts w:ascii="Times New Roman" w:hAnsi="Times New Roman"/>
          <w:sz w:val="28"/>
          <w:szCs w:val="28"/>
        </w:rPr>
        <w:t>в возрасте от 7 до 16 лет</w:t>
      </w:r>
      <w:r w:rsidR="00945E2B" w:rsidRPr="00AF51EF">
        <w:rPr>
          <w:rFonts w:ascii="Times New Roman" w:hAnsi="Times New Roman"/>
          <w:sz w:val="28"/>
          <w:szCs w:val="28"/>
        </w:rPr>
        <w:t>, ч</w:t>
      </w:r>
      <w:r w:rsidR="00B72D8A" w:rsidRPr="00AF51EF">
        <w:rPr>
          <w:rFonts w:ascii="Times New Roman" w:hAnsi="Times New Roman"/>
          <w:sz w:val="28"/>
          <w:szCs w:val="28"/>
        </w:rPr>
        <w:t>то на  5% больше показателя 2014</w:t>
      </w:r>
      <w:r w:rsidR="00945E2B" w:rsidRPr="00AF51EF">
        <w:rPr>
          <w:rFonts w:ascii="Times New Roman" w:hAnsi="Times New Roman"/>
          <w:sz w:val="28"/>
          <w:szCs w:val="28"/>
        </w:rPr>
        <w:t xml:space="preserve"> года.  </w:t>
      </w:r>
    </w:p>
    <w:p w:rsidR="0031410B" w:rsidRPr="00AF51EF" w:rsidRDefault="00D041E2"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sz w:val="28"/>
          <w:szCs w:val="28"/>
        </w:rPr>
        <w:t xml:space="preserve">В </w:t>
      </w:r>
      <w:r w:rsidR="00945E2B" w:rsidRPr="00AF51EF">
        <w:rPr>
          <w:rFonts w:ascii="Times New Roman" w:hAnsi="Times New Roman"/>
          <w:sz w:val="28"/>
          <w:szCs w:val="28"/>
        </w:rPr>
        <w:t xml:space="preserve">районе </w:t>
      </w:r>
      <w:r w:rsidRPr="00AF51EF">
        <w:rPr>
          <w:rFonts w:ascii="Times New Roman" w:hAnsi="Times New Roman"/>
          <w:sz w:val="28"/>
          <w:szCs w:val="28"/>
        </w:rPr>
        <w:t>созданы необходимые условия для поэтапного перехода к качественно новому уровню образования на основе информационных техн</w:t>
      </w:r>
      <w:r w:rsidR="00B72D8A" w:rsidRPr="00AF51EF">
        <w:rPr>
          <w:rFonts w:ascii="Times New Roman" w:hAnsi="Times New Roman"/>
          <w:sz w:val="28"/>
          <w:szCs w:val="28"/>
        </w:rPr>
        <w:t>ологий. За период с 2014 по 2016</w:t>
      </w:r>
      <w:r w:rsidRPr="00AF51EF">
        <w:rPr>
          <w:rFonts w:ascii="Times New Roman" w:hAnsi="Times New Roman"/>
          <w:sz w:val="28"/>
          <w:szCs w:val="28"/>
        </w:rPr>
        <w:t xml:space="preserve"> год компьютерной техникой были оснащены 100 процентов общеобразовательных организаций; в среднем на</w:t>
      </w:r>
      <w:r w:rsidR="00B56CE6" w:rsidRPr="00AF51EF">
        <w:rPr>
          <w:rFonts w:ascii="Times New Roman" w:hAnsi="Times New Roman"/>
          <w:sz w:val="28"/>
          <w:szCs w:val="28"/>
        </w:rPr>
        <w:t xml:space="preserve"> 1</w:t>
      </w:r>
      <w:r w:rsidRPr="00AF51EF">
        <w:rPr>
          <w:rFonts w:ascii="Times New Roman" w:hAnsi="Times New Roman"/>
          <w:sz w:val="28"/>
          <w:szCs w:val="28"/>
        </w:rPr>
        <w:t xml:space="preserve"> </w:t>
      </w:r>
      <w:r w:rsidR="00945E2B" w:rsidRPr="00AF51EF">
        <w:rPr>
          <w:rFonts w:ascii="Times New Roman" w:hAnsi="Times New Roman"/>
          <w:sz w:val="28"/>
          <w:szCs w:val="28"/>
        </w:rPr>
        <w:t>компьютер</w:t>
      </w:r>
      <w:r w:rsidRPr="00AF51EF">
        <w:rPr>
          <w:rFonts w:ascii="Times New Roman" w:hAnsi="Times New Roman"/>
          <w:sz w:val="28"/>
          <w:szCs w:val="28"/>
        </w:rPr>
        <w:t xml:space="preserve"> </w:t>
      </w:r>
      <w:r w:rsidR="00945E2B" w:rsidRPr="00AF51EF">
        <w:rPr>
          <w:rFonts w:ascii="Times New Roman" w:hAnsi="Times New Roman"/>
          <w:sz w:val="28"/>
          <w:szCs w:val="28"/>
        </w:rPr>
        <w:t xml:space="preserve">приходится </w:t>
      </w:r>
      <w:r w:rsidR="00B56CE6" w:rsidRPr="00AF51EF">
        <w:rPr>
          <w:rFonts w:ascii="Times New Roman" w:hAnsi="Times New Roman"/>
          <w:sz w:val="28"/>
          <w:szCs w:val="28"/>
        </w:rPr>
        <w:t>9</w:t>
      </w:r>
      <w:r w:rsidR="00945E2B" w:rsidRPr="00AF51EF">
        <w:rPr>
          <w:rFonts w:ascii="Times New Roman" w:hAnsi="Times New Roman"/>
          <w:sz w:val="28"/>
          <w:szCs w:val="28"/>
        </w:rPr>
        <w:t xml:space="preserve">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w:t>
      </w:r>
      <w:r w:rsidR="00945E2B" w:rsidRPr="00AF51EF">
        <w:rPr>
          <w:rFonts w:ascii="Times New Roman" w:hAnsi="Times New Roman"/>
          <w:sz w:val="28"/>
          <w:szCs w:val="28"/>
        </w:rPr>
        <w:t xml:space="preserve"> </w:t>
      </w:r>
      <w:r w:rsidR="00B56CE6" w:rsidRPr="00AF51EF">
        <w:rPr>
          <w:rFonts w:ascii="Times New Roman" w:hAnsi="Times New Roman"/>
          <w:sz w:val="28"/>
          <w:szCs w:val="28"/>
        </w:rPr>
        <w:t xml:space="preserve">  (в 2014</w:t>
      </w:r>
      <w:r w:rsidRPr="00AF51EF">
        <w:rPr>
          <w:rFonts w:ascii="Times New Roman" w:hAnsi="Times New Roman"/>
          <w:sz w:val="28"/>
          <w:szCs w:val="28"/>
        </w:rPr>
        <w:t xml:space="preserve"> году </w:t>
      </w:r>
      <w:r w:rsidRPr="00AF51EF">
        <w:rPr>
          <w:b/>
          <w:sz w:val="28"/>
          <w:szCs w:val="28"/>
        </w:rPr>
        <w:t xml:space="preserve"> –  </w:t>
      </w:r>
      <w:r w:rsidR="00B56CE6" w:rsidRPr="00AF51EF">
        <w:rPr>
          <w:rFonts w:ascii="Times New Roman" w:hAnsi="Times New Roman"/>
          <w:sz w:val="28"/>
          <w:szCs w:val="28"/>
        </w:rPr>
        <w:t>10</w:t>
      </w:r>
      <w:r w:rsidRPr="00AF51EF">
        <w:rPr>
          <w:rFonts w:ascii="Times New Roman" w:hAnsi="Times New Roman"/>
          <w:sz w:val="28"/>
          <w:szCs w:val="28"/>
        </w:rPr>
        <w:t>).</w:t>
      </w:r>
      <w:r w:rsidR="0031410B" w:rsidRPr="00AF51EF">
        <w:rPr>
          <w:rFonts w:ascii="Times New Roman" w:hAnsi="Times New Roman" w:cs="Times New Roman"/>
          <w:sz w:val="28"/>
          <w:szCs w:val="28"/>
        </w:rPr>
        <w:t xml:space="preserve"> </w:t>
      </w:r>
    </w:p>
    <w:p w:rsidR="0031410B" w:rsidRPr="00AF51EF" w:rsidRDefault="00B56CE6" w:rsidP="00AA7A56">
      <w:pPr>
        <w:pStyle w:val="ConsPlusNormal"/>
        <w:widowControl/>
        <w:ind w:firstLine="709"/>
        <w:jc w:val="both"/>
        <w:rPr>
          <w:rFonts w:ascii="Times New Roman" w:hAnsi="Times New Roman" w:cs="Times New Roman"/>
          <w:color w:val="000000"/>
          <w:sz w:val="28"/>
          <w:szCs w:val="28"/>
        </w:rPr>
      </w:pPr>
      <w:r w:rsidRPr="00AF51EF">
        <w:rPr>
          <w:rFonts w:ascii="Times New Roman" w:hAnsi="Times New Roman" w:cs="Times New Roman"/>
          <w:sz w:val="28"/>
          <w:szCs w:val="28"/>
        </w:rPr>
        <w:t xml:space="preserve"> </w:t>
      </w:r>
      <w:r w:rsidR="0031410B" w:rsidRPr="00AF51EF">
        <w:rPr>
          <w:rFonts w:ascii="Times New Roman" w:hAnsi="Times New Roman" w:cs="Times New Roman"/>
          <w:color w:val="92D050"/>
          <w:sz w:val="28"/>
          <w:szCs w:val="28"/>
        </w:rPr>
        <w:t xml:space="preserve">.  </w:t>
      </w:r>
      <w:r w:rsidR="0031410B" w:rsidRPr="00AF51EF">
        <w:rPr>
          <w:rFonts w:ascii="Times New Roman" w:hAnsi="Times New Roman" w:cs="Times New Roman"/>
          <w:color w:val="000000"/>
          <w:sz w:val="28"/>
          <w:szCs w:val="28"/>
        </w:rPr>
        <w:t>Показатель обеспеченности учебниками на с</w:t>
      </w:r>
      <w:r w:rsidR="00B25172" w:rsidRPr="00AF51EF">
        <w:rPr>
          <w:rFonts w:ascii="Times New Roman" w:hAnsi="Times New Roman" w:cs="Times New Roman"/>
          <w:color w:val="000000"/>
          <w:sz w:val="28"/>
          <w:szCs w:val="28"/>
        </w:rPr>
        <w:t>егодняшний день уве</w:t>
      </w:r>
      <w:r w:rsidRPr="00AF51EF">
        <w:rPr>
          <w:rFonts w:ascii="Times New Roman" w:hAnsi="Times New Roman" w:cs="Times New Roman"/>
          <w:color w:val="000000"/>
          <w:sz w:val="28"/>
          <w:szCs w:val="28"/>
        </w:rPr>
        <w:t>личился на 22 % и составляет  98</w:t>
      </w:r>
      <w:r w:rsidR="0031410B" w:rsidRPr="00AF51EF">
        <w:rPr>
          <w:rFonts w:ascii="Times New Roman" w:hAnsi="Times New Roman" w:cs="Times New Roman"/>
          <w:color w:val="000000"/>
          <w:sz w:val="28"/>
          <w:szCs w:val="28"/>
        </w:rPr>
        <w:t xml:space="preserve"> %, однако не достиг 100%.</w:t>
      </w:r>
    </w:p>
    <w:p w:rsidR="00DC5EBA" w:rsidRPr="00AF51EF" w:rsidRDefault="00DC5EBA" w:rsidP="00AA7A56">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настоя</w:t>
      </w:r>
      <w:r w:rsidR="008E40DE" w:rsidRPr="00AF51EF">
        <w:rPr>
          <w:rFonts w:ascii="Times New Roman" w:hAnsi="Times New Roman"/>
          <w:sz w:val="28"/>
          <w:szCs w:val="28"/>
        </w:rPr>
        <w:t>щее время как в области в целом</w:t>
      </w:r>
      <w:r w:rsidRPr="00AF51EF">
        <w:rPr>
          <w:rFonts w:ascii="Times New Roman" w:hAnsi="Times New Roman"/>
          <w:sz w:val="28"/>
          <w:szCs w:val="28"/>
        </w:rPr>
        <w:t>, так и в районе сохраняется тенденция уменьшения численности педагогических работников.</w:t>
      </w:r>
    </w:p>
    <w:p w:rsidR="00E814D6" w:rsidRPr="00AF51EF" w:rsidRDefault="00DC5EBA" w:rsidP="00F118B8">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Зреет еще одна негативная тенденция </w:t>
      </w:r>
      <w:r w:rsidRPr="00AF51EF">
        <w:rPr>
          <w:b/>
          <w:sz w:val="28"/>
          <w:szCs w:val="28"/>
        </w:rPr>
        <w:t xml:space="preserve">– </w:t>
      </w:r>
      <w:r w:rsidRPr="00AF51EF">
        <w:rPr>
          <w:rFonts w:ascii="Times New Roman" w:hAnsi="Times New Roman"/>
          <w:sz w:val="28"/>
          <w:szCs w:val="28"/>
        </w:rPr>
        <w:t>старение кадров. Количество педагогов-пенсионеров по областным показателям  составляет 17 % от общего числа педагогических работников.  Районный показатель</w:t>
      </w:r>
      <w:r w:rsidR="00E814D6" w:rsidRPr="00AF51EF">
        <w:rPr>
          <w:rFonts w:ascii="Times New Roman" w:hAnsi="Times New Roman"/>
          <w:sz w:val="28"/>
          <w:szCs w:val="28"/>
        </w:rPr>
        <w:t xml:space="preserve"> – 31,1%.</w:t>
      </w:r>
    </w:p>
    <w:p w:rsidR="00F118B8" w:rsidRPr="00AF51EF" w:rsidRDefault="00DC5EBA" w:rsidP="00F118B8">
      <w:pPr>
        <w:spacing w:line="240" w:lineRule="auto"/>
        <w:ind w:right="133" w:firstLine="426"/>
        <w:jc w:val="both"/>
        <w:rPr>
          <w:rFonts w:ascii="Times New Roman" w:hAnsi="Times New Roman"/>
          <w:sz w:val="28"/>
          <w:szCs w:val="28"/>
        </w:rPr>
      </w:pPr>
      <w:r w:rsidRPr="00AF51EF">
        <w:rPr>
          <w:rFonts w:ascii="Times New Roman" w:hAnsi="Times New Roman"/>
          <w:sz w:val="28"/>
          <w:szCs w:val="28"/>
        </w:rPr>
        <w:t xml:space="preserve">Руководителей </w:t>
      </w:r>
      <w:r w:rsidR="00E814D6" w:rsidRPr="00AF51EF">
        <w:rPr>
          <w:rFonts w:ascii="Times New Roman" w:hAnsi="Times New Roman"/>
          <w:sz w:val="28"/>
          <w:szCs w:val="28"/>
        </w:rPr>
        <w:t>обще</w:t>
      </w:r>
      <w:r w:rsidRPr="00AF51EF">
        <w:rPr>
          <w:rFonts w:ascii="Times New Roman" w:hAnsi="Times New Roman"/>
          <w:sz w:val="28"/>
          <w:szCs w:val="28"/>
        </w:rPr>
        <w:t xml:space="preserve">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w:t>
      </w:r>
      <w:r w:rsidR="00570E33" w:rsidRPr="00AF51EF">
        <w:rPr>
          <w:rFonts w:ascii="Times New Roman" w:hAnsi="Times New Roman"/>
          <w:sz w:val="28"/>
          <w:szCs w:val="28"/>
        </w:rPr>
        <w:t>в возрасте 50 - 5</w:t>
      </w:r>
      <w:r w:rsidR="00E2311A" w:rsidRPr="00AF51EF">
        <w:rPr>
          <w:rFonts w:ascii="Times New Roman" w:hAnsi="Times New Roman"/>
          <w:sz w:val="28"/>
          <w:szCs w:val="28"/>
        </w:rPr>
        <w:t xml:space="preserve">5 лет – </w:t>
      </w:r>
      <w:r w:rsidR="00E814D6" w:rsidRPr="00AF51EF">
        <w:rPr>
          <w:rFonts w:ascii="Times New Roman" w:hAnsi="Times New Roman"/>
          <w:sz w:val="28"/>
          <w:szCs w:val="28"/>
        </w:rPr>
        <w:t>8</w:t>
      </w:r>
      <w:r w:rsidR="00570E33" w:rsidRPr="00AF51EF">
        <w:rPr>
          <w:rFonts w:ascii="Times New Roman" w:hAnsi="Times New Roman"/>
          <w:sz w:val="28"/>
          <w:szCs w:val="28"/>
        </w:rPr>
        <w:t xml:space="preserve">  человек</w:t>
      </w:r>
      <w:r w:rsidR="00E814D6" w:rsidRPr="00AF51EF">
        <w:rPr>
          <w:rFonts w:ascii="Times New Roman" w:hAnsi="Times New Roman"/>
          <w:sz w:val="28"/>
          <w:szCs w:val="28"/>
        </w:rPr>
        <w:t xml:space="preserve"> (14,5%), (в 2014 г. 9 человек, </w:t>
      </w:r>
      <w:r w:rsidR="00E2311A" w:rsidRPr="00AF51EF">
        <w:rPr>
          <w:rFonts w:ascii="Times New Roman" w:hAnsi="Times New Roman"/>
          <w:sz w:val="28"/>
          <w:szCs w:val="28"/>
        </w:rPr>
        <w:t>6,4</w:t>
      </w:r>
      <w:r w:rsidR="00570E33" w:rsidRPr="00AF51EF">
        <w:rPr>
          <w:rFonts w:ascii="Times New Roman" w:hAnsi="Times New Roman"/>
          <w:sz w:val="28"/>
          <w:szCs w:val="28"/>
        </w:rPr>
        <w:t xml:space="preserve"> %),</w:t>
      </w:r>
      <w:r w:rsidR="00775B0E" w:rsidRPr="00AF51EF">
        <w:rPr>
          <w:rFonts w:ascii="Times New Roman" w:hAnsi="Times New Roman"/>
          <w:sz w:val="28"/>
          <w:szCs w:val="28"/>
        </w:rPr>
        <w:t xml:space="preserve"> </w:t>
      </w:r>
      <w:r w:rsidR="00570E33" w:rsidRPr="00AF51EF">
        <w:rPr>
          <w:rFonts w:ascii="Times New Roman" w:hAnsi="Times New Roman"/>
          <w:sz w:val="28"/>
          <w:szCs w:val="28"/>
        </w:rPr>
        <w:t>руководители</w:t>
      </w:r>
      <w:r w:rsidRPr="00AF51EF">
        <w:rPr>
          <w:rFonts w:ascii="Times New Roman" w:hAnsi="Times New Roman"/>
          <w:sz w:val="28"/>
          <w:szCs w:val="28"/>
        </w:rPr>
        <w:t xml:space="preserve"> </w:t>
      </w:r>
      <w:r w:rsidR="00E814D6" w:rsidRPr="00AF51EF">
        <w:rPr>
          <w:rFonts w:ascii="Times New Roman" w:hAnsi="Times New Roman"/>
          <w:sz w:val="28"/>
          <w:szCs w:val="28"/>
        </w:rPr>
        <w:t>обще</w:t>
      </w:r>
      <w:r w:rsidRPr="00AF51EF">
        <w:rPr>
          <w:rFonts w:ascii="Times New Roman" w:hAnsi="Times New Roman"/>
          <w:sz w:val="28"/>
          <w:szCs w:val="28"/>
        </w:rPr>
        <w:t xml:space="preserve">образовательных </w:t>
      </w:r>
      <w:r w:rsidR="00C24CC5" w:rsidRPr="00AF51EF">
        <w:rPr>
          <w:rFonts w:ascii="Times New Roman" w:hAnsi="Times New Roman"/>
          <w:sz w:val="28"/>
          <w:szCs w:val="28"/>
        </w:rPr>
        <w:t>организаций</w:t>
      </w:r>
      <w:r w:rsidR="00570E33" w:rsidRPr="00AF51EF">
        <w:rPr>
          <w:rFonts w:ascii="Times New Roman" w:hAnsi="Times New Roman"/>
          <w:sz w:val="28"/>
          <w:szCs w:val="28"/>
        </w:rPr>
        <w:t xml:space="preserve"> пенсионно</w:t>
      </w:r>
      <w:r w:rsidR="00E2311A" w:rsidRPr="00AF51EF">
        <w:rPr>
          <w:rFonts w:ascii="Times New Roman" w:hAnsi="Times New Roman"/>
          <w:sz w:val="28"/>
          <w:szCs w:val="28"/>
        </w:rPr>
        <w:t xml:space="preserve">го возраста 55 лет и старше – </w:t>
      </w:r>
      <w:r w:rsidR="00E814D6" w:rsidRPr="00AF51EF">
        <w:rPr>
          <w:rFonts w:ascii="Times New Roman" w:hAnsi="Times New Roman"/>
          <w:sz w:val="28"/>
          <w:szCs w:val="28"/>
        </w:rPr>
        <w:t xml:space="preserve">20 человек (36,3%), (в 2014 г. -11 человек, </w:t>
      </w:r>
      <w:r w:rsidR="00570E33" w:rsidRPr="00AF51EF">
        <w:rPr>
          <w:rFonts w:ascii="Times New Roman" w:hAnsi="Times New Roman"/>
          <w:sz w:val="28"/>
          <w:szCs w:val="28"/>
        </w:rPr>
        <w:t>(</w:t>
      </w:r>
      <w:r w:rsidR="00E2311A" w:rsidRPr="00AF51EF">
        <w:rPr>
          <w:rFonts w:ascii="Times New Roman" w:hAnsi="Times New Roman"/>
          <w:sz w:val="28"/>
          <w:szCs w:val="28"/>
        </w:rPr>
        <w:t>32,3</w:t>
      </w:r>
      <w:r w:rsidR="00570E33" w:rsidRPr="00AF51EF">
        <w:rPr>
          <w:rFonts w:ascii="Times New Roman" w:hAnsi="Times New Roman"/>
          <w:sz w:val="28"/>
          <w:szCs w:val="28"/>
        </w:rPr>
        <w:t>%).</w:t>
      </w:r>
    </w:p>
    <w:p w:rsidR="002D18F7" w:rsidRPr="00AF51EF" w:rsidRDefault="00DC5EBA" w:rsidP="00F118B8">
      <w:pPr>
        <w:spacing w:line="240" w:lineRule="auto"/>
        <w:ind w:right="133" w:firstLine="426"/>
        <w:jc w:val="both"/>
        <w:rPr>
          <w:rFonts w:ascii="Times New Roman" w:hAnsi="Times New Roman"/>
          <w:sz w:val="28"/>
          <w:szCs w:val="28"/>
        </w:rPr>
      </w:pPr>
      <w:r w:rsidRPr="00AF51EF">
        <w:rPr>
          <w:rFonts w:ascii="Times New Roman" w:hAnsi="Times New Roman"/>
          <w:sz w:val="28"/>
          <w:szCs w:val="28"/>
        </w:rPr>
        <w:t>Приведенная информация свидетельствует о  серьезной проблеме старения руководя</w:t>
      </w:r>
      <w:r w:rsidR="00E814D6" w:rsidRPr="00AF51EF">
        <w:rPr>
          <w:rFonts w:ascii="Times New Roman" w:hAnsi="Times New Roman"/>
          <w:sz w:val="28"/>
          <w:szCs w:val="28"/>
        </w:rPr>
        <w:t>щих кадров. В связи с тем, что 50,9%</w:t>
      </w:r>
      <w:r w:rsidRPr="00AF51EF">
        <w:rPr>
          <w:rFonts w:ascii="Times New Roman" w:hAnsi="Times New Roman"/>
          <w:sz w:val="28"/>
          <w:szCs w:val="28"/>
        </w:rPr>
        <w:t xml:space="preserve"> руководящих кадров в предпенсионном и пенсионном возрасте, встает проблема резерва педагогических кадров. </w:t>
      </w:r>
    </w:p>
    <w:p w:rsidR="00DC5EBA" w:rsidRPr="00AF51EF" w:rsidRDefault="00DC5EBA" w:rsidP="002D18F7">
      <w:pPr>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В образовательных </w:t>
      </w:r>
      <w:r w:rsidR="00B92269" w:rsidRPr="00AF51EF">
        <w:rPr>
          <w:rFonts w:ascii="Times New Roman" w:hAnsi="Times New Roman"/>
          <w:sz w:val="28"/>
          <w:szCs w:val="28"/>
        </w:rPr>
        <w:t>организация</w:t>
      </w:r>
      <w:r w:rsidRPr="00AF51EF">
        <w:rPr>
          <w:rFonts w:ascii="Times New Roman" w:hAnsi="Times New Roman"/>
          <w:sz w:val="28"/>
          <w:szCs w:val="28"/>
        </w:rPr>
        <w:t>х райо</w:t>
      </w:r>
      <w:r w:rsidR="00E814D6" w:rsidRPr="00AF51EF">
        <w:rPr>
          <w:rFonts w:ascii="Times New Roman" w:hAnsi="Times New Roman"/>
          <w:sz w:val="28"/>
          <w:szCs w:val="28"/>
        </w:rPr>
        <w:t>на в настоящее время работае</w:t>
      </w:r>
      <w:r w:rsidR="006734FC" w:rsidRPr="00AF51EF">
        <w:rPr>
          <w:rFonts w:ascii="Times New Roman" w:hAnsi="Times New Roman"/>
          <w:sz w:val="28"/>
          <w:szCs w:val="28"/>
        </w:rPr>
        <w:t xml:space="preserve">т </w:t>
      </w:r>
      <w:r w:rsidR="00E814D6" w:rsidRPr="00AF51EF">
        <w:rPr>
          <w:rFonts w:ascii="Times New Roman" w:hAnsi="Times New Roman"/>
          <w:sz w:val="28"/>
          <w:szCs w:val="28"/>
        </w:rPr>
        <w:t xml:space="preserve">401 педагог (в 2014 г. - </w:t>
      </w:r>
      <w:r w:rsidR="00E2311A" w:rsidRPr="00AF51EF">
        <w:rPr>
          <w:rFonts w:ascii="Times New Roman" w:hAnsi="Times New Roman"/>
          <w:sz w:val="28"/>
          <w:szCs w:val="28"/>
        </w:rPr>
        <w:t xml:space="preserve">544 </w:t>
      </w:r>
      <w:r w:rsidR="006734FC" w:rsidRPr="00AF51EF">
        <w:rPr>
          <w:rFonts w:ascii="Times New Roman" w:hAnsi="Times New Roman"/>
          <w:sz w:val="28"/>
          <w:szCs w:val="28"/>
        </w:rPr>
        <w:t>педагогических работника</w:t>
      </w:r>
      <w:r w:rsidR="00E814D6" w:rsidRPr="00AF51EF">
        <w:rPr>
          <w:rFonts w:ascii="Times New Roman" w:hAnsi="Times New Roman"/>
          <w:sz w:val="28"/>
          <w:szCs w:val="28"/>
        </w:rPr>
        <w:t>).</w:t>
      </w:r>
      <w:r w:rsidRPr="00AF51EF">
        <w:rPr>
          <w:rFonts w:ascii="Times New Roman" w:hAnsi="Times New Roman"/>
          <w:sz w:val="28"/>
          <w:szCs w:val="28"/>
        </w:rPr>
        <w:t xml:space="preserve"> </w:t>
      </w:r>
    </w:p>
    <w:p w:rsidR="00DC5EBA" w:rsidRPr="00AF51EF" w:rsidRDefault="002D18F7" w:rsidP="002D18F7">
      <w:pPr>
        <w:shd w:val="clear" w:color="auto" w:fill="FFFFFF"/>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w:t>
      </w:r>
      <w:r w:rsidR="00DC5EBA" w:rsidRPr="00AF51EF">
        <w:rPr>
          <w:rFonts w:ascii="Times New Roman" w:hAnsi="Times New Roman"/>
          <w:sz w:val="28"/>
          <w:szCs w:val="28"/>
        </w:rPr>
        <w:t xml:space="preserve">  Из них в общеобразов</w:t>
      </w:r>
      <w:r w:rsidRPr="00AF51EF">
        <w:rPr>
          <w:rFonts w:ascii="Times New Roman" w:hAnsi="Times New Roman"/>
          <w:sz w:val="28"/>
          <w:szCs w:val="28"/>
        </w:rPr>
        <w:t xml:space="preserve">ательных </w:t>
      </w:r>
      <w:r w:rsidR="00B92269" w:rsidRPr="00AF51EF">
        <w:rPr>
          <w:rFonts w:ascii="Times New Roman" w:hAnsi="Times New Roman"/>
          <w:sz w:val="28"/>
          <w:szCs w:val="28"/>
        </w:rPr>
        <w:t>организация</w:t>
      </w:r>
      <w:r w:rsidRPr="00AF51EF">
        <w:rPr>
          <w:rFonts w:ascii="Times New Roman" w:hAnsi="Times New Roman"/>
          <w:sz w:val="28"/>
          <w:szCs w:val="28"/>
        </w:rPr>
        <w:t>х –</w:t>
      </w:r>
      <w:r w:rsidR="00E814D6" w:rsidRPr="00AF51EF">
        <w:rPr>
          <w:rFonts w:ascii="Times New Roman" w:hAnsi="Times New Roman"/>
          <w:sz w:val="28"/>
          <w:szCs w:val="28"/>
        </w:rPr>
        <w:t xml:space="preserve"> 305 человек  (в 2014 г. -</w:t>
      </w:r>
      <w:r w:rsidRPr="00AF51EF">
        <w:rPr>
          <w:rFonts w:ascii="Times New Roman" w:hAnsi="Times New Roman"/>
          <w:sz w:val="28"/>
          <w:szCs w:val="28"/>
        </w:rPr>
        <w:t xml:space="preserve"> </w:t>
      </w:r>
      <w:r w:rsidR="00E2311A" w:rsidRPr="00AF51EF">
        <w:rPr>
          <w:rFonts w:ascii="Times New Roman" w:hAnsi="Times New Roman"/>
          <w:sz w:val="28"/>
          <w:szCs w:val="28"/>
        </w:rPr>
        <w:t>429</w:t>
      </w:r>
      <w:r w:rsidRPr="00AF51EF">
        <w:rPr>
          <w:rFonts w:ascii="Times New Roman" w:hAnsi="Times New Roman"/>
          <w:sz w:val="28"/>
          <w:szCs w:val="28"/>
        </w:rPr>
        <w:t xml:space="preserve"> человек</w:t>
      </w:r>
      <w:r w:rsidR="00E814D6" w:rsidRPr="00AF51EF">
        <w:rPr>
          <w:rFonts w:ascii="Times New Roman" w:hAnsi="Times New Roman"/>
          <w:sz w:val="28"/>
          <w:szCs w:val="28"/>
        </w:rPr>
        <w:t xml:space="preserve">), </w:t>
      </w:r>
      <w:r w:rsidR="00E2311A" w:rsidRPr="00AF51EF">
        <w:rPr>
          <w:rFonts w:ascii="Times New Roman" w:hAnsi="Times New Roman"/>
          <w:sz w:val="28"/>
          <w:szCs w:val="28"/>
        </w:rPr>
        <w:t xml:space="preserve"> </w:t>
      </w:r>
      <w:r w:rsidR="00DC5EBA" w:rsidRPr="00AF51EF">
        <w:rPr>
          <w:rFonts w:ascii="Times New Roman" w:hAnsi="Times New Roman"/>
          <w:sz w:val="28"/>
          <w:szCs w:val="28"/>
        </w:rPr>
        <w:t>в дошкольных образо</w:t>
      </w:r>
      <w:r w:rsidR="00640879" w:rsidRPr="00AF51EF">
        <w:rPr>
          <w:rFonts w:ascii="Times New Roman" w:hAnsi="Times New Roman"/>
          <w:sz w:val="28"/>
          <w:szCs w:val="28"/>
        </w:rPr>
        <w:t xml:space="preserve">вательных </w:t>
      </w:r>
      <w:r w:rsidR="00B92269" w:rsidRPr="00AF51EF">
        <w:rPr>
          <w:rFonts w:ascii="Times New Roman" w:hAnsi="Times New Roman"/>
          <w:sz w:val="28"/>
          <w:szCs w:val="28"/>
        </w:rPr>
        <w:t>организация</w:t>
      </w:r>
      <w:r w:rsidR="00640879" w:rsidRPr="00AF51EF">
        <w:rPr>
          <w:rFonts w:ascii="Times New Roman" w:hAnsi="Times New Roman"/>
          <w:sz w:val="28"/>
          <w:szCs w:val="28"/>
        </w:rPr>
        <w:t xml:space="preserve">х – </w:t>
      </w:r>
      <w:r w:rsidR="00D65138" w:rsidRPr="00AF51EF">
        <w:rPr>
          <w:rFonts w:ascii="Times New Roman" w:hAnsi="Times New Roman"/>
          <w:sz w:val="28"/>
          <w:szCs w:val="28"/>
        </w:rPr>
        <w:t>88</w:t>
      </w:r>
      <w:r w:rsidR="00E814D6" w:rsidRPr="00AF51EF">
        <w:rPr>
          <w:rFonts w:ascii="Times New Roman" w:hAnsi="Times New Roman"/>
          <w:sz w:val="28"/>
          <w:szCs w:val="28"/>
        </w:rPr>
        <w:t xml:space="preserve"> человек (в 2014 г. - </w:t>
      </w:r>
      <w:r w:rsidR="00640879" w:rsidRPr="00AF51EF">
        <w:rPr>
          <w:rFonts w:ascii="Times New Roman" w:hAnsi="Times New Roman"/>
          <w:sz w:val="28"/>
          <w:szCs w:val="28"/>
        </w:rPr>
        <w:t>115</w:t>
      </w:r>
      <w:r w:rsidRPr="00AF51EF">
        <w:rPr>
          <w:rFonts w:ascii="Times New Roman" w:hAnsi="Times New Roman"/>
          <w:sz w:val="28"/>
          <w:szCs w:val="28"/>
        </w:rPr>
        <w:t xml:space="preserve"> человек</w:t>
      </w:r>
      <w:r w:rsidR="00E814D6" w:rsidRPr="00AF51EF">
        <w:rPr>
          <w:rFonts w:ascii="Times New Roman" w:hAnsi="Times New Roman"/>
          <w:sz w:val="28"/>
          <w:szCs w:val="28"/>
        </w:rPr>
        <w:t>.</w:t>
      </w:r>
    </w:p>
    <w:p w:rsidR="00DC5EBA" w:rsidRPr="00AF51EF" w:rsidRDefault="002D18F7" w:rsidP="00DC5EBA">
      <w:pPr>
        <w:shd w:val="clear" w:color="auto" w:fill="FFFFFF"/>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w:t>
      </w:r>
      <w:r w:rsidR="00DC5EBA" w:rsidRPr="00AF51EF">
        <w:rPr>
          <w:rFonts w:ascii="Times New Roman" w:hAnsi="Times New Roman"/>
          <w:sz w:val="28"/>
          <w:szCs w:val="28"/>
        </w:rPr>
        <w:t xml:space="preserve"> В образовательных </w:t>
      </w:r>
      <w:r w:rsidR="00B92269" w:rsidRPr="00AF51EF">
        <w:rPr>
          <w:rFonts w:ascii="Times New Roman" w:hAnsi="Times New Roman"/>
          <w:sz w:val="28"/>
          <w:szCs w:val="28"/>
        </w:rPr>
        <w:t>организация</w:t>
      </w:r>
      <w:r w:rsidR="00E814D6" w:rsidRPr="00AF51EF">
        <w:rPr>
          <w:rFonts w:ascii="Times New Roman" w:hAnsi="Times New Roman"/>
          <w:sz w:val="28"/>
          <w:szCs w:val="28"/>
        </w:rPr>
        <w:t>х района  работае</w:t>
      </w:r>
      <w:r w:rsidR="00640879" w:rsidRPr="00AF51EF">
        <w:rPr>
          <w:rFonts w:ascii="Times New Roman" w:hAnsi="Times New Roman"/>
          <w:sz w:val="28"/>
          <w:szCs w:val="28"/>
        </w:rPr>
        <w:t>т</w:t>
      </w:r>
      <w:r w:rsidR="00E814D6" w:rsidRPr="00AF51EF">
        <w:rPr>
          <w:rFonts w:ascii="Times New Roman" w:hAnsi="Times New Roman"/>
          <w:sz w:val="28"/>
          <w:szCs w:val="28"/>
        </w:rPr>
        <w:t xml:space="preserve"> – 92 педагога - пенсионера</w:t>
      </w:r>
      <w:r w:rsidR="00640879" w:rsidRPr="00AF51EF">
        <w:rPr>
          <w:rFonts w:ascii="Times New Roman" w:hAnsi="Times New Roman"/>
          <w:sz w:val="28"/>
          <w:szCs w:val="28"/>
        </w:rPr>
        <w:t xml:space="preserve"> </w:t>
      </w:r>
      <w:r w:rsidR="00E814D6" w:rsidRPr="00AF51EF">
        <w:rPr>
          <w:rFonts w:ascii="Times New Roman" w:hAnsi="Times New Roman"/>
          <w:sz w:val="28"/>
          <w:szCs w:val="28"/>
        </w:rPr>
        <w:t xml:space="preserve">(в 2014 г. </w:t>
      </w:r>
      <w:r w:rsidR="00640879" w:rsidRPr="00AF51EF">
        <w:rPr>
          <w:rFonts w:ascii="Times New Roman" w:hAnsi="Times New Roman"/>
          <w:sz w:val="28"/>
          <w:szCs w:val="28"/>
        </w:rPr>
        <w:t>118</w:t>
      </w:r>
      <w:r w:rsidR="00DC5EBA" w:rsidRPr="00AF51EF">
        <w:rPr>
          <w:rFonts w:ascii="Times New Roman" w:hAnsi="Times New Roman"/>
          <w:sz w:val="28"/>
          <w:szCs w:val="28"/>
        </w:rPr>
        <w:t xml:space="preserve"> педагогов </w:t>
      </w:r>
      <w:r w:rsidR="00E814D6" w:rsidRPr="00AF51EF">
        <w:rPr>
          <w:rFonts w:ascii="Times New Roman" w:hAnsi="Times New Roman"/>
          <w:sz w:val="28"/>
          <w:szCs w:val="28"/>
        </w:rPr>
        <w:t>–</w:t>
      </w:r>
      <w:r w:rsidR="00DC5EBA" w:rsidRPr="00AF51EF">
        <w:rPr>
          <w:rFonts w:ascii="Times New Roman" w:hAnsi="Times New Roman"/>
          <w:sz w:val="28"/>
          <w:szCs w:val="28"/>
        </w:rPr>
        <w:t xml:space="preserve"> пенсионеров</w:t>
      </w:r>
      <w:r w:rsidR="00E814D6" w:rsidRPr="00AF51EF">
        <w:rPr>
          <w:rFonts w:ascii="Times New Roman" w:hAnsi="Times New Roman"/>
          <w:sz w:val="28"/>
          <w:szCs w:val="28"/>
        </w:rPr>
        <w:t>)</w:t>
      </w:r>
      <w:r w:rsidR="00DC5EBA" w:rsidRPr="00AF51EF">
        <w:rPr>
          <w:rFonts w:ascii="Times New Roman" w:hAnsi="Times New Roman"/>
          <w:sz w:val="28"/>
          <w:szCs w:val="28"/>
        </w:rPr>
        <w:t>.</w:t>
      </w:r>
    </w:p>
    <w:p w:rsidR="002D18F7" w:rsidRPr="00AF51EF" w:rsidRDefault="00DC5EBA" w:rsidP="00AA7A56">
      <w:pPr>
        <w:spacing w:line="240" w:lineRule="auto"/>
        <w:ind w:right="133" w:firstLine="709"/>
        <w:jc w:val="both"/>
        <w:rPr>
          <w:rFonts w:ascii="Times New Roman" w:hAnsi="Times New Roman"/>
          <w:sz w:val="28"/>
          <w:szCs w:val="28"/>
        </w:rPr>
      </w:pPr>
      <w:r w:rsidRPr="00AF51EF">
        <w:rPr>
          <w:rFonts w:ascii="Times New Roman" w:hAnsi="Times New Roman"/>
          <w:sz w:val="28"/>
          <w:szCs w:val="28"/>
        </w:rPr>
        <w:t xml:space="preserve">       Остро стоит вопрос о привлечении молодых специалистов к препода</w:t>
      </w:r>
      <w:r w:rsidRPr="00AF51EF">
        <w:rPr>
          <w:rFonts w:ascii="Times New Roman" w:hAnsi="Times New Roman"/>
          <w:sz w:val="28"/>
          <w:szCs w:val="28"/>
        </w:rPr>
        <w:softHyphen/>
        <w:t xml:space="preserve">вательской работе и закреплению профессиональных педагогических кадров в образовательных </w:t>
      </w:r>
      <w:r w:rsidR="00B92269" w:rsidRPr="00AF51EF">
        <w:rPr>
          <w:rFonts w:ascii="Times New Roman" w:hAnsi="Times New Roman"/>
          <w:sz w:val="28"/>
          <w:szCs w:val="28"/>
        </w:rPr>
        <w:t>организация</w:t>
      </w:r>
      <w:r w:rsidRPr="00AF51EF">
        <w:rPr>
          <w:rFonts w:ascii="Times New Roman" w:hAnsi="Times New Roman"/>
          <w:sz w:val="28"/>
          <w:szCs w:val="28"/>
        </w:rPr>
        <w:t>х, т.к.  у молодых педагогов существуют проблемы с приобретением жилья.   С уходом педагогов пенсионного</w:t>
      </w:r>
      <w:r w:rsidR="00E814D6" w:rsidRPr="00AF51EF">
        <w:rPr>
          <w:rFonts w:ascii="Times New Roman" w:hAnsi="Times New Roman"/>
          <w:sz w:val="28"/>
          <w:szCs w:val="28"/>
        </w:rPr>
        <w:t xml:space="preserve"> возраста в ближайшие годы  </w:t>
      </w:r>
      <w:r w:rsidRPr="00AF51EF">
        <w:rPr>
          <w:rFonts w:ascii="Times New Roman" w:hAnsi="Times New Roman"/>
          <w:sz w:val="28"/>
          <w:szCs w:val="28"/>
        </w:rPr>
        <w:t xml:space="preserve"> возрастет  дефицит работников  сферы образования.</w:t>
      </w:r>
    </w:p>
    <w:p w:rsidR="0031410B" w:rsidRPr="00AF51EF" w:rsidRDefault="00DC5EBA" w:rsidP="00AA7A56">
      <w:pPr>
        <w:spacing w:line="240" w:lineRule="auto"/>
        <w:ind w:right="133" w:firstLine="709"/>
        <w:jc w:val="both"/>
        <w:rPr>
          <w:rFonts w:ascii="Times New Roman" w:hAnsi="Times New Roman"/>
          <w:bCs/>
          <w:sz w:val="28"/>
          <w:szCs w:val="28"/>
        </w:rPr>
      </w:pPr>
      <w:r w:rsidRPr="00AF51EF">
        <w:rPr>
          <w:rFonts w:ascii="Times New Roman" w:hAnsi="Times New Roman"/>
          <w:sz w:val="28"/>
          <w:szCs w:val="28"/>
        </w:rPr>
        <w:t>Дальнейшее развитие кадровой политики в сфере образования с учето</w:t>
      </w:r>
      <w:r w:rsidR="00E814D6" w:rsidRPr="00AF51EF">
        <w:rPr>
          <w:rFonts w:ascii="Times New Roman" w:hAnsi="Times New Roman"/>
          <w:sz w:val="28"/>
          <w:szCs w:val="28"/>
        </w:rPr>
        <w:t xml:space="preserve">м потребностей общества требует </w:t>
      </w:r>
      <w:r w:rsidRPr="00AF51EF">
        <w:rPr>
          <w:rFonts w:ascii="Times New Roman" w:hAnsi="Times New Roman"/>
          <w:sz w:val="28"/>
          <w:szCs w:val="28"/>
        </w:rPr>
        <w:t xml:space="preserve">преодоления тенденции увеличения численности </w:t>
      </w:r>
      <w:r w:rsidRPr="00AF51EF">
        <w:rPr>
          <w:rFonts w:ascii="Times New Roman" w:hAnsi="Times New Roman"/>
          <w:sz w:val="28"/>
          <w:szCs w:val="28"/>
        </w:rPr>
        <w:lastRenderedPageBreak/>
        <w:t>руководящих и педагогических работников пенсионного и предпенсионного возраста; повышения степени соответствия количества выпускников с педагогическими специальностями потребности образовательных организаций, создания четко отлаженной системы трудоустройства выпускников.</w:t>
      </w:r>
    </w:p>
    <w:p w:rsidR="0031410B" w:rsidRPr="00AF51EF" w:rsidRDefault="0031410B" w:rsidP="00AA7A56">
      <w:pPr>
        <w:spacing w:line="240" w:lineRule="auto"/>
        <w:ind w:right="133" w:firstLine="709"/>
        <w:jc w:val="both"/>
        <w:rPr>
          <w:rFonts w:ascii="Times New Roman" w:hAnsi="Times New Roman"/>
          <w:bCs/>
          <w:sz w:val="28"/>
          <w:szCs w:val="28"/>
        </w:rPr>
      </w:pPr>
      <w:r w:rsidRPr="00AF51EF">
        <w:rPr>
          <w:rFonts w:ascii="Times New Roman" w:hAnsi="Times New Roman"/>
          <w:sz w:val="28"/>
          <w:szCs w:val="28"/>
        </w:rPr>
        <w:t>В результате реализации приоритетного национального проекта «Образование», национальной образовательной инициативы «Наша новая школа», модернизации общего образования существенно обновлена инфраструктура общего образования</w:t>
      </w:r>
      <w:r w:rsidR="00F118B8" w:rsidRPr="00AF51EF">
        <w:rPr>
          <w:rFonts w:ascii="Times New Roman" w:hAnsi="Times New Roman"/>
          <w:sz w:val="28"/>
          <w:szCs w:val="28"/>
        </w:rPr>
        <w:t>.</w:t>
      </w:r>
    </w:p>
    <w:p w:rsidR="0031410B" w:rsidRPr="00AF51EF" w:rsidRDefault="0031410B" w:rsidP="00AA7A56">
      <w:pPr>
        <w:autoSpaceDE w:val="0"/>
        <w:autoSpaceDN w:val="0"/>
        <w:adjustRightInd w:val="0"/>
        <w:spacing w:after="0" w:line="240" w:lineRule="auto"/>
        <w:ind w:firstLine="709"/>
        <w:jc w:val="both"/>
        <w:rPr>
          <w:rFonts w:ascii="Times New Roman" w:hAnsi="Times New Roman"/>
          <w:color w:val="548DD4"/>
          <w:sz w:val="28"/>
          <w:szCs w:val="28"/>
        </w:rPr>
      </w:pPr>
      <w:r w:rsidRPr="00AF51EF">
        <w:rPr>
          <w:rFonts w:ascii="Times New Roman" w:hAnsi="Times New Roman"/>
          <w:sz w:val="28"/>
          <w:szCs w:val="28"/>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w:t>
      </w:r>
      <w:r w:rsidR="00B56CE6" w:rsidRPr="00AF51EF">
        <w:rPr>
          <w:rFonts w:ascii="Times New Roman" w:hAnsi="Times New Roman"/>
          <w:sz w:val="28"/>
          <w:szCs w:val="28"/>
        </w:rPr>
        <w:t>с 62 процентов в 2014</w:t>
      </w:r>
      <w:r w:rsidRPr="00AF51EF">
        <w:rPr>
          <w:rFonts w:ascii="Times New Roman" w:hAnsi="Times New Roman"/>
          <w:sz w:val="28"/>
          <w:szCs w:val="28"/>
        </w:rPr>
        <w:t xml:space="preserve"> </w:t>
      </w:r>
      <w:r w:rsidR="00DC6559" w:rsidRPr="00AF51EF">
        <w:rPr>
          <w:rFonts w:ascii="Times New Roman" w:hAnsi="Times New Roman"/>
          <w:sz w:val="28"/>
          <w:szCs w:val="28"/>
        </w:rPr>
        <w:t>году до 80 процентов в 20</w:t>
      </w:r>
      <w:r w:rsidR="006103A1" w:rsidRPr="00AF51EF">
        <w:rPr>
          <w:rFonts w:ascii="Times New Roman" w:hAnsi="Times New Roman"/>
          <w:sz w:val="28"/>
          <w:szCs w:val="28"/>
        </w:rPr>
        <w:t>20</w:t>
      </w:r>
      <w:r w:rsidRPr="00AF51EF">
        <w:rPr>
          <w:rFonts w:ascii="Times New Roman" w:hAnsi="Times New Roman"/>
          <w:sz w:val="28"/>
          <w:szCs w:val="28"/>
        </w:rPr>
        <w:t xml:space="preserve"> году.</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100 % школ подключены к сети Интернет. Существенно улучшилось обеспечение школ современным информационно-технологическим оборудованием. Реализация проекта по совершенствованию организации питания обучающихся в общеобразовательных организациях, предусматривающего внедрение современного технологического оборудования для приготовления и доставки пищевых продуктов, позволила увеличить охват обучающихся горячим питанием до </w:t>
      </w:r>
      <w:r w:rsidR="00361B49" w:rsidRPr="00AF51EF">
        <w:rPr>
          <w:rFonts w:ascii="Times New Roman" w:hAnsi="Times New Roman"/>
          <w:sz w:val="28"/>
          <w:szCs w:val="28"/>
        </w:rPr>
        <w:t>9</w:t>
      </w:r>
      <w:r w:rsidR="00C67386" w:rsidRPr="00AF51EF">
        <w:rPr>
          <w:rFonts w:ascii="Times New Roman" w:hAnsi="Times New Roman"/>
          <w:sz w:val="28"/>
          <w:szCs w:val="28"/>
        </w:rPr>
        <w:t>8</w:t>
      </w:r>
      <w:r w:rsidRPr="00AF51EF">
        <w:rPr>
          <w:rFonts w:ascii="Times New Roman" w:hAnsi="Times New Roman"/>
          <w:sz w:val="28"/>
          <w:szCs w:val="28"/>
        </w:rPr>
        <w:t>%</w:t>
      </w:r>
      <w:r w:rsidR="00C67386" w:rsidRPr="00AF51EF">
        <w:rPr>
          <w:rFonts w:ascii="Times New Roman" w:hAnsi="Times New Roman"/>
          <w:sz w:val="28"/>
          <w:szCs w:val="28"/>
        </w:rPr>
        <w:t xml:space="preserve"> (44</w:t>
      </w:r>
      <w:r w:rsidR="004E5FCD" w:rsidRPr="00AF51EF">
        <w:rPr>
          <w:rFonts w:ascii="Times New Roman" w:hAnsi="Times New Roman"/>
          <w:sz w:val="28"/>
          <w:szCs w:val="28"/>
        </w:rPr>
        <w:t>% за счет ср</w:t>
      </w:r>
      <w:r w:rsidR="00C67386" w:rsidRPr="00AF51EF">
        <w:rPr>
          <w:rFonts w:ascii="Times New Roman" w:hAnsi="Times New Roman"/>
          <w:sz w:val="28"/>
          <w:szCs w:val="28"/>
        </w:rPr>
        <w:t>едств муниципального бюджета, 33% за счет средств родителей, 21</w:t>
      </w:r>
      <w:r w:rsidR="004E5FCD" w:rsidRPr="00AF51EF">
        <w:rPr>
          <w:rFonts w:ascii="Times New Roman" w:hAnsi="Times New Roman"/>
          <w:sz w:val="28"/>
          <w:szCs w:val="28"/>
        </w:rPr>
        <w:t>% за счет средств областного бюджета (из числа малоимущих детей))</w:t>
      </w:r>
      <w:r w:rsidRPr="00AF51EF">
        <w:rPr>
          <w:rFonts w:ascii="Times New Roman" w:hAnsi="Times New Roman"/>
          <w:sz w:val="28"/>
          <w:szCs w:val="28"/>
        </w:rPr>
        <w:t>.</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Отличительными особенностями государственной политики в сфере образования последних лет стало использование программно-целевых и проектных методов и существенное изменение законодательной базы.</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Основными инструментами государственной политики в сфере образования </w:t>
      </w:r>
      <w:r w:rsidR="008E40DE" w:rsidRPr="00AF51EF">
        <w:rPr>
          <w:rFonts w:ascii="Times New Roman" w:hAnsi="Times New Roman"/>
          <w:sz w:val="28"/>
          <w:szCs w:val="28"/>
        </w:rPr>
        <w:t xml:space="preserve">выступили </w:t>
      </w:r>
      <w:r w:rsidRPr="00AF51EF">
        <w:rPr>
          <w:rFonts w:ascii="Times New Roman" w:hAnsi="Times New Roman"/>
          <w:sz w:val="28"/>
          <w:szCs w:val="28"/>
        </w:rPr>
        <w:t>приоритетный национальный проект «Образование», национальная образовательная инициатива «Наша новая школа», проекты модернизации образования.</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результате проведена комплексная модернизация финансово-экономических и организационно-управленческих механизмов системы общего образования</w:t>
      </w:r>
      <w:r w:rsidR="00F118B8" w:rsidRPr="00AF51EF">
        <w:rPr>
          <w:rFonts w:ascii="Times New Roman" w:hAnsi="Times New Roman"/>
          <w:sz w:val="28"/>
          <w:szCs w:val="28"/>
        </w:rPr>
        <w:t>. О</w:t>
      </w:r>
      <w:r w:rsidRPr="00AF51EF">
        <w:rPr>
          <w:rFonts w:ascii="Times New Roman" w:hAnsi="Times New Roman"/>
          <w:sz w:val="28"/>
          <w:szCs w:val="28"/>
        </w:rPr>
        <w:t>сновные направления</w:t>
      </w:r>
      <w:r w:rsidR="00505873" w:rsidRPr="00AF51EF">
        <w:rPr>
          <w:rFonts w:ascii="Times New Roman" w:hAnsi="Times New Roman"/>
          <w:sz w:val="28"/>
          <w:szCs w:val="28"/>
        </w:rPr>
        <w:t>:</w:t>
      </w:r>
      <w:r w:rsidRPr="00AF51EF">
        <w:rPr>
          <w:rFonts w:ascii="Times New Roman" w:hAnsi="Times New Roman"/>
          <w:sz w:val="28"/>
          <w:szCs w:val="28"/>
        </w:rPr>
        <w:t xml:space="preserve"> </w:t>
      </w:r>
      <w:r w:rsidR="00F118B8" w:rsidRPr="00AF51EF">
        <w:rPr>
          <w:rFonts w:ascii="Times New Roman" w:hAnsi="Times New Roman"/>
          <w:sz w:val="28"/>
          <w:szCs w:val="28"/>
        </w:rPr>
        <w:t xml:space="preserve"> </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подушевое финансирование образовательных организаций;</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система оплаты труда, ориентированная на результат;</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независимая система оценки учебных достижений </w:t>
      </w:r>
      <w:r w:rsidR="00A57A76" w:rsidRPr="00AF51EF">
        <w:rPr>
          <w:rFonts w:ascii="Times New Roman" w:hAnsi="Times New Roman"/>
          <w:sz w:val="28"/>
          <w:szCs w:val="28"/>
        </w:rPr>
        <w:t>обучающихся</w:t>
      </w:r>
      <w:r w:rsidR="00AA7A56" w:rsidRPr="00AF51EF">
        <w:rPr>
          <w:rFonts w:ascii="Times New Roman" w:hAnsi="Times New Roman"/>
          <w:sz w:val="28"/>
          <w:szCs w:val="28"/>
        </w:rPr>
        <w:t xml:space="preserve"> (единый государственный </w:t>
      </w:r>
      <w:r w:rsidRPr="00AF51EF">
        <w:rPr>
          <w:rFonts w:ascii="Times New Roman" w:hAnsi="Times New Roman"/>
          <w:sz w:val="28"/>
          <w:szCs w:val="28"/>
        </w:rPr>
        <w:t xml:space="preserve">экзамен, </w:t>
      </w:r>
      <w:r w:rsidR="00C200D3" w:rsidRPr="00AF51EF">
        <w:rPr>
          <w:rFonts w:ascii="Times New Roman" w:hAnsi="Times New Roman"/>
          <w:sz w:val="28"/>
          <w:szCs w:val="28"/>
        </w:rPr>
        <w:t>основной государственный</w:t>
      </w:r>
      <w:r w:rsidRPr="00AF51EF">
        <w:rPr>
          <w:rFonts w:ascii="Times New Roman" w:hAnsi="Times New Roman"/>
          <w:sz w:val="28"/>
          <w:szCs w:val="28"/>
        </w:rPr>
        <w:t xml:space="preserve"> </w:t>
      </w:r>
      <w:r w:rsidR="00C200D3" w:rsidRPr="00AF51EF">
        <w:rPr>
          <w:rFonts w:ascii="Times New Roman" w:hAnsi="Times New Roman"/>
          <w:sz w:val="28"/>
          <w:szCs w:val="28"/>
        </w:rPr>
        <w:t xml:space="preserve"> экзамен</w:t>
      </w:r>
      <w:r w:rsidRPr="00AF51EF">
        <w:rPr>
          <w:rFonts w:ascii="Times New Roman" w:hAnsi="Times New Roman"/>
          <w:sz w:val="28"/>
          <w:szCs w:val="28"/>
        </w:rPr>
        <w:t xml:space="preserve"> выпускников 9 классов );</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общественное участие в управлении образованием и оценке его качества;</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публичная отчетность образовательных организаций.</w:t>
      </w:r>
    </w:p>
    <w:p w:rsidR="0031410B" w:rsidRPr="00AF51EF" w:rsidRDefault="0031410B" w:rsidP="00AA7A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w:t>
      </w:r>
      <w:r w:rsidR="00505873" w:rsidRPr="00AF51EF">
        <w:rPr>
          <w:rFonts w:ascii="Times New Roman" w:hAnsi="Times New Roman"/>
          <w:sz w:val="28"/>
          <w:szCs w:val="28"/>
        </w:rPr>
        <w:t xml:space="preserve"> </w:t>
      </w:r>
    </w:p>
    <w:p w:rsidR="0031410B" w:rsidRPr="00AF51EF" w:rsidRDefault="0031410B" w:rsidP="00AA7A56">
      <w:pPr>
        <w:autoSpaceDE w:val="0"/>
        <w:autoSpaceDN w:val="0"/>
        <w:adjustRightInd w:val="0"/>
        <w:spacing w:after="0" w:line="240" w:lineRule="auto"/>
        <w:ind w:firstLine="709"/>
        <w:jc w:val="both"/>
        <w:rPr>
          <w:rFonts w:ascii="Times New Roman" w:hAnsi="Times New Roman"/>
          <w:color w:val="FF0000"/>
          <w:sz w:val="28"/>
          <w:szCs w:val="28"/>
        </w:rPr>
      </w:pPr>
      <w:r w:rsidRPr="00AF51EF">
        <w:rPr>
          <w:rFonts w:ascii="Times New Roman" w:hAnsi="Times New Roman"/>
          <w:sz w:val="28"/>
          <w:szCs w:val="28"/>
        </w:rPr>
        <w:t>Не</w:t>
      </w:r>
      <w:r w:rsidR="00505873" w:rsidRPr="00AF51EF">
        <w:rPr>
          <w:rFonts w:ascii="Times New Roman" w:hAnsi="Times New Roman"/>
          <w:sz w:val="28"/>
          <w:szCs w:val="28"/>
        </w:rPr>
        <w:t xml:space="preserve"> в полной мере</w:t>
      </w:r>
      <w:r w:rsidRPr="00AF51EF">
        <w:rPr>
          <w:rFonts w:ascii="Times New Roman" w:hAnsi="Times New Roman"/>
          <w:sz w:val="28"/>
          <w:szCs w:val="28"/>
        </w:rPr>
        <w:t xml:space="preserve"> завершено формирование систе</w:t>
      </w:r>
      <w:r w:rsidR="00505873" w:rsidRPr="00AF51EF">
        <w:rPr>
          <w:rFonts w:ascii="Times New Roman" w:hAnsi="Times New Roman"/>
          <w:sz w:val="28"/>
          <w:szCs w:val="28"/>
        </w:rPr>
        <w:t>мы оценки качества образования.</w:t>
      </w:r>
    </w:p>
    <w:p w:rsidR="005B62F5" w:rsidRPr="00AF51EF" w:rsidRDefault="005B62F5"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cs="Times New Roman"/>
          <w:sz w:val="28"/>
          <w:szCs w:val="28"/>
        </w:rPr>
        <w:t>Для повышения качества образования необходимо создать условия сохранения единого образовательного пространства, совершенствовать содержание и технологии общего образования, формировать механизмы оценки качества и востребованности образовательных услуг с участием потребителей, участвовать в международных сопоставительных исследованиях, обеспечить инновационный характер базового образования в соответствии с требованиями экономики, основанной на знаниях.</w:t>
      </w:r>
    </w:p>
    <w:p w:rsidR="005B62F5" w:rsidRPr="00AF51EF" w:rsidRDefault="005B62F5"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Необходимо укрепление учебно-материальной базы, учебно-методического обеспечения образовательных </w:t>
      </w:r>
      <w:r w:rsidR="00C24CC5" w:rsidRPr="00AF51EF">
        <w:rPr>
          <w:rFonts w:ascii="Times New Roman" w:hAnsi="Times New Roman" w:cs="Times New Roman"/>
          <w:sz w:val="28"/>
          <w:szCs w:val="28"/>
        </w:rPr>
        <w:t>организаций</w:t>
      </w:r>
      <w:r w:rsidRPr="00AF51EF">
        <w:rPr>
          <w:rFonts w:ascii="Times New Roman" w:hAnsi="Times New Roman" w:cs="Times New Roman"/>
          <w:sz w:val="28"/>
          <w:szCs w:val="28"/>
        </w:rPr>
        <w:t xml:space="preserve">, реализующих общеобразовательные программы с учетом </w:t>
      </w:r>
      <w:r w:rsidR="00505873" w:rsidRPr="00AF51EF">
        <w:rPr>
          <w:rFonts w:ascii="Times New Roman" w:hAnsi="Times New Roman" w:cs="Times New Roman"/>
          <w:sz w:val="28"/>
          <w:szCs w:val="28"/>
        </w:rPr>
        <w:t xml:space="preserve"> </w:t>
      </w:r>
      <w:r w:rsidRPr="00AF51EF">
        <w:rPr>
          <w:rFonts w:ascii="Times New Roman" w:hAnsi="Times New Roman" w:cs="Times New Roman"/>
          <w:sz w:val="28"/>
          <w:szCs w:val="28"/>
        </w:rPr>
        <w:t xml:space="preserve"> требований </w:t>
      </w:r>
      <w:r w:rsidR="00505873" w:rsidRPr="00AF51EF">
        <w:rPr>
          <w:rFonts w:ascii="Times New Roman" w:hAnsi="Times New Roman" w:cs="Times New Roman"/>
          <w:sz w:val="28"/>
          <w:szCs w:val="28"/>
        </w:rPr>
        <w:t xml:space="preserve"> ФГОС</w:t>
      </w:r>
      <w:r w:rsidRPr="00AF51EF">
        <w:rPr>
          <w:rFonts w:ascii="Times New Roman" w:hAnsi="Times New Roman" w:cs="Times New Roman"/>
          <w:sz w:val="28"/>
          <w:szCs w:val="28"/>
        </w:rPr>
        <w:t>.</w:t>
      </w:r>
    </w:p>
    <w:p w:rsidR="005B62F5" w:rsidRPr="00AF51EF" w:rsidRDefault="005B62F5"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Инновационные процессы в системе образования направлены на обеспечение ее перехода от унитарной к вариативной, предоставление возможности выбора для всех участников образовательного процесса. Однако внедрению инноваций мешает слабая учебно-материальная база </w:t>
      </w:r>
      <w:r w:rsidR="00987EDA" w:rsidRPr="00AF51EF">
        <w:rPr>
          <w:rFonts w:ascii="Times New Roman" w:hAnsi="Times New Roman" w:cs="Times New Roman"/>
          <w:sz w:val="28"/>
          <w:szCs w:val="28"/>
        </w:rPr>
        <w:t>муниципальных образовательных организаций</w:t>
      </w:r>
      <w:r w:rsidRPr="00AF51EF">
        <w:rPr>
          <w:rFonts w:ascii="Times New Roman" w:hAnsi="Times New Roman" w:cs="Times New Roman"/>
          <w:sz w:val="28"/>
          <w:szCs w:val="28"/>
        </w:rPr>
        <w:t>, недостаточность средств для обеспечения полноценной работы по повышению квалификации педагогов, обмену опытом среди них.</w:t>
      </w:r>
    </w:p>
    <w:p w:rsidR="000B2488" w:rsidRPr="00AF51EF" w:rsidRDefault="005B62F5" w:rsidP="00AA7A56">
      <w:pPr>
        <w:pStyle w:val="ConsPlusNormal"/>
        <w:widowControl/>
        <w:ind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Исходя из социально-экономической и демографической ситуации, сложившейся в </w:t>
      </w:r>
      <w:r w:rsidR="00505873" w:rsidRPr="00AF51EF">
        <w:rPr>
          <w:rFonts w:ascii="Times New Roman" w:hAnsi="Times New Roman" w:cs="Times New Roman"/>
          <w:sz w:val="28"/>
          <w:szCs w:val="28"/>
        </w:rPr>
        <w:t xml:space="preserve"> </w:t>
      </w:r>
      <w:r w:rsidRPr="00AF51EF">
        <w:rPr>
          <w:rFonts w:ascii="Times New Roman" w:hAnsi="Times New Roman" w:cs="Times New Roman"/>
          <w:sz w:val="28"/>
          <w:szCs w:val="28"/>
        </w:rPr>
        <w:t xml:space="preserve"> районе, определен комплекс мер по созданию условий для дальнейшего улучшения в </w:t>
      </w:r>
      <w:r w:rsidR="00505873" w:rsidRPr="00AF51EF">
        <w:rPr>
          <w:rFonts w:ascii="Times New Roman" w:hAnsi="Times New Roman" w:cs="Times New Roman"/>
          <w:sz w:val="28"/>
          <w:szCs w:val="28"/>
        </w:rPr>
        <w:t xml:space="preserve"> </w:t>
      </w:r>
      <w:r w:rsidRPr="00AF51EF">
        <w:rPr>
          <w:rFonts w:ascii="Times New Roman" w:hAnsi="Times New Roman" w:cs="Times New Roman"/>
          <w:sz w:val="28"/>
          <w:szCs w:val="28"/>
        </w:rPr>
        <w:t xml:space="preserve"> качества воспитания и образования детей в соответствии с перечнем мероприятий Программы.</w:t>
      </w:r>
    </w:p>
    <w:p w:rsidR="000B2488" w:rsidRPr="00AF51EF" w:rsidRDefault="000B2488" w:rsidP="00AA7A56">
      <w:pPr>
        <w:shd w:val="clear" w:color="auto" w:fill="FFFFFF"/>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Особого внимания требует ситуация, связанная с обеспечением </w:t>
      </w:r>
      <w:r w:rsidRPr="00AF51EF">
        <w:rPr>
          <w:rFonts w:ascii="Times New Roman" w:hAnsi="Times New Roman"/>
          <w:spacing w:val="-1"/>
          <w:sz w:val="28"/>
          <w:szCs w:val="28"/>
        </w:rPr>
        <w:t xml:space="preserve">успешной социализации детей с ограниченными возможностями здоровья, </w:t>
      </w:r>
      <w:r w:rsidRPr="00AF51EF">
        <w:rPr>
          <w:rFonts w:ascii="Times New Roman" w:hAnsi="Times New Roman"/>
          <w:sz w:val="28"/>
          <w:szCs w:val="28"/>
        </w:rPr>
        <w:t>детей-инвалидов, детей, оставшихся без попечения родителей, а также детей, находящихся в трудной жизненной ситуации.</w:t>
      </w:r>
    </w:p>
    <w:p w:rsidR="00AF150F" w:rsidRPr="00AF51EF" w:rsidRDefault="004C2725" w:rsidP="00AF150F">
      <w:pPr>
        <w:shd w:val="clear" w:color="auto" w:fill="FFFFFF"/>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CE2513" w:rsidRPr="00AF51EF">
        <w:rPr>
          <w:rFonts w:ascii="Times New Roman" w:hAnsi="Times New Roman"/>
          <w:sz w:val="28"/>
          <w:szCs w:val="28"/>
        </w:rPr>
        <w:t>Н</w:t>
      </w:r>
      <w:r w:rsidR="000B2488" w:rsidRPr="00AF51EF">
        <w:rPr>
          <w:rFonts w:ascii="Times New Roman" w:hAnsi="Times New Roman"/>
          <w:sz w:val="28"/>
          <w:szCs w:val="28"/>
        </w:rPr>
        <w:t xml:space="preserve">е </w:t>
      </w:r>
      <w:r w:rsidR="00B72D8A" w:rsidRPr="00AF51EF">
        <w:rPr>
          <w:rFonts w:ascii="Times New Roman" w:hAnsi="Times New Roman"/>
          <w:sz w:val="28"/>
          <w:szCs w:val="28"/>
        </w:rPr>
        <w:t xml:space="preserve">полностью </w:t>
      </w:r>
      <w:r w:rsidR="000B2488" w:rsidRPr="00AF51EF">
        <w:rPr>
          <w:rFonts w:ascii="Times New Roman" w:hAnsi="Times New Roman"/>
          <w:sz w:val="28"/>
          <w:szCs w:val="28"/>
        </w:rPr>
        <w:t xml:space="preserve">сформирована система целенаправленной работы с </w:t>
      </w:r>
      <w:r w:rsidR="0013796B" w:rsidRPr="00AF51EF">
        <w:rPr>
          <w:rFonts w:ascii="Times New Roman" w:hAnsi="Times New Roman"/>
          <w:sz w:val="28"/>
          <w:szCs w:val="28"/>
        </w:rPr>
        <w:t>одаренными детьми и талант</w:t>
      </w:r>
      <w:r w:rsidR="00176CAA" w:rsidRPr="00AF51EF">
        <w:rPr>
          <w:rFonts w:ascii="Times New Roman" w:hAnsi="Times New Roman"/>
          <w:sz w:val="28"/>
          <w:szCs w:val="28"/>
        </w:rPr>
        <w:t>ливой</w:t>
      </w:r>
      <w:r w:rsidR="00A3269C" w:rsidRPr="00AF51EF">
        <w:rPr>
          <w:rFonts w:ascii="Times New Roman" w:hAnsi="Times New Roman"/>
          <w:sz w:val="28"/>
          <w:szCs w:val="28"/>
        </w:rPr>
        <w:t xml:space="preserve"> </w:t>
      </w:r>
      <w:r w:rsidR="00AF150F" w:rsidRPr="00AF51EF">
        <w:rPr>
          <w:rFonts w:ascii="Times New Roman" w:hAnsi="Times New Roman"/>
          <w:sz w:val="28"/>
          <w:szCs w:val="28"/>
        </w:rPr>
        <w:t>молодежью.</w:t>
      </w:r>
    </w:p>
    <w:p w:rsidR="00AF150F" w:rsidRPr="00AF51EF" w:rsidRDefault="00AF150F" w:rsidP="00AF150F">
      <w:pPr>
        <w:shd w:val="clear" w:color="auto" w:fill="FFFFFF"/>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Pr="00AF51EF">
        <w:rPr>
          <w:rFonts w:ascii="Times New Roman" w:hAnsi="Times New Roman"/>
          <w:spacing w:val="-1"/>
          <w:sz w:val="28"/>
          <w:szCs w:val="28"/>
        </w:rPr>
        <w:t xml:space="preserve"> Использование в образовании информационных коммуникационных </w:t>
      </w:r>
      <w:r w:rsidRPr="00AF51EF">
        <w:rPr>
          <w:rFonts w:ascii="Times New Roman" w:hAnsi="Times New Roman"/>
          <w:sz w:val="28"/>
          <w:szCs w:val="28"/>
        </w:rPr>
        <w:t xml:space="preserve">технологий и электронных образовательных ресурсов носит сегодня большей частью эпизодический характер. Целостная электронная образовательная среда как фактор повышения качества образования пока не создана. </w:t>
      </w:r>
    </w:p>
    <w:p w:rsidR="00AF150F" w:rsidRPr="00AF51EF" w:rsidRDefault="00AF150F" w:rsidP="00AF150F">
      <w:pPr>
        <w:shd w:val="clear" w:color="auto" w:fill="FFFFFF"/>
        <w:spacing w:after="0" w:line="240" w:lineRule="auto"/>
        <w:ind w:firstLine="706"/>
        <w:jc w:val="both"/>
        <w:rPr>
          <w:rFonts w:ascii="Times New Roman" w:hAnsi="Times New Roman"/>
          <w:sz w:val="28"/>
          <w:szCs w:val="28"/>
        </w:rPr>
      </w:pPr>
      <w:r w:rsidRPr="00AF51EF">
        <w:rPr>
          <w:rFonts w:ascii="Times New Roman" w:hAnsi="Times New Roman"/>
          <w:sz w:val="28"/>
          <w:szCs w:val="28"/>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F150F" w:rsidRPr="00AF51EF" w:rsidRDefault="00AF150F" w:rsidP="00AF150F">
      <w:pPr>
        <w:shd w:val="clear" w:color="auto" w:fill="FFFFFF"/>
        <w:spacing w:after="0" w:line="240" w:lineRule="auto"/>
        <w:ind w:firstLine="710"/>
        <w:jc w:val="both"/>
        <w:rPr>
          <w:rFonts w:ascii="Times New Roman" w:hAnsi="Times New Roman"/>
          <w:sz w:val="28"/>
          <w:szCs w:val="28"/>
        </w:rPr>
      </w:pPr>
      <w:r w:rsidRPr="00AF51EF">
        <w:rPr>
          <w:rFonts w:ascii="Times New Roman" w:hAnsi="Times New Roman"/>
          <w:sz w:val="28"/>
          <w:szCs w:val="28"/>
        </w:rPr>
        <w:t>Существующие проблемы  образования района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A6211D" w:rsidRPr="00AF51EF" w:rsidRDefault="00AF150F" w:rsidP="00A6211D">
      <w:pPr>
        <w:shd w:val="clear" w:color="auto" w:fill="FFFFFF"/>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 xml:space="preserve">Программа, разработанная на основе программно-целевого метода, представляет собой комплекс различных мероприятий, направленных на </w:t>
      </w:r>
      <w:r w:rsidRPr="00AF51EF">
        <w:rPr>
          <w:rFonts w:ascii="Times New Roman" w:hAnsi="Times New Roman"/>
          <w:spacing w:val="-1"/>
          <w:sz w:val="28"/>
          <w:szCs w:val="28"/>
        </w:rPr>
        <w:t xml:space="preserve">достижение конкретной цели и решение задач, системой </w:t>
      </w:r>
      <w:r w:rsidR="008E40DE" w:rsidRPr="00AF51EF">
        <w:rPr>
          <w:rFonts w:ascii="Times New Roman" w:hAnsi="Times New Roman"/>
          <w:sz w:val="28"/>
          <w:szCs w:val="28"/>
        </w:rPr>
        <w:t>образования в районе в 201</w:t>
      </w:r>
      <w:r w:rsidR="00934D30" w:rsidRPr="00AF51EF">
        <w:rPr>
          <w:rFonts w:ascii="Times New Roman" w:hAnsi="Times New Roman"/>
          <w:sz w:val="28"/>
          <w:szCs w:val="28"/>
        </w:rPr>
        <w:t>4</w:t>
      </w:r>
      <w:r w:rsidR="00505873" w:rsidRPr="00AF51EF">
        <w:rPr>
          <w:rFonts w:ascii="Times New Roman" w:hAnsi="Times New Roman"/>
          <w:sz w:val="28"/>
          <w:szCs w:val="28"/>
        </w:rPr>
        <w:t>-2020</w:t>
      </w:r>
      <w:r w:rsidRPr="00AF51EF">
        <w:rPr>
          <w:rFonts w:ascii="Times New Roman" w:hAnsi="Times New Roman"/>
          <w:sz w:val="28"/>
          <w:szCs w:val="28"/>
        </w:rPr>
        <w:t xml:space="preserve"> годах.</w:t>
      </w:r>
    </w:p>
    <w:p w:rsidR="00A6211D" w:rsidRPr="00AF51EF" w:rsidRDefault="00A6211D" w:rsidP="00A6211D">
      <w:pPr>
        <w:shd w:val="clear" w:color="auto" w:fill="FFFFFF"/>
        <w:spacing w:after="0" w:line="240" w:lineRule="auto"/>
        <w:ind w:firstLine="709"/>
        <w:jc w:val="both"/>
        <w:rPr>
          <w:rFonts w:ascii="Times New Roman" w:hAnsi="Times New Roman"/>
          <w:sz w:val="28"/>
          <w:szCs w:val="28"/>
        </w:rPr>
      </w:pPr>
    </w:p>
    <w:p w:rsidR="007E4E49" w:rsidRPr="00AF51EF" w:rsidRDefault="007E4E49" w:rsidP="00A6211D">
      <w:pPr>
        <w:shd w:val="clear" w:color="auto" w:fill="FFFFFF"/>
        <w:spacing w:after="0" w:line="240" w:lineRule="auto"/>
        <w:ind w:firstLine="709"/>
        <w:jc w:val="center"/>
        <w:rPr>
          <w:rFonts w:ascii="Times New Roman" w:hAnsi="Times New Roman"/>
          <w:sz w:val="28"/>
          <w:szCs w:val="28"/>
        </w:rPr>
      </w:pPr>
      <w:r w:rsidRPr="00AF51EF">
        <w:rPr>
          <w:rFonts w:ascii="Times New Roman" w:hAnsi="Times New Roman"/>
          <w:b/>
          <w:sz w:val="28"/>
          <w:szCs w:val="28"/>
        </w:rPr>
        <w:t xml:space="preserve">2. Приоритеты </w:t>
      </w:r>
      <w:r w:rsidR="00C5570B" w:rsidRPr="00AF51EF">
        <w:rPr>
          <w:rFonts w:ascii="Times New Roman" w:hAnsi="Times New Roman"/>
          <w:b/>
          <w:sz w:val="28"/>
          <w:szCs w:val="28"/>
        </w:rPr>
        <w:t xml:space="preserve">региональной </w:t>
      </w:r>
      <w:r w:rsidR="00392EBE" w:rsidRPr="00AF51EF">
        <w:rPr>
          <w:rFonts w:ascii="Times New Roman" w:hAnsi="Times New Roman"/>
          <w:b/>
          <w:sz w:val="28"/>
          <w:szCs w:val="28"/>
        </w:rPr>
        <w:t>государственной</w:t>
      </w:r>
      <w:r w:rsidRPr="00AF51EF">
        <w:rPr>
          <w:rFonts w:ascii="Times New Roman" w:hAnsi="Times New Roman"/>
          <w:b/>
          <w:sz w:val="28"/>
          <w:szCs w:val="28"/>
        </w:rPr>
        <w:t xml:space="preserve">  политики</w:t>
      </w:r>
    </w:p>
    <w:p w:rsidR="007E4E49" w:rsidRPr="00AF51EF" w:rsidRDefault="003540A5" w:rsidP="00450E1A">
      <w:pPr>
        <w:pStyle w:val="ConsPlusNormal"/>
        <w:widowControl/>
        <w:ind w:firstLine="0"/>
        <w:jc w:val="center"/>
        <w:outlineLvl w:val="1"/>
        <w:rPr>
          <w:rFonts w:ascii="Times New Roman" w:hAnsi="Times New Roman" w:cs="Times New Roman"/>
          <w:b/>
          <w:sz w:val="28"/>
          <w:szCs w:val="28"/>
        </w:rPr>
      </w:pPr>
      <w:r w:rsidRPr="00AF51EF">
        <w:rPr>
          <w:rFonts w:ascii="Times New Roman" w:hAnsi="Times New Roman" w:cs="Times New Roman"/>
          <w:b/>
          <w:sz w:val="28"/>
          <w:szCs w:val="28"/>
        </w:rPr>
        <w:t>в сфере реализации м</w:t>
      </w:r>
      <w:r w:rsidR="007E4E49" w:rsidRPr="00AF51EF">
        <w:rPr>
          <w:rFonts w:ascii="Times New Roman" w:hAnsi="Times New Roman" w:cs="Times New Roman"/>
          <w:b/>
          <w:sz w:val="28"/>
          <w:szCs w:val="28"/>
        </w:rPr>
        <w:t xml:space="preserve">униципальной </w:t>
      </w:r>
      <w:r w:rsidRPr="00AF51EF">
        <w:rPr>
          <w:rFonts w:ascii="Times New Roman" w:hAnsi="Times New Roman" w:cs="Times New Roman"/>
          <w:b/>
          <w:sz w:val="28"/>
          <w:szCs w:val="28"/>
        </w:rPr>
        <w:t>П</w:t>
      </w:r>
      <w:r w:rsidR="007E4E49" w:rsidRPr="00AF51EF">
        <w:rPr>
          <w:rFonts w:ascii="Times New Roman" w:hAnsi="Times New Roman" w:cs="Times New Roman"/>
          <w:b/>
          <w:sz w:val="28"/>
          <w:szCs w:val="28"/>
        </w:rPr>
        <w:t>рограммы, цели, целевые показатели, описание ожидаемых конечных результат</w:t>
      </w:r>
      <w:r w:rsidRPr="00AF51EF">
        <w:rPr>
          <w:rFonts w:ascii="Times New Roman" w:hAnsi="Times New Roman" w:cs="Times New Roman"/>
          <w:b/>
          <w:sz w:val="28"/>
          <w:szCs w:val="28"/>
        </w:rPr>
        <w:t>ов, сроков и этапов реализации м</w:t>
      </w:r>
      <w:r w:rsidR="007E4E49" w:rsidRPr="00AF51EF">
        <w:rPr>
          <w:rFonts w:ascii="Times New Roman" w:hAnsi="Times New Roman" w:cs="Times New Roman"/>
          <w:b/>
          <w:sz w:val="28"/>
          <w:szCs w:val="28"/>
        </w:rPr>
        <w:t xml:space="preserve">униципальной </w:t>
      </w:r>
      <w:r w:rsidRPr="00AF51EF">
        <w:rPr>
          <w:rFonts w:ascii="Times New Roman" w:hAnsi="Times New Roman" w:cs="Times New Roman"/>
          <w:b/>
          <w:sz w:val="28"/>
          <w:szCs w:val="28"/>
        </w:rPr>
        <w:t>П</w:t>
      </w:r>
      <w:r w:rsidR="007E4E49" w:rsidRPr="00AF51EF">
        <w:rPr>
          <w:rFonts w:ascii="Times New Roman" w:hAnsi="Times New Roman" w:cs="Times New Roman"/>
          <w:b/>
          <w:sz w:val="28"/>
          <w:szCs w:val="28"/>
        </w:rPr>
        <w:t>рограммы</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8" w:history="1">
        <w:r w:rsidRPr="00AF51EF">
          <w:rPr>
            <w:rFonts w:ascii="Times New Roman" w:hAnsi="Times New Roman"/>
            <w:sz w:val="28"/>
            <w:szCs w:val="28"/>
          </w:rPr>
          <w:t>Концепция</w:t>
        </w:r>
      </w:hyperlink>
      <w:r w:rsidRPr="00AF51EF">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9" w:history="1">
        <w:r w:rsidRPr="00AF51EF">
          <w:rPr>
            <w:rFonts w:ascii="Times New Roman" w:hAnsi="Times New Roman"/>
            <w:sz w:val="28"/>
            <w:szCs w:val="28"/>
          </w:rPr>
          <w:t>Основные направления</w:t>
        </w:r>
      </w:hyperlink>
      <w:r w:rsidRPr="00AF51EF">
        <w:rPr>
          <w:rFonts w:ascii="Times New Roman" w:hAnsi="Times New Roman"/>
          <w:sz w:val="28"/>
          <w:szCs w:val="28"/>
        </w:rP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w:t>
      </w:r>
    </w:p>
    <w:p w:rsidR="006B73BD" w:rsidRPr="00AF51EF" w:rsidRDefault="006B73BD" w:rsidP="00505873">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0" w:history="1">
        <w:r w:rsidRPr="00AF51EF">
          <w:rPr>
            <w:rFonts w:ascii="Times New Roman" w:hAnsi="Times New Roman"/>
            <w:sz w:val="28"/>
            <w:szCs w:val="28"/>
          </w:rPr>
          <w:t>Стратегия</w:t>
        </w:r>
      </w:hyperlink>
      <w:r w:rsidRPr="00AF51EF">
        <w:rPr>
          <w:rFonts w:ascii="Times New Roman" w:hAnsi="Times New Roman"/>
          <w:sz w:val="28"/>
          <w:szCs w:val="28"/>
        </w:rPr>
        <w:t xml:space="preserve"> развития информационного общества в Российской Федерации (утверждена Президентом Российской Федерации 07.02.2008 № Пр-212);</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1" w:history="1">
        <w:r w:rsidRPr="00AF51EF">
          <w:rPr>
            <w:rFonts w:ascii="Times New Roman" w:hAnsi="Times New Roman"/>
            <w:sz w:val="28"/>
            <w:szCs w:val="28"/>
          </w:rPr>
          <w:t>Стратегия</w:t>
        </w:r>
      </w:hyperlink>
      <w:r w:rsidRPr="00AF51EF">
        <w:rPr>
          <w:rFonts w:ascii="Times New Roman" w:hAnsi="Times New Roman"/>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2" w:history="1">
        <w:r w:rsidRPr="00AF51EF">
          <w:rPr>
            <w:rFonts w:ascii="Times New Roman" w:hAnsi="Times New Roman"/>
            <w:sz w:val="28"/>
            <w:szCs w:val="28"/>
          </w:rPr>
          <w:t>Стратегия</w:t>
        </w:r>
      </w:hyperlink>
      <w:r w:rsidRPr="00AF51EF">
        <w:rPr>
          <w:rFonts w:ascii="Times New Roman" w:hAnsi="Times New Roman"/>
          <w:sz w:val="28"/>
          <w:szCs w:val="28"/>
        </w:rPr>
        <w:t xml:space="preserve"> развития физической культуры и спорта в Российской Федерации на период до 2020 года (утверждена распоряжением Правительства Российской Федерации от 07.08.2009 № 1101-р);</w:t>
      </w:r>
    </w:p>
    <w:p w:rsidR="006B73BD" w:rsidRPr="00AF51EF" w:rsidRDefault="006B73BD" w:rsidP="005F11D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3" w:history="1">
        <w:r w:rsidRPr="00AF51EF">
          <w:rPr>
            <w:rFonts w:ascii="Times New Roman" w:hAnsi="Times New Roman"/>
            <w:sz w:val="28"/>
            <w:szCs w:val="28"/>
          </w:rPr>
          <w:t>Стратегия</w:t>
        </w:r>
      </w:hyperlink>
      <w:r w:rsidRPr="00AF51EF">
        <w:rPr>
          <w:rFonts w:ascii="Times New Roman" w:hAnsi="Times New Roman"/>
          <w:sz w:val="28"/>
          <w:szCs w:val="28"/>
        </w:rPr>
        <w:t xml:space="preserve"> государственной молодежной политики в Российской Федерации (утверждена  распоряжением  Правительства Российской Федерации от 18.12.2006 № 1760-р);</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4" w:history="1">
        <w:r w:rsidRPr="00AF51EF">
          <w:rPr>
            <w:rFonts w:ascii="Times New Roman" w:hAnsi="Times New Roman"/>
            <w:sz w:val="28"/>
            <w:szCs w:val="28"/>
          </w:rPr>
          <w:t>Указ</w:t>
        </w:r>
      </w:hyperlink>
      <w:r w:rsidRPr="00AF51EF">
        <w:rPr>
          <w:rFonts w:ascii="Times New Roman" w:hAnsi="Times New Roman"/>
          <w:sz w:val="28"/>
          <w:szCs w:val="28"/>
        </w:rPr>
        <w:t xml:space="preserve"> Президента Российской Федерации от 07.05.2012 № 597 «О мероприятиях по реализации государственной социальной политики»;</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5" w:history="1">
        <w:r w:rsidRPr="00AF51EF">
          <w:rPr>
            <w:rFonts w:ascii="Times New Roman" w:hAnsi="Times New Roman"/>
            <w:sz w:val="28"/>
            <w:szCs w:val="28"/>
          </w:rPr>
          <w:t>Указ</w:t>
        </w:r>
      </w:hyperlink>
      <w:r w:rsidRPr="00AF51EF">
        <w:rPr>
          <w:rFonts w:ascii="Times New Roman" w:hAnsi="Times New Roman"/>
          <w:sz w:val="28"/>
          <w:szCs w:val="28"/>
        </w:rPr>
        <w:t xml:space="preserve"> Президента Российской Федерации от 07.05.2012 № 599 «О мерах по реализации государственной политики в области образования и науки»;</w:t>
      </w:r>
    </w:p>
    <w:p w:rsidR="006B73BD" w:rsidRPr="00AF51EF" w:rsidRDefault="006B73BD" w:rsidP="005F11D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6" w:history="1">
        <w:r w:rsidRPr="00AF51EF">
          <w:rPr>
            <w:rFonts w:ascii="Times New Roman" w:hAnsi="Times New Roman"/>
            <w:sz w:val="28"/>
            <w:szCs w:val="28"/>
          </w:rPr>
          <w:t>Указ</w:t>
        </w:r>
      </w:hyperlink>
      <w:r w:rsidRPr="00AF51EF">
        <w:rPr>
          <w:rFonts w:ascii="Times New Roman" w:hAnsi="Times New Roman"/>
          <w:sz w:val="28"/>
          <w:szCs w:val="28"/>
        </w:rPr>
        <w:t xml:space="preserve"> Президента Российской Федерации от 07.05.2012 № 602 «Об обеспечении межнационального согласия»;</w:t>
      </w:r>
    </w:p>
    <w:p w:rsidR="006B73BD" w:rsidRPr="00AF51EF" w:rsidRDefault="006B73BD" w:rsidP="006B73BD">
      <w:pPr>
        <w:autoSpaceDE w:val="0"/>
        <w:autoSpaceDN w:val="0"/>
        <w:adjustRightInd w:val="0"/>
        <w:spacing w:after="0" w:line="240" w:lineRule="auto"/>
        <w:ind w:firstLine="709"/>
        <w:jc w:val="both"/>
        <w:rPr>
          <w:rFonts w:ascii="Times New Roman" w:hAnsi="Times New Roman"/>
          <w:sz w:val="28"/>
          <w:szCs w:val="28"/>
          <w:highlight w:val="yellow"/>
        </w:rPr>
      </w:pPr>
      <w:r w:rsidRPr="00AF51EF">
        <w:rPr>
          <w:rFonts w:ascii="Times New Roman" w:hAnsi="Times New Roman"/>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w:t>
      </w:r>
      <w:r w:rsidR="00EE69D5" w:rsidRPr="00AF51EF">
        <w:rPr>
          <w:rFonts w:ascii="Times New Roman" w:hAnsi="Times New Roman"/>
          <w:sz w:val="28"/>
          <w:szCs w:val="28"/>
        </w:rPr>
        <w:t>.</w:t>
      </w:r>
    </w:p>
    <w:p w:rsidR="003540A5" w:rsidRPr="00AF51EF" w:rsidRDefault="006B73BD" w:rsidP="006B73BD">
      <w:pPr>
        <w:autoSpaceDE w:val="0"/>
        <w:autoSpaceDN w:val="0"/>
        <w:adjustRightInd w:val="0"/>
        <w:spacing w:after="0" w:line="240" w:lineRule="auto"/>
        <w:jc w:val="both"/>
        <w:rPr>
          <w:rFonts w:ascii="Times New Roman" w:hAnsi="Times New Roman"/>
          <w:sz w:val="28"/>
          <w:szCs w:val="28"/>
        </w:rPr>
      </w:pPr>
      <w:r w:rsidRPr="00AF51EF">
        <w:rPr>
          <w:rFonts w:ascii="Times New Roman" w:eastAsia="Arial" w:hAnsi="Times New Roman"/>
          <w:sz w:val="28"/>
          <w:szCs w:val="28"/>
          <w:lang w:eastAsia="ar-SA"/>
        </w:rPr>
        <w:t xml:space="preserve">          </w:t>
      </w:r>
      <w:r w:rsidR="000A40D0" w:rsidRPr="00AF51EF">
        <w:rPr>
          <w:rFonts w:ascii="Times New Roman" w:hAnsi="Times New Roman"/>
          <w:sz w:val="28"/>
          <w:szCs w:val="28"/>
        </w:rPr>
        <w:t>Системным приоритетом муниципальной политики на данном этапе</w:t>
      </w:r>
      <w:r w:rsidR="00876F12" w:rsidRPr="00AF51EF">
        <w:rPr>
          <w:rFonts w:ascii="Times New Roman" w:hAnsi="Times New Roman"/>
          <w:sz w:val="28"/>
          <w:szCs w:val="28"/>
        </w:rPr>
        <w:t xml:space="preserve"> </w:t>
      </w:r>
      <w:r w:rsidR="000A40D0" w:rsidRPr="00AF51EF">
        <w:rPr>
          <w:rFonts w:ascii="Times New Roman" w:hAnsi="Times New Roman"/>
          <w:sz w:val="28"/>
          <w:szCs w:val="28"/>
        </w:rPr>
        <w:t>развития образования является обеспечение условий для всестороннего</w:t>
      </w:r>
      <w:r w:rsidR="00876F12" w:rsidRPr="00AF51EF">
        <w:rPr>
          <w:rFonts w:ascii="Times New Roman" w:hAnsi="Times New Roman"/>
          <w:sz w:val="28"/>
          <w:szCs w:val="28"/>
        </w:rPr>
        <w:t xml:space="preserve"> </w:t>
      </w:r>
      <w:r w:rsidR="000A40D0" w:rsidRPr="00AF51EF">
        <w:rPr>
          <w:rFonts w:ascii="Times New Roman" w:hAnsi="Times New Roman"/>
          <w:sz w:val="28"/>
          <w:szCs w:val="28"/>
        </w:rPr>
        <w:t>удовлетворения образовательных потребностей жителей района. Для этого</w:t>
      </w:r>
      <w:r w:rsidR="00876F12" w:rsidRPr="00AF51EF">
        <w:rPr>
          <w:rFonts w:ascii="Times New Roman" w:hAnsi="Times New Roman"/>
          <w:sz w:val="28"/>
          <w:szCs w:val="28"/>
        </w:rPr>
        <w:t xml:space="preserve"> </w:t>
      </w:r>
      <w:r w:rsidR="000A40D0" w:rsidRPr="00AF51EF">
        <w:rPr>
          <w:rFonts w:ascii="Times New Roman" w:hAnsi="Times New Roman"/>
          <w:sz w:val="28"/>
          <w:szCs w:val="28"/>
        </w:rPr>
        <w:t>сфера образования должна обе</w:t>
      </w:r>
      <w:r w:rsidR="00876F12" w:rsidRPr="00AF51EF">
        <w:rPr>
          <w:rFonts w:ascii="Times New Roman" w:hAnsi="Times New Roman"/>
          <w:sz w:val="28"/>
          <w:szCs w:val="28"/>
        </w:rPr>
        <w:t xml:space="preserve">спечить доступность качественных </w:t>
      </w:r>
      <w:r w:rsidR="000A40D0" w:rsidRPr="00AF51EF">
        <w:rPr>
          <w:rFonts w:ascii="Times New Roman" w:hAnsi="Times New Roman"/>
          <w:sz w:val="28"/>
          <w:szCs w:val="28"/>
        </w:rPr>
        <w:t xml:space="preserve">образовательных </w:t>
      </w:r>
      <w:r w:rsidR="000A40D0" w:rsidRPr="00AF51EF">
        <w:rPr>
          <w:rFonts w:ascii="Times New Roman" w:hAnsi="Times New Roman"/>
          <w:sz w:val="28"/>
          <w:szCs w:val="28"/>
        </w:rPr>
        <w:lastRenderedPageBreak/>
        <w:t>услуг. Задачи доступности образования на уровне общего</w:t>
      </w:r>
      <w:r w:rsidR="00876F12" w:rsidRPr="00AF51EF">
        <w:rPr>
          <w:rFonts w:ascii="Times New Roman" w:hAnsi="Times New Roman"/>
          <w:sz w:val="28"/>
          <w:szCs w:val="28"/>
        </w:rPr>
        <w:t xml:space="preserve"> </w:t>
      </w:r>
      <w:r w:rsidR="000A40D0" w:rsidRPr="00AF51EF">
        <w:rPr>
          <w:rFonts w:ascii="Times New Roman" w:hAnsi="Times New Roman"/>
          <w:sz w:val="28"/>
          <w:szCs w:val="28"/>
        </w:rPr>
        <w:t>образования и в дополнительном образовании в значительной степени</w:t>
      </w:r>
      <w:r w:rsidR="00876F12" w:rsidRPr="00AF51EF">
        <w:rPr>
          <w:rFonts w:ascii="Times New Roman" w:hAnsi="Times New Roman"/>
          <w:sz w:val="28"/>
          <w:szCs w:val="28"/>
        </w:rPr>
        <w:t xml:space="preserve"> </w:t>
      </w:r>
      <w:r w:rsidR="000A40D0" w:rsidRPr="00AF51EF">
        <w:rPr>
          <w:rFonts w:ascii="Times New Roman" w:hAnsi="Times New Roman"/>
          <w:sz w:val="28"/>
          <w:szCs w:val="28"/>
        </w:rPr>
        <w:t>сегодня решены. Исключением пока остается дошкольное образование.</w:t>
      </w:r>
      <w:r w:rsidR="00876F12" w:rsidRPr="00AF51EF">
        <w:rPr>
          <w:rFonts w:ascii="Times New Roman" w:hAnsi="Times New Roman"/>
          <w:sz w:val="28"/>
          <w:szCs w:val="28"/>
        </w:rPr>
        <w:t xml:space="preserve"> </w:t>
      </w:r>
      <w:r w:rsidR="000A40D0" w:rsidRPr="00AF51EF">
        <w:rPr>
          <w:rFonts w:ascii="Times New Roman" w:hAnsi="Times New Roman"/>
          <w:sz w:val="28"/>
          <w:szCs w:val="28"/>
        </w:rPr>
        <w:t xml:space="preserve">Повышение качества и доступности образования напрямую связано с ресурсным обеспечением образовательных </w:t>
      </w:r>
      <w:r w:rsidR="00C24CC5" w:rsidRPr="00AF51EF">
        <w:rPr>
          <w:rFonts w:ascii="Times New Roman" w:hAnsi="Times New Roman"/>
          <w:sz w:val="28"/>
          <w:szCs w:val="28"/>
        </w:rPr>
        <w:t>организаций</w:t>
      </w:r>
      <w:r w:rsidR="000A40D0" w:rsidRPr="00AF51EF">
        <w:rPr>
          <w:rFonts w:ascii="Times New Roman" w:hAnsi="Times New Roman"/>
          <w:sz w:val="28"/>
          <w:szCs w:val="28"/>
        </w:rPr>
        <w:t xml:space="preserve">,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образовательных </w:t>
      </w:r>
      <w:r w:rsidR="00C24CC5" w:rsidRPr="00AF51EF">
        <w:rPr>
          <w:rFonts w:ascii="Times New Roman" w:hAnsi="Times New Roman"/>
          <w:sz w:val="28"/>
          <w:szCs w:val="28"/>
        </w:rPr>
        <w:t>организаций</w:t>
      </w:r>
      <w:r w:rsidR="000A40D0" w:rsidRPr="00AF51EF">
        <w:rPr>
          <w:rFonts w:ascii="Times New Roman" w:hAnsi="Times New Roman"/>
          <w:sz w:val="28"/>
          <w:szCs w:val="28"/>
        </w:rPr>
        <w:t xml:space="preserve">. Потенциал развития муниципальной системы образования заключается так же в развитии сетевого взаимодействия образовательных </w:t>
      </w:r>
      <w:r w:rsidR="00C24CC5" w:rsidRPr="00AF51EF">
        <w:rPr>
          <w:rFonts w:ascii="Times New Roman" w:hAnsi="Times New Roman"/>
          <w:sz w:val="28"/>
          <w:szCs w:val="28"/>
        </w:rPr>
        <w:t>организаций</w:t>
      </w:r>
      <w:r w:rsidR="000A40D0" w:rsidRPr="00AF51EF">
        <w:rPr>
          <w:rFonts w:ascii="Times New Roman" w:hAnsi="Times New Roman"/>
          <w:sz w:val="28"/>
          <w:szCs w:val="28"/>
        </w:rPr>
        <w:t>.</w:t>
      </w:r>
    </w:p>
    <w:p w:rsidR="00FC5D66" w:rsidRPr="00AF51EF" w:rsidRDefault="000A40D0" w:rsidP="00450E1A">
      <w:pPr>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 xml:space="preserve">Другим системным приоритетом является обеспечение безопасных условий для детей и работающего персонала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к действиям в чрезвычайных ситуациях, проведению антитеррористических и противодиверсионных мероприятий. Цель муниципальной Программы сформулирована с учетом целей, определенных в государственной программе Российской Федерации «Развитие </w:t>
      </w:r>
      <w:r w:rsidR="00876F12" w:rsidRPr="00AF51EF">
        <w:rPr>
          <w:rFonts w:ascii="Times New Roman" w:hAnsi="Times New Roman"/>
          <w:sz w:val="28"/>
          <w:szCs w:val="28"/>
        </w:rPr>
        <w:t>образования»</w:t>
      </w:r>
      <w:r w:rsidR="00D2037C" w:rsidRPr="00AF51EF">
        <w:rPr>
          <w:rFonts w:ascii="Times New Roman" w:hAnsi="Times New Roman"/>
          <w:sz w:val="28"/>
          <w:szCs w:val="28"/>
        </w:rPr>
        <w:t xml:space="preserve"> </w:t>
      </w:r>
      <w:r w:rsidR="00876F12" w:rsidRPr="00AF51EF">
        <w:rPr>
          <w:rFonts w:ascii="Times New Roman" w:hAnsi="Times New Roman"/>
          <w:sz w:val="28"/>
          <w:szCs w:val="28"/>
        </w:rPr>
        <w:t>на 2013-2020 годы</w:t>
      </w:r>
      <w:r w:rsidRPr="00AF51EF">
        <w:rPr>
          <w:rFonts w:ascii="Times New Roman" w:hAnsi="Times New Roman"/>
          <w:sz w:val="28"/>
          <w:szCs w:val="28"/>
        </w:rPr>
        <w:t>.</w:t>
      </w:r>
    </w:p>
    <w:p w:rsidR="00FC5D66" w:rsidRPr="00AF51EF" w:rsidRDefault="00F94918" w:rsidP="005F11D6">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0A40D0" w:rsidRPr="00AF51EF">
        <w:rPr>
          <w:rFonts w:ascii="Times New Roman" w:hAnsi="Times New Roman"/>
          <w:sz w:val="28"/>
          <w:szCs w:val="28"/>
        </w:rPr>
        <w:t xml:space="preserve"> </w:t>
      </w:r>
      <w:r w:rsidR="003540A5" w:rsidRPr="00AF51EF">
        <w:rPr>
          <w:rFonts w:ascii="Times New Roman" w:hAnsi="Times New Roman"/>
          <w:sz w:val="28"/>
          <w:szCs w:val="28"/>
        </w:rPr>
        <w:t xml:space="preserve">Целью </w:t>
      </w:r>
      <w:r w:rsidR="000A40D0" w:rsidRPr="00AF51EF">
        <w:rPr>
          <w:rFonts w:ascii="Times New Roman" w:hAnsi="Times New Roman"/>
          <w:sz w:val="28"/>
          <w:szCs w:val="28"/>
        </w:rPr>
        <w:t xml:space="preserve">муниципальной Программы является обеспечение доступности качественного образования в муниципальных образовательных </w:t>
      </w:r>
      <w:r w:rsidR="00987EDA" w:rsidRPr="00AF51EF">
        <w:rPr>
          <w:rFonts w:ascii="Times New Roman" w:hAnsi="Times New Roman"/>
          <w:sz w:val="28"/>
          <w:szCs w:val="28"/>
        </w:rPr>
        <w:t>организация</w:t>
      </w:r>
      <w:r w:rsidR="000A40D0" w:rsidRPr="00AF51EF">
        <w:rPr>
          <w:rFonts w:ascii="Times New Roman" w:hAnsi="Times New Roman"/>
          <w:sz w:val="28"/>
          <w:szCs w:val="28"/>
        </w:rPr>
        <w:t xml:space="preserve">х. </w:t>
      </w:r>
      <w:r w:rsidR="000A40D0" w:rsidRPr="00AF51EF">
        <w:rPr>
          <w:rFonts w:ascii="Times New Roman" w:hAnsi="Times New Roman"/>
          <w:b/>
          <w:sz w:val="28"/>
          <w:szCs w:val="28"/>
        </w:rPr>
        <w:t xml:space="preserve"> </w:t>
      </w:r>
    </w:p>
    <w:p w:rsidR="00FC5D66" w:rsidRPr="00AF51EF" w:rsidRDefault="006B73BD" w:rsidP="006B73BD">
      <w:pPr>
        <w:pStyle w:val="ConsPlusTitle"/>
        <w:jc w:val="both"/>
        <w:rPr>
          <w:rFonts w:ascii="Times New Roman" w:hAnsi="Times New Roman" w:cs="Times New Roman"/>
          <w:b w:val="0"/>
          <w:sz w:val="28"/>
          <w:szCs w:val="28"/>
        </w:rPr>
      </w:pPr>
      <w:r w:rsidRPr="00AF51EF">
        <w:rPr>
          <w:rFonts w:ascii="Times New Roman" w:hAnsi="Times New Roman" w:cs="Times New Roman"/>
          <w:b w:val="0"/>
          <w:bCs w:val="0"/>
          <w:sz w:val="28"/>
          <w:szCs w:val="28"/>
        </w:rPr>
        <w:t xml:space="preserve">           </w:t>
      </w:r>
      <w:hyperlink w:anchor="Par359" w:tooltip="Ссылка на текущий документ" w:history="1">
        <w:r w:rsidR="00FC5D66" w:rsidRPr="00AF51EF">
          <w:rPr>
            <w:rFonts w:ascii="Times New Roman" w:hAnsi="Times New Roman" w:cs="Times New Roman"/>
            <w:b w:val="0"/>
            <w:sz w:val="28"/>
            <w:szCs w:val="28"/>
          </w:rPr>
          <w:t>Сведения</w:t>
        </w:r>
      </w:hyperlink>
      <w:r w:rsidR="00FC5D66" w:rsidRPr="00AF51EF">
        <w:rPr>
          <w:rFonts w:ascii="Times New Roman" w:hAnsi="Times New Roman" w:cs="Times New Roman"/>
          <w:b w:val="0"/>
          <w:sz w:val="28"/>
          <w:szCs w:val="28"/>
        </w:rPr>
        <w:t xml:space="preserve"> о </w:t>
      </w:r>
      <w:r w:rsidR="0077041A" w:rsidRPr="00AF51EF">
        <w:rPr>
          <w:rFonts w:ascii="Times New Roman" w:hAnsi="Times New Roman" w:cs="Times New Roman"/>
          <w:b w:val="0"/>
          <w:sz w:val="28"/>
          <w:szCs w:val="28"/>
        </w:rPr>
        <w:t>целевых показателях реализации муниципальной  П</w:t>
      </w:r>
      <w:r w:rsidR="00FC5D66" w:rsidRPr="00AF51EF">
        <w:rPr>
          <w:rFonts w:ascii="Times New Roman" w:hAnsi="Times New Roman" w:cs="Times New Roman"/>
          <w:b w:val="0"/>
          <w:sz w:val="28"/>
          <w:szCs w:val="28"/>
        </w:rPr>
        <w:t>рограммы представлены в</w:t>
      </w:r>
      <w:r w:rsidR="002C3BE2" w:rsidRPr="00AF51EF">
        <w:rPr>
          <w:rFonts w:ascii="Times New Roman" w:hAnsi="Times New Roman" w:cs="Times New Roman"/>
          <w:b w:val="0"/>
          <w:sz w:val="28"/>
          <w:szCs w:val="28"/>
        </w:rPr>
        <w:t xml:space="preserve"> 7</w:t>
      </w:r>
      <w:r w:rsidR="00047783" w:rsidRPr="00AF51EF">
        <w:rPr>
          <w:rFonts w:ascii="Times New Roman" w:hAnsi="Times New Roman" w:cs="Times New Roman"/>
          <w:b w:val="0"/>
          <w:sz w:val="28"/>
          <w:szCs w:val="28"/>
        </w:rPr>
        <w:t xml:space="preserve"> подпрограммах в </w:t>
      </w:r>
      <w:r w:rsidR="00FC5D66" w:rsidRPr="00AF51EF">
        <w:rPr>
          <w:rFonts w:ascii="Times New Roman" w:hAnsi="Times New Roman" w:cs="Times New Roman"/>
          <w:b w:val="0"/>
          <w:sz w:val="28"/>
          <w:szCs w:val="28"/>
        </w:rPr>
        <w:t>приложени</w:t>
      </w:r>
      <w:r w:rsidR="0077041A" w:rsidRPr="00AF51EF">
        <w:rPr>
          <w:rFonts w:ascii="Times New Roman" w:hAnsi="Times New Roman" w:cs="Times New Roman"/>
          <w:b w:val="0"/>
          <w:sz w:val="28"/>
          <w:szCs w:val="28"/>
        </w:rPr>
        <w:t>и</w:t>
      </w:r>
      <w:r w:rsidR="00FC5D66" w:rsidRPr="00AF51EF">
        <w:rPr>
          <w:rFonts w:ascii="Times New Roman" w:hAnsi="Times New Roman" w:cs="Times New Roman"/>
          <w:b w:val="0"/>
          <w:sz w:val="28"/>
          <w:szCs w:val="28"/>
        </w:rPr>
        <w:t xml:space="preserve"> № </w:t>
      </w:r>
      <w:r w:rsidR="0077041A" w:rsidRPr="00AF51EF">
        <w:rPr>
          <w:rFonts w:ascii="Times New Roman" w:hAnsi="Times New Roman" w:cs="Times New Roman"/>
          <w:b w:val="0"/>
          <w:sz w:val="28"/>
          <w:szCs w:val="28"/>
        </w:rPr>
        <w:t>1 к муниципальной П</w:t>
      </w:r>
      <w:r w:rsidR="00FC5D66" w:rsidRPr="00AF51EF">
        <w:rPr>
          <w:rFonts w:ascii="Times New Roman" w:hAnsi="Times New Roman" w:cs="Times New Roman"/>
          <w:b w:val="0"/>
          <w:sz w:val="28"/>
          <w:szCs w:val="28"/>
        </w:rPr>
        <w:t>рограмме.</w:t>
      </w:r>
    </w:p>
    <w:p w:rsidR="003F0456" w:rsidRPr="00AF51EF" w:rsidRDefault="00F94918" w:rsidP="00F94918">
      <w:pPr>
        <w:autoSpaceDE w:val="0"/>
        <w:autoSpaceDN w:val="0"/>
        <w:adjustRightInd w:val="0"/>
        <w:spacing w:after="0" w:line="240" w:lineRule="auto"/>
        <w:jc w:val="both"/>
        <w:outlineLvl w:val="0"/>
        <w:rPr>
          <w:rFonts w:ascii="Times New Roman" w:hAnsi="Times New Roman"/>
          <w:sz w:val="28"/>
          <w:szCs w:val="28"/>
        </w:rPr>
      </w:pPr>
      <w:r w:rsidRPr="00AF51EF">
        <w:rPr>
          <w:rFonts w:ascii="Times New Roman" w:hAnsi="Times New Roman"/>
          <w:bCs/>
          <w:sz w:val="28"/>
          <w:szCs w:val="28"/>
        </w:rPr>
        <w:t xml:space="preserve">           </w:t>
      </w:r>
      <w:r w:rsidR="003F0456" w:rsidRPr="00AF51EF">
        <w:rPr>
          <w:rFonts w:ascii="Times New Roman" w:hAnsi="Times New Roman"/>
          <w:sz w:val="28"/>
          <w:szCs w:val="28"/>
        </w:rPr>
        <w:t xml:space="preserve">Источником сведений о целевых показателях являются данные Федерального мониторинга национальной образовательной инициативы «Наша новая школа», мониторинги «Итоги ЕГЭ», «Итоги </w:t>
      </w:r>
      <w:r w:rsidR="002C3BE2" w:rsidRPr="00AF51EF">
        <w:rPr>
          <w:rFonts w:ascii="Times New Roman" w:hAnsi="Times New Roman"/>
          <w:sz w:val="28"/>
          <w:szCs w:val="28"/>
        </w:rPr>
        <w:t xml:space="preserve"> ОГЭ</w:t>
      </w:r>
      <w:r w:rsidR="003F0456" w:rsidRPr="00AF51EF">
        <w:rPr>
          <w:rFonts w:ascii="Times New Roman" w:hAnsi="Times New Roman"/>
          <w:sz w:val="28"/>
          <w:szCs w:val="28"/>
        </w:rPr>
        <w:t xml:space="preserve">», «Учебные достижения обучающихся начальной школы», </w:t>
      </w:r>
      <w:r w:rsidR="005F11D6" w:rsidRPr="00AF51EF">
        <w:rPr>
          <w:rFonts w:ascii="Times New Roman" w:hAnsi="Times New Roman"/>
          <w:sz w:val="28"/>
          <w:szCs w:val="28"/>
        </w:rPr>
        <w:t xml:space="preserve">ВПР, </w:t>
      </w:r>
      <w:r w:rsidR="003F0456" w:rsidRPr="00AF51EF">
        <w:rPr>
          <w:rFonts w:ascii="Times New Roman" w:hAnsi="Times New Roman"/>
          <w:sz w:val="28"/>
          <w:szCs w:val="28"/>
        </w:rPr>
        <w:t xml:space="preserve">проводимые областным государственным автономным </w:t>
      </w:r>
      <w:r w:rsidR="00C24CC5" w:rsidRPr="00AF51EF">
        <w:rPr>
          <w:rFonts w:ascii="Times New Roman" w:hAnsi="Times New Roman"/>
          <w:sz w:val="28"/>
          <w:szCs w:val="28"/>
        </w:rPr>
        <w:t>организация</w:t>
      </w:r>
      <w:r w:rsidR="003F0456" w:rsidRPr="00AF51EF">
        <w:rPr>
          <w:rFonts w:ascii="Times New Roman" w:hAnsi="Times New Roman"/>
          <w:sz w:val="28"/>
          <w:szCs w:val="28"/>
        </w:rPr>
        <w:t>м «Смоленский региональный центр оценки качества обра</w:t>
      </w:r>
      <w:r w:rsidR="005F11D6" w:rsidRPr="00AF51EF">
        <w:rPr>
          <w:rFonts w:ascii="Times New Roman" w:hAnsi="Times New Roman"/>
          <w:sz w:val="28"/>
          <w:szCs w:val="28"/>
        </w:rPr>
        <w:t>зования» (далее - ОГАУ СРЦОКО)</w:t>
      </w:r>
      <w:r w:rsidR="003F0456" w:rsidRPr="00AF51EF">
        <w:rPr>
          <w:rFonts w:ascii="Times New Roman" w:hAnsi="Times New Roman"/>
          <w:sz w:val="28"/>
          <w:szCs w:val="28"/>
        </w:rPr>
        <w:t>, мониторинги, проводимые Департаментом Смоленской области по образованию, науке и делам молодежи, Отделом образования Администрац</w:t>
      </w:r>
      <w:r w:rsidR="00361B49" w:rsidRPr="00AF51EF">
        <w:rPr>
          <w:rFonts w:ascii="Times New Roman" w:hAnsi="Times New Roman"/>
          <w:sz w:val="28"/>
          <w:szCs w:val="28"/>
        </w:rPr>
        <w:t>ии муниципального образования «</w:t>
      </w:r>
      <w:r w:rsidR="002C3BE2" w:rsidRPr="00AF51EF">
        <w:rPr>
          <w:rFonts w:ascii="Times New Roman" w:hAnsi="Times New Roman"/>
          <w:sz w:val="28"/>
          <w:szCs w:val="28"/>
        </w:rPr>
        <w:t>Починковский район» С</w:t>
      </w:r>
      <w:r w:rsidR="003F0456" w:rsidRPr="00AF51EF">
        <w:rPr>
          <w:rFonts w:ascii="Times New Roman" w:hAnsi="Times New Roman"/>
          <w:sz w:val="28"/>
          <w:szCs w:val="28"/>
        </w:rPr>
        <w:t>моленской области, статистические отчеты в сфере образования.</w:t>
      </w:r>
    </w:p>
    <w:p w:rsidR="003F0456" w:rsidRPr="00AF51EF" w:rsidRDefault="00F94918" w:rsidP="00F94918">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3F0456" w:rsidRPr="00AF51EF">
        <w:rPr>
          <w:rFonts w:ascii="Times New Roman" w:hAnsi="Times New Roman"/>
          <w:sz w:val="28"/>
          <w:szCs w:val="28"/>
        </w:rPr>
        <w:t>Реализация меропр</w:t>
      </w:r>
      <w:r w:rsidR="004E1323" w:rsidRPr="00AF51EF">
        <w:rPr>
          <w:rFonts w:ascii="Times New Roman" w:hAnsi="Times New Roman"/>
          <w:sz w:val="28"/>
          <w:szCs w:val="28"/>
        </w:rPr>
        <w:t>иятий муниципальной П</w:t>
      </w:r>
      <w:r w:rsidR="003F0456" w:rsidRPr="00AF51EF">
        <w:rPr>
          <w:rFonts w:ascii="Times New Roman" w:hAnsi="Times New Roman"/>
          <w:sz w:val="28"/>
          <w:szCs w:val="28"/>
        </w:rPr>
        <w:t>рограммы позволит достичь следующих основных результатов:</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повысится удовлетворенность населения качеством образовательных услуг;</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повысится эффективность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w:t>
      </w:r>
      <w:r w:rsidR="004E1323" w:rsidRPr="00AF51EF">
        <w:rPr>
          <w:rFonts w:ascii="Times New Roman" w:hAnsi="Times New Roman"/>
          <w:sz w:val="28"/>
          <w:szCs w:val="28"/>
        </w:rPr>
        <w:t>ирования (на основе муниципаль</w:t>
      </w:r>
      <w:r w:rsidRPr="00AF51EF">
        <w:rPr>
          <w:rFonts w:ascii="Times New Roman" w:hAnsi="Times New Roman"/>
          <w:sz w:val="28"/>
          <w:szCs w:val="28"/>
        </w:rPr>
        <w:t>ных заданий);</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 повысится привлекательность педагогической профессии и уровень квалификации преподавательских кадров;</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r w:rsidR="00F41C25" w:rsidRPr="00AF51EF">
        <w:rPr>
          <w:rFonts w:ascii="Times New Roman" w:hAnsi="Times New Roman"/>
          <w:sz w:val="28"/>
          <w:szCs w:val="28"/>
        </w:rPr>
        <w:t xml:space="preserve">всем детям в возрасте </w:t>
      </w:r>
      <w:r w:rsidR="004B284F" w:rsidRPr="00AF51EF">
        <w:rPr>
          <w:rFonts w:ascii="Times New Roman" w:hAnsi="Times New Roman"/>
          <w:sz w:val="28"/>
          <w:szCs w:val="28"/>
        </w:rPr>
        <w:t xml:space="preserve"> от 1,5 до 3</w:t>
      </w:r>
      <w:r w:rsidRPr="00AF51EF">
        <w:rPr>
          <w:rFonts w:ascii="Times New Roman" w:hAnsi="Times New Roman"/>
          <w:sz w:val="28"/>
          <w:szCs w:val="28"/>
        </w:rPr>
        <w:t xml:space="preserve"> лет в образовательных организациях, реализующ</w:t>
      </w:r>
      <w:r w:rsidR="004B284F" w:rsidRPr="00AF51EF">
        <w:rPr>
          <w:rFonts w:ascii="Times New Roman" w:hAnsi="Times New Roman"/>
          <w:sz w:val="28"/>
          <w:szCs w:val="28"/>
        </w:rPr>
        <w:t xml:space="preserve">их основную образовательную </w:t>
      </w:r>
      <w:r w:rsidRPr="00AF51EF">
        <w:rPr>
          <w:rFonts w:ascii="Times New Roman" w:hAnsi="Times New Roman"/>
          <w:sz w:val="28"/>
          <w:szCs w:val="28"/>
        </w:rPr>
        <w:t>программу дошкольного образования</w:t>
      </w:r>
      <w:r w:rsidR="00F41C25" w:rsidRPr="00AF51EF">
        <w:rPr>
          <w:rFonts w:ascii="Times New Roman" w:hAnsi="Times New Roman"/>
          <w:sz w:val="28"/>
          <w:szCs w:val="28"/>
        </w:rPr>
        <w:t xml:space="preserve"> будут предоставлены места</w:t>
      </w:r>
      <w:r w:rsidRPr="00AF51EF">
        <w:rPr>
          <w:rFonts w:ascii="Times New Roman" w:hAnsi="Times New Roman"/>
          <w:sz w:val="28"/>
          <w:szCs w:val="28"/>
        </w:rPr>
        <w:t>;</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во всех </w:t>
      </w:r>
      <w:r w:rsidR="004B284F" w:rsidRPr="00AF51EF">
        <w:rPr>
          <w:rFonts w:ascii="Times New Roman" w:hAnsi="Times New Roman"/>
          <w:sz w:val="28"/>
          <w:szCs w:val="28"/>
        </w:rPr>
        <w:t xml:space="preserve">дошкольных и </w:t>
      </w:r>
      <w:r w:rsidRPr="00AF51EF">
        <w:rPr>
          <w:rFonts w:ascii="Times New Roman" w:hAnsi="Times New Roman"/>
          <w:sz w:val="28"/>
          <w:szCs w:val="28"/>
        </w:rPr>
        <w:t>общеобразовательных организациях будут созданы условия, соответ</w:t>
      </w:r>
      <w:r w:rsidR="00F41C25" w:rsidRPr="00AF51EF">
        <w:rPr>
          <w:rFonts w:ascii="Times New Roman" w:hAnsi="Times New Roman"/>
          <w:sz w:val="28"/>
          <w:szCs w:val="28"/>
        </w:rPr>
        <w:t>ствующие требованиям федерального государственного образовательного</w:t>
      </w:r>
      <w:r w:rsidRPr="00AF51EF">
        <w:rPr>
          <w:rFonts w:ascii="Times New Roman" w:hAnsi="Times New Roman"/>
          <w:sz w:val="28"/>
          <w:szCs w:val="28"/>
        </w:rPr>
        <w:t xml:space="preserve"> стандартов;</w:t>
      </w:r>
    </w:p>
    <w:p w:rsidR="003F0456" w:rsidRPr="00AF51EF" w:rsidRDefault="00C6738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не менее 90</w:t>
      </w:r>
      <w:r w:rsidR="003F0456" w:rsidRPr="00AF51EF">
        <w:rPr>
          <w:rFonts w:ascii="Times New Roman" w:hAnsi="Times New Roman"/>
          <w:sz w:val="28"/>
          <w:szCs w:val="28"/>
        </w:rPr>
        <w:t xml:space="preserve"> процентов детей в возрасте 5 - 18 лет будут охвачены программами дополнительного образования;</w:t>
      </w:r>
    </w:p>
    <w:p w:rsidR="003F0456" w:rsidRPr="00AF51EF" w:rsidRDefault="003F0456" w:rsidP="004E1323">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будут обеспечены потребно</w:t>
      </w:r>
      <w:r w:rsidR="004E1323" w:rsidRPr="00AF51EF">
        <w:rPr>
          <w:rFonts w:ascii="Times New Roman" w:hAnsi="Times New Roman"/>
          <w:sz w:val="28"/>
          <w:szCs w:val="28"/>
        </w:rPr>
        <w:t>сти экономики района</w:t>
      </w:r>
      <w:r w:rsidRPr="00AF51EF">
        <w:rPr>
          <w:rFonts w:ascii="Times New Roman" w:hAnsi="Times New Roman"/>
          <w:sz w:val="28"/>
          <w:szCs w:val="28"/>
        </w:rPr>
        <w:t xml:space="preserve"> в профессиональ</w:t>
      </w:r>
      <w:r w:rsidR="004E1323" w:rsidRPr="00AF51EF">
        <w:rPr>
          <w:rFonts w:ascii="Times New Roman" w:hAnsi="Times New Roman"/>
          <w:sz w:val="28"/>
          <w:szCs w:val="28"/>
        </w:rPr>
        <w:t>ных кадрах высокой квалификации</w:t>
      </w:r>
      <w:r w:rsidRPr="00AF51EF">
        <w:rPr>
          <w:rFonts w:ascii="Times New Roman" w:hAnsi="Times New Roman"/>
          <w:sz w:val="28"/>
          <w:szCs w:val="28"/>
        </w:rPr>
        <w:t>.</w:t>
      </w:r>
    </w:p>
    <w:p w:rsidR="003F0456" w:rsidRPr="00AF51EF" w:rsidRDefault="004E1323" w:rsidP="009F4500">
      <w:pPr>
        <w:widowControl w:val="0"/>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Муниципальная П</w:t>
      </w:r>
      <w:r w:rsidR="003F0456" w:rsidRPr="00AF51EF">
        <w:rPr>
          <w:rFonts w:ascii="Times New Roman" w:hAnsi="Times New Roman"/>
          <w:sz w:val="28"/>
          <w:szCs w:val="28"/>
        </w:rPr>
        <w:t>рограм</w:t>
      </w:r>
      <w:r w:rsidRPr="00AF51EF">
        <w:rPr>
          <w:rFonts w:ascii="Times New Roman" w:hAnsi="Times New Roman"/>
          <w:sz w:val="28"/>
          <w:szCs w:val="28"/>
        </w:rPr>
        <w:t xml:space="preserve">ма будет реализована в течение </w:t>
      </w:r>
      <w:r w:rsidR="00BB43C7" w:rsidRPr="00AF51EF">
        <w:rPr>
          <w:rFonts w:ascii="Times New Roman" w:hAnsi="Times New Roman"/>
          <w:sz w:val="28"/>
          <w:szCs w:val="28"/>
        </w:rPr>
        <w:t>6</w:t>
      </w:r>
      <w:r w:rsidR="003F0456" w:rsidRPr="00AF51EF">
        <w:rPr>
          <w:rFonts w:ascii="Times New Roman" w:hAnsi="Times New Roman"/>
          <w:sz w:val="28"/>
          <w:szCs w:val="28"/>
        </w:rPr>
        <w:t xml:space="preserve"> лет </w:t>
      </w:r>
      <w:r w:rsidRPr="00AF51EF">
        <w:rPr>
          <w:rFonts w:ascii="Times New Roman" w:hAnsi="Times New Roman"/>
          <w:sz w:val="28"/>
          <w:szCs w:val="28"/>
        </w:rPr>
        <w:t>в 1 этап</w:t>
      </w:r>
      <w:r w:rsidR="0029238D" w:rsidRPr="00AF51EF">
        <w:rPr>
          <w:rFonts w:ascii="Times New Roman" w:hAnsi="Times New Roman"/>
          <w:sz w:val="28"/>
          <w:szCs w:val="28"/>
        </w:rPr>
        <w:t xml:space="preserve"> </w:t>
      </w:r>
      <w:r w:rsidR="00AC0DF3" w:rsidRPr="00AF51EF">
        <w:rPr>
          <w:rFonts w:ascii="Times New Roman" w:hAnsi="Times New Roman"/>
          <w:sz w:val="28"/>
          <w:szCs w:val="28"/>
        </w:rPr>
        <w:t>–</w:t>
      </w:r>
      <w:r w:rsidR="0029238D" w:rsidRPr="00AF51EF">
        <w:rPr>
          <w:rFonts w:ascii="Times New Roman" w:hAnsi="Times New Roman"/>
          <w:sz w:val="28"/>
          <w:szCs w:val="28"/>
        </w:rPr>
        <w:t xml:space="preserve"> </w:t>
      </w:r>
      <w:r w:rsidR="003B2640" w:rsidRPr="00AF51EF">
        <w:rPr>
          <w:rFonts w:ascii="Times New Roman" w:hAnsi="Times New Roman"/>
          <w:sz w:val="28"/>
          <w:szCs w:val="28"/>
        </w:rPr>
        <w:t>201</w:t>
      </w:r>
      <w:r w:rsidR="00934D30" w:rsidRPr="00AF51EF">
        <w:rPr>
          <w:rFonts w:ascii="Times New Roman" w:hAnsi="Times New Roman"/>
          <w:sz w:val="28"/>
          <w:szCs w:val="28"/>
        </w:rPr>
        <w:t>4</w:t>
      </w:r>
      <w:r w:rsidR="00AC0DF3" w:rsidRPr="00AF51EF">
        <w:rPr>
          <w:rFonts w:ascii="Times New Roman" w:hAnsi="Times New Roman"/>
          <w:sz w:val="28"/>
          <w:szCs w:val="28"/>
        </w:rPr>
        <w:t xml:space="preserve"> </w:t>
      </w:r>
      <w:r w:rsidR="00BB43C7" w:rsidRPr="00AF51EF">
        <w:rPr>
          <w:rFonts w:ascii="Times New Roman" w:hAnsi="Times New Roman"/>
          <w:sz w:val="28"/>
          <w:szCs w:val="28"/>
        </w:rPr>
        <w:t>-</w:t>
      </w:r>
      <w:r w:rsidR="00AC0DF3" w:rsidRPr="00AF51EF">
        <w:rPr>
          <w:rFonts w:ascii="Times New Roman" w:hAnsi="Times New Roman"/>
          <w:sz w:val="28"/>
          <w:szCs w:val="28"/>
        </w:rPr>
        <w:t xml:space="preserve"> </w:t>
      </w:r>
      <w:r w:rsidR="00BB43C7" w:rsidRPr="00AF51EF">
        <w:rPr>
          <w:rFonts w:ascii="Times New Roman" w:hAnsi="Times New Roman"/>
          <w:sz w:val="28"/>
          <w:szCs w:val="28"/>
        </w:rPr>
        <w:t>20</w:t>
      </w:r>
      <w:r w:rsidR="006103A1" w:rsidRPr="00AF51EF">
        <w:rPr>
          <w:rFonts w:ascii="Times New Roman" w:hAnsi="Times New Roman"/>
          <w:sz w:val="28"/>
          <w:szCs w:val="28"/>
        </w:rPr>
        <w:t>20</w:t>
      </w:r>
      <w:r w:rsidR="00634CDF" w:rsidRPr="00AF51EF">
        <w:rPr>
          <w:rFonts w:ascii="Times New Roman" w:hAnsi="Times New Roman"/>
          <w:sz w:val="28"/>
          <w:szCs w:val="28"/>
        </w:rPr>
        <w:t>годы</w:t>
      </w:r>
      <w:r w:rsidR="003F0456" w:rsidRPr="00AF51EF">
        <w:rPr>
          <w:rFonts w:ascii="Times New Roman" w:hAnsi="Times New Roman"/>
          <w:sz w:val="28"/>
          <w:szCs w:val="28"/>
        </w:rPr>
        <w:t>.</w:t>
      </w:r>
    </w:p>
    <w:p w:rsidR="003F0456" w:rsidRPr="00AF51EF" w:rsidRDefault="00634CDF"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О</w:t>
      </w:r>
      <w:r w:rsidR="003F0456" w:rsidRPr="00AF51EF">
        <w:rPr>
          <w:rFonts w:ascii="Times New Roman" w:hAnsi="Times New Roman"/>
          <w:sz w:val="28"/>
          <w:szCs w:val="28"/>
        </w:rPr>
        <w:t xml:space="preserve">сновные мероприятия </w:t>
      </w:r>
      <w:r w:rsidRPr="00AF51EF">
        <w:rPr>
          <w:rFonts w:ascii="Times New Roman" w:hAnsi="Times New Roman"/>
          <w:sz w:val="28"/>
          <w:szCs w:val="28"/>
        </w:rPr>
        <w:t>муниципальной П</w:t>
      </w:r>
      <w:r w:rsidR="003F0456" w:rsidRPr="00AF51EF">
        <w:rPr>
          <w:rFonts w:ascii="Times New Roman" w:hAnsi="Times New Roman"/>
          <w:sz w:val="28"/>
          <w:szCs w:val="28"/>
        </w:rPr>
        <w:t>рограммы будут направлены на создание на всех уровнях образования условий для равного доступа граждан к качественным образовательным услугам.</w:t>
      </w:r>
      <w:r w:rsidR="0001498A" w:rsidRPr="00AF51EF">
        <w:rPr>
          <w:rFonts w:ascii="Times New Roman" w:hAnsi="Times New Roman"/>
          <w:sz w:val="28"/>
          <w:szCs w:val="28"/>
        </w:rPr>
        <w:t xml:space="preserve">  </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Будет завершено формирование и внедрение финансово-экономических механизмов обеспечения обязательств государства в сфере образования.</w:t>
      </w:r>
    </w:p>
    <w:p w:rsidR="003F0456" w:rsidRPr="00AF51EF" w:rsidRDefault="003F0456" w:rsidP="00265AE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Будут внедрены ФГОС </w:t>
      </w:r>
      <w:r w:rsidR="0062520E" w:rsidRPr="00AF51EF">
        <w:rPr>
          <w:rFonts w:ascii="Times New Roman" w:hAnsi="Times New Roman"/>
          <w:sz w:val="28"/>
          <w:szCs w:val="28"/>
        </w:rPr>
        <w:t>дошкольного</w:t>
      </w:r>
      <w:r w:rsidR="00C96841" w:rsidRPr="00AF51EF">
        <w:rPr>
          <w:rFonts w:ascii="Times New Roman" w:hAnsi="Times New Roman"/>
          <w:sz w:val="28"/>
          <w:szCs w:val="28"/>
        </w:rPr>
        <w:t>,</w:t>
      </w:r>
      <w:r w:rsidR="00B96B3F" w:rsidRPr="00AF51EF">
        <w:rPr>
          <w:rFonts w:ascii="Times New Roman" w:hAnsi="Times New Roman"/>
          <w:sz w:val="28"/>
          <w:szCs w:val="28"/>
        </w:rPr>
        <w:t xml:space="preserve"> </w:t>
      </w:r>
      <w:r w:rsidRPr="00AF51EF">
        <w:rPr>
          <w:rFonts w:ascii="Times New Roman" w:hAnsi="Times New Roman"/>
          <w:sz w:val="28"/>
          <w:szCs w:val="28"/>
        </w:rPr>
        <w:t>основного общего</w:t>
      </w:r>
      <w:r w:rsidR="00C96841" w:rsidRPr="00AF51EF">
        <w:rPr>
          <w:rFonts w:ascii="Times New Roman" w:hAnsi="Times New Roman"/>
          <w:sz w:val="28"/>
          <w:szCs w:val="28"/>
        </w:rPr>
        <w:t xml:space="preserve"> и среднего общего</w:t>
      </w:r>
      <w:r w:rsidRPr="00AF51EF">
        <w:rPr>
          <w:rFonts w:ascii="Times New Roman" w:hAnsi="Times New Roman"/>
          <w:sz w:val="28"/>
          <w:szCs w:val="28"/>
        </w:rPr>
        <w:t xml:space="preserve"> образования. </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Особое внимание будет уделено вопросам повышения качества управления образовательными организациями. </w:t>
      </w:r>
    </w:p>
    <w:p w:rsidR="003F0456" w:rsidRPr="00AF51EF" w:rsidRDefault="003F0456" w:rsidP="009F4500">
      <w:pPr>
        <w:autoSpaceDE w:val="0"/>
        <w:autoSpaceDN w:val="0"/>
        <w:adjustRightInd w:val="0"/>
        <w:spacing w:after="0" w:line="240" w:lineRule="auto"/>
        <w:ind w:firstLine="709"/>
        <w:jc w:val="both"/>
        <w:rPr>
          <w:rFonts w:ascii="Times New Roman" w:hAnsi="Times New Roman"/>
          <w:sz w:val="28"/>
          <w:szCs w:val="28"/>
          <w:highlight w:val="yellow"/>
        </w:rPr>
      </w:pPr>
      <w:r w:rsidRPr="00AF51EF">
        <w:rPr>
          <w:rFonts w:ascii="Times New Roman" w:hAnsi="Times New Roman"/>
          <w:sz w:val="28"/>
          <w:szCs w:val="28"/>
        </w:rPr>
        <w:t>Будет решена задача обеспечения информационной прозрачности системы образования для общества.</w:t>
      </w:r>
    </w:p>
    <w:p w:rsidR="003F0456" w:rsidRPr="00AF51EF" w:rsidRDefault="00634CDF" w:rsidP="00634CDF">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r w:rsidR="003F0456" w:rsidRPr="00AF51EF">
        <w:rPr>
          <w:rFonts w:ascii="Times New Roman" w:hAnsi="Times New Roman"/>
          <w:sz w:val="28"/>
          <w:szCs w:val="28"/>
        </w:rPr>
        <w:t xml:space="preserve"> Переход на эффективный контракт с педагогическими работниками, модернизация системы педагогического образования и повышения квалификации обеспечат  качественное обновление педагогического корпуса.</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3F0456" w:rsidRPr="00AF51EF" w:rsidRDefault="00634CDF"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Б</w:t>
      </w:r>
      <w:r w:rsidR="003F0456" w:rsidRPr="00AF51EF">
        <w:rPr>
          <w:rFonts w:ascii="Times New Roman" w:hAnsi="Times New Roman"/>
          <w:sz w:val="28"/>
          <w:szCs w:val="28"/>
        </w:rPr>
        <w:t xml:space="preserve">удет сделан </w:t>
      </w:r>
      <w:r w:rsidR="002C3BE2" w:rsidRPr="00AF51EF">
        <w:rPr>
          <w:rFonts w:ascii="Times New Roman" w:hAnsi="Times New Roman"/>
          <w:sz w:val="28"/>
          <w:szCs w:val="28"/>
        </w:rPr>
        <w:t xml:space="preserve">акцент </w:t>
      </w:r>
      <w:r w:rsidR="003F0456" w:rsidRPr="00AF51EF">
        <w:rPr>
          <w:rFonts w:ascii="Times New Roman" w:hAnsi="Times New Roman"/>
          <w:sz w:val="28"/>
          <w:szCs w:val="28"/>
        </w:rPr>
        <w:t>на развитии сферы непрерывного образования, развитии образовательной среды, дальнейшей индивидуализации образовательных программ.</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центре внимания окажется система сервисов дополнительного образования, которая будет обе</w:t>
      </w:r>
      <w:r w:rsidR="00634CDF" w:rsidRPr="00AF51EF">
        <w:rPr>
          <w:rFonts w:ascii="Times New Roman" w:hAnsi="Times New Roman"/>
          <w:sz w:val="28"/>
          <w:szCs w:val="28"/>
        </w:rPr>
        <w:t xml:space="preserve">спечивать охват детей </w:t>
      </w:r>
      <w:r w:rsidRPr="00AF51EF">
        <w:rPr>
          <w:rFonts w:ascii="Times New Roman" w:hAnsi="Times New Roman"/>
          <w:sz w:val="28"/>
          <w:szCs w:val="28"/>
        </w:rPr>
        <w:t xml:space="preserve"> программами позитивной социализации, поддерживать их самореализацию.</w:t>
      </w:r>
    </w:p>
    <w:p w:rsidR="003F0456" w:rsidRPr="00AF51EF" w:rsidRDefault="003F0456" w:rsidP="003F045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w:t>
      </w:r>
      <w:r w:rsidRPr="00AF51EF">
        <w:rPr>
          <w:rFonts w:ascii="Times New Roman" w:hAnsi="Times New Roman"/>
          <w:sz w:val="28"/>
          <w:szCs w:val="28"/>
        </w:rPr>
        <w:lastRenderedPageBreak/>
        <w:t>возможности для выбора и реализации индивидуальных образовательных траекторий.</w:t>
      </w:r>
    </w:p>
    <w:p w:rsidR="003F0456" w:rsidRPr="00AF51EF" w:rsidRDefault="003F0456" w:rsidP="003F0456">
      <w:pPr>
        <w:pStyle w:val="a8"/>
        <w:autoSpaceDE w:val="0"/>
        <w:autoSpaceDN w:val="0"/>
        <w:adjustRightInd w:val="0"/>
        <w:ind w:left="0"/>
        <w:rPr>
          <w:rFonts w:ascii="Times New Roman" w:hAnsi="Times New Roman"/>
          <w:color w:val="FF0000"/>
          <w:sz w:val="28"/>
          <w:szCs w:val="28"/>
        </w:rPr>
      </w:pPr>
    </w:p>
    <w:p w:rsidR="000D67A5" w:rsidRPr="00AF51EF" w:rsidRDefault="009F4500" w:rsidP="009F4500">
      <w:pPr>
        <w:pStyle w:val="ConsPlusTitle"/>
        <w:widowControl/>
        <w:jc w:val="center"/>
        <w:rPr>
          <w:rFonts w:ascii="Times New Roman" w:hAnsi="Times New Roman" w:cs="Times New Roman"/>
          <w:sz w:val="28"/>
          <w:szCs w:val="28"/>
        </w:rPr>
      </w:pPr>
      <w:r w:rsidRPr="00AF51EF">
        <w:rPr>
          <w:rFonts w:ascii="Times New Roman" w:hAnsi="Times New Roman" w:cs="Times New Roman"/>
          <w:sz w:val="28"/>
          <w:szCs w:val="28"/>
        </w:rPr>
        <w:t>3</w:t>
      </w:r>
      <w:r w:rsidR="0078316A" w:rsidRPr="00AF51EF">
        <w:rPr>
          <w:rFonts w:ascii="Times New Roman" w:hAnsi="Times New Roman" w:cs="Times New Roman"/>
          <w:sz w:val="28"/>
          <w:szCs w:val="28"/>
        </w:rPr>
        <w:t>. Обобщенная характеристика основных мероприятий муниципальной  Программы</w:t>
      </w:r>
      <w:r w:rsidR="00C17EBF" w:rsidRPr="00AF51EF">
        <w:rPr>
          <w:rFonts w:ascii="Times New Roman" w:hAnsi="Times New Roman" w:cs="Times New Roman"/>
          <w:sz w:val="28"/>
          <w:szCs w:val="28"/>
        </w:rPr>
        <w:t xml:space="preserve"> и подпрограмм</w:t>
      </w:r>
    </w:p>
    <w:p w:rsidR="00120D6D" w:rsidRPr="00AF51EF" w:rsidRDefault="004C7600" w:rsidP="00450E1A">
      <w:pPr>
        <w:pStyle w:val="ConsPlusTitle"/>
        <w:widowControl/>
        <w:ind w:firstLine="708"/>
        <w:jc w:val="center"/>
        <w:rPr>
          <w:rFonts w:ascii="Times New Roman" w:hAnsi="Times New Roman" w:cs="Times New Roman"/>
          <w:sz w:val="28"/>
          <w:szCs w:val="28"/>
        </w:rPr>
      </w:pPr>
      <w:r w:rsidRPr="00AF51EF">
        <w:rPr>
          <w:rFonts w:ascii="Times New Roman" w:hAnsi="Times New Roman" w:cs="Times New Roman"/>
          <w:sz w:val="28"/>
          <w:szCs w:val="28"/>
        </w:rPr>
        <w:t xml:space="preserve"> </w:t>
      </w:r>
    </w:p>
    <w:p w:rsidR="00047783" w:rsidRPr="00AF51EF" w:rsidRDefault="000D67A5" w:rsidP="009F4500">
      <w:pPr>
        <w:widowControl w:val="0"/>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120D6D" w:rsidRPr="00AF51EF">
        <w:rPr>
          <w:rFonts w:ascii="Times New Roman" w:hAnsi="Times New Roman"/>
          <w:sz w:val="28"/>
          <w:szCs w:val="28"/>
        </w:rPr>
        <w:tab/>
      </w:r>
      <w:r w:rsidRPr="00AF51EF">
        <w:rPr>
          <w:rFonts w:ascii="Times New Roman" w:hAnsi="Times New Roman"/>
          <w:sz w:val="28"/>
          <w:szCs w:val="28"/>
        </w:rPr>
        <w:t xml:space="preserve">Муниципальная Программа </w:t>
      </w:r>
      <w:r w:rsidR="00821316" w:rsidRPr="00AF51EF">
        <w:rPr>
          <w:rFonts w:ascii="Times New Roman" w:hAnsi="Times New Roman"/>
          <w:bCs/>
          <w:sz w:val="28"/>
          <w:szCs w:val="28"/>
        </w:rPr>
        <w:t>«</w:t>
      </w:r>
      <w:r w:rsidRPr="00AF51EF">
        <w:rPr>
          <w:rFonts w:ascii="Times New Roman" w:hAnsi="Times New Roman"/>
          <w:bCs/>
          <w:sz w:val="28"/>
          <w:szCs w:val="28"/>
        </w:rPr>
        <w:t xml:space="preserve">Развитие системы  </w:t>
      </w:r>
      <w:r w:rsidRPr="00AF51EF">
        <w:rPr>
          <w:rFonts w:ascii="Times New Roman" w:hAnsi="Times New Roman"/>
          <w:sz w:val="28"/>
          <w:szCs w:val="28"/>
        </w:rPr>
        <w:t>образования в Починковском  районе  Смоленской области</w:t>
      </w:r>
      <w:r w:rsidRPr="00AF51EF">
        <w:rPr>
          <w:rFonts w:ascii="Times New Roman" w:hAnsi="Times New Roman"/>
          <w:bCs/>
          <w:sz w:val="28"/>
          <w:szCs w:val="28"/>
        </w:rPr>
        <w:t xml:space="preserve">» </w:t>
      </w:r>
      <w:r w:rsidR="003B2640" w:rsidRPr="00AF51EF">
        <w:rPr>
          <w:rFonts w:ascii="Times New Roman" w:hAnsi="Times New Roman"/>
          <w:sz w:val="28"/>
          <w:szCs w:val="28"/>
        </w:rPr>
        <w:t>на 201</w:t>
      </w:r>
      <w:r w:rsidR="00934D30" w:rsidRPr="00AF51EF">
        <w:rPr>
          <w:rFonts w:ascii="Times New Roman" w:hAnsi="Times New Roman"/>
          <w:sz w:val="28"/>
          <w:szCs w:val="28"/>
        </w:rPr>
        <w:t>4</w:t>
      </w:r>
      <w:r w:rsidR="00265AE0" w:rsidRPr="00AF51EF">
        <w:rPr>
          <w:rFonts w:ascii="Times New Roman" w:hAnsi="Times New Roman"/>
          <w:sz w:val="28"/>
          <w:szCs w:val="28"/>
        </w:rPr>
        <w:t>-20</w:t>
      </w:r>
      <w:r w:rsidR="006103A1" w:rsidRPr="00AF51EF">
        <w:rPr>
          <w:rFonts w:ascii="Times New Roman" w:hAnsi="Times New Roman"/>
          <w:sz w:val="28"/>
          <w:szCs w:val="28"/>
        </w:rPr>
        <w:t>20</w:t>
      </w:r>
      <w:r w:rsidRPr="00AF51EF">
        <w:rPr>
          <w:rFonts w:ascii="Times New Roman" w:hAnsi="Times New Roman"/>
          <w:sz w:val="28"/>
          <w:szCs w:val="28"/>
        </w:rPr>
        <w:t xml:space="preserve"> годы</w:t>
      </w:r>
      <w:r w:rsidR="00E82B86" w:rsidRPr="00AF51EF">
        <w:rPr>
          <w:rFonts w:ascii="Times New Roman" w:hAnsi="Times New Roman"/>
          <w:sz w:val="28"/>
          <w:szCs w:val="28"/>
        </w:rPr>
        <w:t xml:space="preserve"> </w:t>
      </w:r>
      <w:r w:rsidR="007D5F8F" w:rsidRPr="00AF51EF">
        <w:rPr>
          <w:rFonts w:ascii="Times New Roman" w:hAnsi="Times New Roman"/>
          <w:sz w:val="28"/>
          <w:szCs w:val="28"/>
        </w:rPr>
        <w:t xml:space="preserve"> состоит из </w:t>
      </w:r>
      <w:r w:rsidR="003160FF" w:rsidRPr="00AF51EF">
        <w:rPr>
          <w:rFonts w:ascii="Times New Roman" w:hAnsi="Times New Roman"/>
          <w:sz w:val="28"/>
          <w:szCs w:val="28"/>
        </w:rPr>
        <w:t>7</w:t>
      </w:r>
      <w:r w:rsidR="007D5F8F" w:rsidRPr="00AF51EF">
        <w:rPr>
          <w:rFonts w:ascii="Times New Roman" w:hAnsi="Times New Roman"/>
          <w:sz w:val="28"/>
          <w:szCs w:val="28"/>
        </w:rPr>
        <w:t xml:space="preserve"> подпрограмм, в комплексе обеспечивающих достиже</w:t>
      </w:r>
      <w:r w:rsidR="007D5F8F" w:rsidRPr="00AF51EF">
        <w:rPr>
          <w:rFonts w:ascii="Times New Roman" w:hAnsi="Times New Roman"/>
          <w:sz w:val="28"/>
          <w:szCs w:val="28"/>
        </w:rPr>
        <w:softHyphen/>
        <w:t>ние поставленной цели и решения программных задач. Для каждой подпро</w:t>
      </w:r>
      <w:r w:rsidR="007D5F8F" w:rsidRPr="00AF51EF">
        <w:rPr>
          <w:rFonts w:ascii="Times New Roman" w:hAnsi="Times New Roman"/>
          <w:sz w:val="28"/>
          <w:szCs w:val="28"/>
        </w:rPr>
        <w:softHyphen/>
        <w:t>граммы сформулированы цель, задачи, целевые индикаторы и их прогнозные значения, перечень мероприятий</w:t>
      </w:r>
      <w:r w:rsidR="002C3BE2" w:rsidRPr="00AF51EF">
        <w:rPr>
          <w:rFonts w:ascii="Times New Roman" w:hAnsi="Times New Roman"/>
          <w:sz w:val="28"/>
          <w:szCs w:val="28"/>
        </w:rPr>
        <w:t>,</w:t>
      </w:r>
      <w:r w:rsidR="007D5F8F" w:rsidRPr="00AF51EF">
        <w:rPr>
          <w:rFonts w:ascii="Times New Roman" w:hAnsi="Times New Roman"/>
          <w:sz w:val="28"/>
          <w:szCs w:val="28"/>
        </w:rPr>
        <w:t xml:space="preserve"> за счет реализации которых предполагается достичь намеченных результатов.</w:t>
      </w:r>
    </w:p>
    <w:p w:rsidR="00B34407" w:rsidRPr="00AF51EF" w:rsidRDefault="004A092A" w:rsidP="00B34407">
      <w:pPr>
        <w:shd w:val="clear" w:color="auto" w:fill="FFFFFF"/>
        <w:spacing w:after="0" w:line="240" w:lineRule="auto"/>
        <w:ind w:firstLine="540"/>
        <w:jc w:val="both"/>
        <w:rPr>
          <w:rFonts w:ascii="Times New Roman" w:hAnsi="Times New Roman"/>
          <w:b/>
          <w:sz w:val="28"/>
          <w:szCs w:val="28"/>
        </w:rPr>
      </w:pPr>
      <w:r w:rsidRPr="00AF51EF">
        <w:rPr>
          <w:rFonts w:ascii="Times New Roman" w:hAnsi="Times New Roman"/>
          <w:b/>
          <w:sz w:val="28"/>
          <w:szCs w:val="28"/>
        </w:rPr>
        <w:tab/>
      </w:r>
      <w:r w:rsidR="00D33158" w:rsidRPr="00AF51EF">
        <w:rPr>
          <w:rFonts w:ascii="Times New Roman" w:hAnsi="Times New Roman"/>
          <w:sz w:val="28"/>
          <w:szCs w:val="28"/>
        </w:rPr>
        <w:t>Подпрограмма</w:t>
      </w:r>
      <w:r w:rsidR="00D33158" w:rsidRPr="00AF51EF">
        <w:rPr>
          <w:rFonts w:ascii="Times New Roman" w:hAnsi="Times New Roman"/>
          <w:b/>
          <w:sz w:val="28"/>
          <w:szCs w:val="28"/>
        </w:rPr>
        <w:t xml:space="preserve"> </w:t>
      </w:r>
      <w:r w:rsidR="00D33158" w:rsidRPr="00AF51EF">
        <w:rPr>
          <w:rFonts w:ascii="Times New Roman" w:hAnsi="Times New Roman"/>
          <w:sz w:val="28"/>
          <w:szCs w:val="28"/>
        </w:rPr>
        <w:t>«Развитие дошкольного образования»</w:t>
      </w:r>
      <w:r w:rsidR="00D33158" w:rsidRPr="00AF51EF">
        <w:rPr>
          <w:rFonts w:ascii="Times New Roman" w:hAnsi="Times New Roman"/>
          <w:b/>
          <w:sz w:val="28"/>
          <w:szCs w:val="28"/>
        </w:rPr>
        <w:t xml:space="preserve"> </w:t>
      </w:r>
      <w:r w:rsidR="00D33158" w:rsidRPr="00AF51EF">
        <w:rPr>
          <w:rFonts w:ascii="Times New Roman" w:hAnsi="Times New Roman"/>
          <w:sz w:val="28"/>
          <w:szCs w:val="28"/>
        </w:rPr>
        <w:t>разработана в целях дальнейшего развития системы дошкольного образ</w:t>
      </w:r>
      <w:r w:rsidR="002C3BE2" w:rsidRPr="00AF51EF">
        <w:rPr>
          <w:rFonts w:ascii="Times New Roman" w:hAnsi="Times New Roman"/>
          <w:sz w:val="28"/>
          <w:szCs w:val="28"/>
        </w:rPr>
        <w:t>ования</w:t>
      </w:r>
      <w:r w:rsidR="003E5953" w:rsidRPr="00AF51EF">
        <w:rPr>
          <w:rFonts w:ascii="Times New Roman" w:hAnsi="Times New Roman"/>
          <w:sz w:val="28"/>
          <w:szCs w:val="28"/>
        </w:rPr>
        <w:t xml:space="preserve"> в муниципальном образовании</w:t>
      </w:r>
      <w:r w:rsidR="002C3BE2" w:rsidRPr="00AF51EF">
        <w:rPr>
          <w:rFonts w:ascii="Times New Roman" w:hAnsi="Times New Roman"/>
          <w:sz w:val="28"/>
          <w:szCs w:val="28"/>
        </w:rPr>
        <w:t xml:space="preserve"> «Починковский район»</w:t>
      </w:r>
      <w:r w:rsidR="0044599B" w:rsidRPr="00AF51EF">
        <w:rPr>
          <w:rFonts w:ascii="Times New Roman" w:hAnsi="Times New Roman"/>
          <w:sz w:val="28"/>
          <w:szCs w:val="28"/>
        </w:rPr>
        <w:t xml:space="preserve"> Смоленской области, а</w:t>
      </w:r>
      <w:r w:rsidR="00D33158" w:rsidRPr="00AF51EF">
        <w:rPr>
          <w:rFonts w:ascii="Times New Roman" w:hAnsi="Times New Roman"/>
          <w:sz w:val="28"/>
          <w:szCs w:val="28"/>
        </w:rPr>
        <w:t xml:space="preserve"> также в целях реализации принципа доступности качественных образовательных услуг для детей дошкольного возраста.</w:t>
      </w:r>
      <w:r w:rsidR="00D33158" w:rsidRPr="00AF51EF">
        <w:rPr>
          <w:rFonts w:ascii="Times New Roman" w:hAnsi="Times New Roman"/>
          <w:b/>
          <w:sz w:val="28"/>
          <w:szCs w:val="28"/>
        </w:rPr>
        <w:t xml:space="preserve"> </w:t>
      </w:r>
      <w:r w:rsidR="00A63226" w:rsidRPr="00AF51EF">
        <w:rPr>
          <w:rFonts w:ascii="Times New Roman" w:hAnsi="Times New Roman"/>
          <w:b/>
          <w:sz w:val="28"/>
          <w:szCs w:val="28"/>
        </w:rPr>
        <w:tab/>
      </w:r>
    </w:p>
    <w:p w:rsidR="00120D6D" w:rsidRPr="00AF51EF" w:rsidRDefault="00B34407" w:rsidP="00B34407">
      <w:pPr>
        <w:shd w:val="clear" w:color="auto" w:fill="FFFFFF"/>
        <w:spacing w:after="0" w:line="240" w:lineRule="auto"/>
        <w:ind w:firstLine="540"/>
        <w:jc w:val="both"/>
        <w:rPr>
          <w:rFonts w:ascii="Times New Roman" w:hAnsi="Times New Roman"/>
          <w:bCs/>
          <w:color w:val="008000"/>
          <w:sz w:val="28"/>
          <w:szCs w:val="28"/>
        </w:rPr>
      </w:pPr>
      <w:r w:rsidRPr="00AF51EF">
        <w:rPr>
          <w:rFonts w:ascii="Times New Roman" w:hAnsi="Times New Roman"/>
          <w:sz w:val="28"/>
          <w:szCs w:val="28"/>
        </w:rPr>
        <w:t xml:space="preserve">Реализация </w:t>
      </w:r>
      <w:r w:rsidR="00A63226" w:rsidRPr="00AF51EF">
        <w:rPr>
          <w:rFonts w:ascii="Times New Roman" w:hAnsi="Times New Roman"/>
          <w:sz w:val="28"/>
          <w:szCs w:val="28"/>
        </w:rPr>
        <w:t xml:space="preserve">подпрограммы позволит обеспечить финансирование мероприятий, предусматривающих открытие </w:t>
      </w:r>
      <w:r w:rsidRPr="00AF51EF">
        <w:rPr>
          <w:rFonts w:ascii="Times New Roman" w:hAnsi="Times New Roman"/>
          <w:sz w:val="28"/>
          <w:szCs w:val="28"/>
        </w:rPr>
        <w:t>нового детского сада на 150 мест</w:t>
      </w:r>
      <w:r w:rsidR="009F2E20" w:rsidRPr="00AF51EF">
        <w:rPr>
          <w:rFonts w:ascii="Times New Roman" w:hAnsi="Times New Roman"/>
          <w:sz w:val="28"/>
          <w:szCs w:val="28"/>
        </w:rPr>
        <w:t xml:space="preserve">, </w:t>
      </w:r>
      <w:r w:rsidR="00A63226" w:rsidRPr="00AF51EF">
        <w:rPr>
          <w:rFonts w:ascii="Times New Roman" w:hAnsi="Times New Roman"/>
          <w:sz w:val="28"/>
          <w:szCs w:val="28"/>
        </w:rPr>
        <w:t xml:space="preserve"> </w:t>
      </w:r>
      <w:r w:rsidR="009F2E20" w:rsidRPr="00AF51EF">
        <w:rPr>
          <w:rFonts w:ascii="Times New Roman" w:hAnsi="Times New Roman"/>
          <w:color w:val="000000"/>
          <w:sz w:val="28"/>
          <w:szCs w:val="28"/>
        </w:rPr>
        <w:t xml:space="preserve">осуществить ряд первоочередных мер по обеспечению безопасности и укреплению материально-технической базы образовательных организаций, что обусловит повышение качества образовательного </w:t>
      </w:r>
      <w:r w:rsidR="009F2E20" w:rsidRPr="00AF51EF">
        <w:rPr>
          <w:rFonts w:ascii="Times New Roman" w:hAnsi="Times New Roman"/>
          <w:sz w:val="28"/>
          <w:szCs w:val="28"/>
        </w:rPr>
        <w:t>процесса</w:t>
      </w:r>
      <w:r w:rsidRPr="00AF51EF">
        <w:rPr>
          <w:rFonts w:ascii="Times New Roman" w:hAnsi="Times New Roman"/>
          <w:sz w:val="28"/>
          <w:szCs w:val="28"/>
        </w:rPr>
        <w:t>.</w:t>
      </w:r>
    </w:p>
    <w:p w:rsidR="00CE19E3" w:rsidRPr="00AF51EF" w:rsidRDefault="00120D6D" w:rsidP="00450E1A">
      <w:pPr>
        <w:spacing w:after="0" w:line="240" w:lineRule="auto"/>
        <w:jc w:val="both"/>
        <w:rPr>
          <w:rFonts w:ascii="Times New Roman" w:hAnsi="Times New Roman"/>
          <w:color w:val="C0504D"/>
          <w:sz w:val="28"/>
          <w:szCs w:val="28"/>
        </w:rPr>
      </w:pPr>
      <w:r w:rsidRPr="00AF51EF">
        <w:rPr>
          <w:rFonts w:ascii="Times New Roman" w:hAnsi="Times New Roman"/>
          <w:spacing w:val="-2"/>
          <w:sz w:val="28"/>
          <w:szCs w:val="28"/>
        </w:rPr>
        <w:tab/>
      </w:r>
      <w:r w:rsidR="00CE19E3" w:rsidRPr="00AF51EF">
        <w:rPr>
          <w:rFonts w:ascii="Times New Roman" w:hAnsi="Times New Roman"/>
          <w:spacing w:val="-2"/>
          <w:sz w:val="28"/>
          <w:szCs w:val="28"/>
        </w:rPr>
        <w:t xml:space="preserve">В рамках реализации подпрограммы </w:t>
      </w:r>
      <w:r w:rsidR="009F4500" w:rsidRPr="00AF51EF">
        <w:rPr>
          <w:rFonts w:ascii="Times New Roman" w:hAnsi="Times New Roman"/>
          <w:sz w:val="28"/>
          <w:szCs w:val="28"/>
        </w:rPr>
        <w:t xml:space="preserve"> «Развитие общего образования»</w:t>
      </w:r>
      <w:r w:rsidR="00CE19E3" w:rsidRPr="00AF51EF">
        <w:rPr>
          <w:rFonts w:ascii="Times New Roman" w:hAnsi="Times New Roman"/>
          <w:spacing w:val="-2"/>
          <w:sz w:val="28"/>
          <w:szCs w:val="28"/>
        </w:rPr>
        <w:t xml:space="preserve"> будет достигаться цель-</w:t>
      </w:r>
      <w:r w:rsidR="00CE19E3" w:rsidRPr="00AF51EF">
        <w:rPr>
          <w:rFonts w:ascii="Times New Roman" w:hAnsi="Times New Roman"/>
          <w:color w:val="000000"/>
          <w:sz w:val="28"/>
          <w:szCs w:val="28"/>
        </w:rPr>
        <w:t>создание  необходимых условий реализации государственных образовательных стандартов, повышения качества образования</w:t>
      </w:r>
      <w:r w:rsidR="00CE19E3" w:rsidRPr="00AF51EF">
        <w:rPr>
          <w:rFonts w:ascii="Times New Roman" w:hAnsi="Times New Roman"/>
          <w:color w:val="C0504D"/>
          <w:sz w:val="28"/>
          <w:szCs w:val="28"/>
        </w:rPr>
        <w:t>. </w:t>
      </w:r>
      <w:r w:rsidR="00CE19E3" w:rsidRPr="00AF51EF">
        <w:rPr>
          <w:rFonts w:ascii="Times New Roman" w:hAnsi="Times New Roman"/>
          <w:sz w:val="28"/>
          <w:szCs w:val="28"/>
        </w:rPr>
        <w:t xml:space="preserve">В образовательных </w:t>
      </w:r>
      <w:r w:rsidR="00385126" w:rsidRPr="00AF51EF">
        <w:rPr>
          <w:rFonts w:ascii="Times New Roman" w:hAnsi="Times New Roman"/>
          <w:sz w:val="28"/>
          <w:szCs w:val="28"/>
        </w:rPr>
        <w:t>организация</w:t>
      </w:r>
      <w:r w:rsidR="00CE19E3" w:rsidRPr="00AF51EF">
        <w:rPr>
          <w:rFonts w:ascii="Times New Roman" w:hAnsi="Times New Roman"/>
          <w:sz w:val="28"/>
          <w:szCs w:val="28"/>
        </w:rPr>
        <w:t xml:space="preserve">х будут созданы условия, обеспечивающие безопасность и комфорт детей, использование новых </w:t>
      </w:r>
      <w:r w:rsidR="00CE19E3" w:rsidRPr="00AF51EF">
        <w:rPr>
          <w:rFonts w:ascii="Times New Roman" w:hAnsi="Times New Roman"/>
          <w:spacing w:val="-1"/>
          <w:sz w:val="28"/>
          <w:szCs w:val="28"/>
        </w:rPr>
        <w:t>технологий обучения, а также современная прозрачная для потребителей информационная среда управления и оценки качества образования.</w:t>
      </w:r>
    </w:p>
    <w:p w:rsidR="00CE19E3" w:rsidRPr="00AF51EF" w:rsidRDefault="00CE19E3" w:rsidP="00450E1A">
      <w:pPr>
        <w:tabs>
          <w:tab w:val="left" w:pos="993"/>
        </w:tabs>
        <w:spacing w:before="240" w:after="0" w:line="240" w:lineRule="auto"/>
        <w:ind w:right="49" w:firstLine="567"/>
        <w:contextualSpacing/>
        <w:jc w:val="both"/>
        <w:rPr>
          <w:rFonts w:ascii="Times New Roman" w:hAnsi="Times New Roman"/>
          <w:spacing w:val="-2"/>
          <w:sz w:val="28"/>
          <w:szCs w:val="28"/>
        </w:rPr>
      </w:pPr>
      <w:r w:rsidRPr="00AF51EF">
        <w:rPr>
          <w:rFonts w:ascii="Times New Roman" w:hAnsi="Times New Roman"/>
          <w:bCs/>
          <w:sz w:val="28"/>
          <w:szCs w:val="28"/>
        </w:rPr>
        <w:t>Достижение целей подпрограммы и решение поставленных в ней задач обеспечиваются реализацией программных мероприятий.</w:t>
      </w:r>
    </w:p>
    <w:p w:rsidR="00161D37" w:rsidRPr="00AF51EF" w:rsidRDefault="00CE19E3" w:rsidP="00161D37">
      <w:pPr>
        <w:shd w:val="clear" w:color="auto" w:fill="FFFFFF"/>
        <w:spacing w:after="0" w:line="240" w:lineRule="auto"/>
        <w:ind w:firstLine="709"/>
        <w:jc w:val="both"/>
        <w:rPr>
          <w:rFonts w:ascii="Times New Roman" w:hAnsi="Times New Roman"/>
          <w:sz w:val="28"/>
          <w:szCs w:val="28"/>
          <w:shd w:val="clear" w:color="auto" w:fill="FFFF00"/>
        </w:rPr>
      </w:pPr>
      <w:r w:rsidRPr="00AF51EF">
        <w:rPr>
          <w:rFonts w:ascii="Times New Roman" w:hAnsi="Times New Roman"/>
          <w:spacing w:val="-2"/>
          <w:sz w:val="28"/>
          <w:szCs w:val="28"/>
        </w:rPr>
        <w:t xml:space="preserve">Мероприятия подпрограммы на завершающей стадии будут ориентированы на развитие </w:t>
      </w:r>
      <w:r w:rsidRPr="00AF51EF">
        <w:rPr>
          <w:rFonts w:ascii="Times New Roman" w:hAnsi="Times New Roman"/>
          <w:sz w:val="28"/>
          <w:szCs w:val="28"/>
        </w:rPr>
        <w:t>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 создание условий для реализации федерального государственного образовательного стандарта образования.</w:t>
      </w:r>
      <w:r w:rsidRPr="00AF51EF">
        <w:rPr>
          <w:rFonts w:ascii="Times New Roman" w:hAnsi="Times New Roman"/>
          <w:sz w:val="28"/>
          <w:szCs w:val="28"/>
          <w:shd w:val="clear" w:color="auto" w:fill="FFFF00"/>
        </w:rPr>
        <w:t xml:space="preserve">  </w:t>
      </w:r>
      <w:r w:rsidR="00161D37" w:rsidRPr="00AF51EF">
        <w:rPr>
          <w:rFonts w:ascii="Times New Roman" w:hAnsi="Times New Roman"/>
          <w:sz w:val="28"/>
          <w:szCs w:val="28"/>
          <w:shd w:val="clear" w:color="auto" w:fill="FFFF00"/>
        </w:rPr>
        <w:t xml:space="preserve">        </w:t>
      </w:r>
    </w:p>
    <w:p w:rsidR="00161D37" w:rsidRPr="00AF51EF" w:rsidRDefault="00161D37" w:rsidP="00161D37">
      <w:pPr>
        <w:shd w:val="clear" w:color="auto" w:fill="FFFFFF"/>
        <w:spacing w:after="0" w:line="240" w:lineRule="auto"/>
        <w:ind w:firstLine="709"/>
        <w:jc w:val="both"/>
        <w:rPr>
          <w:rFonts w:ascii="Times New Roman" w:hAnsi="Times New Roman"/>
          <w:sz w:val="28"/>
          <w:szCs w:val="28"/>
        </w:rPr>
      </w:pPr>
      <w:r w:rsidRPr="00AF51EF">
        <w:rPr>
          <w:rFonts w:ascii="Times New Roman" w:hAnsi="Times New Roman"/>
          <w:sz w:val="28"/>
          <w:szCs w:val="28"/>
        </w:rPr>
        <w:t>Подпрограмма  составлена с учетом объективных предпосылок и изменений в обществе и сфере образования,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 их профессиональной компетентности, обеспечение им социальных гарантий и создание условий для дальнейшего профессионального роста.</w:t>
      </w:r>
    </w:p>
    <w:p w:rsidR="00161D37" w:rsidRPr="00AF51EF" w:rsidRDefault="00161D37" w:rsidP="00161D37">
      <w:pPr>
        <w:shd w:val="clear" w:color="auto" w:fill="FFFFFF"/>
        <w:spacing w:after="0" w:line="240" w:lineRule="auto"/>
        <w:jc w:val="both"/>
        <w:rPr>
          <w:rFonts w:ascii="Times New Roman" w:hAnsi="Times New Roman"/>
          <w:sz w:val="28"/>
          <w:szCs w:val="28"/>
        </w:rPr>
      </w:pPr>
      <w:r w:rsidRPr="00AF51EF">
        <w:rPr>
          <w:rFonts w:ascii="Times New Roman" w:hAnsi="Times New Roman"/>
          <w:sz w:val="28"/>
          <w:szCs w:val="28"/>
        </w:rPr>
        <w:lastRenderedPageBreak/>
        <w:t xml:space="preserve">         Подпрограмма основывается на анализе качественного состава кадров и определении стратегических условий наращивания профессионального потенциала педагогических кадров на последующие три года.</w:t>
      </w:r>
    </w:p>
    <w:p w:rsidR="00161D37" w:rsidRPr="00AF51EF" w:rsidRDefault="00161D37" w:rsidP="00161D37">
      <w:pPr>
        <w:pStyle w:val="ConsPlusNonformat"/>
        <w:widowControl/>
        <w:ind w:firstLine="708"/>
        <w:jc w:val="both"/>
        <w:rPr>
          <w:rFonts w:ascii="Times New Roman" w:hAnsi="Times New Roman" w:cs="Times New Roman"/>
          <w:sz w:val="28"/>
          <w:szCs w:val="28"/>
        </w:rPr>
      </w:pPr>
      <w:r w:rsidRPr="00AF51EF">
        <w:rPr>
          <w:rFonts w:ascii="Times New Roman" w:hAnsi="Times New Roman" w:cs="Times New Roman"/>
          <w:bCs/>
          <w:sz w:val="28"/>
          <w:szCs w:val="28"/>
        </w:rPr>
        <w:t>Подпрограмма</w:t>
      </w:r>
      <w:r w:rsidRPr="00AF51EF">
        <w:rPr>
          <w:rFonts w:ascii="Times New Roman" w:hAnsi="Times New Roman" w:cs="Times New Roman"/>
          <w:b/>
          <w:bCs/>
          <w:sz w:val="28"/>
          <w:szCs w:val="28"/>
        </w:rPr>
        <w:t xml:space="preserve"> </w:t>
      </w:r>
      <w:r w:rsidRPr="00AF51EF">
        <w:rPr>
          <w:rFonts w:ascii="Times New Roman" w:hAnsi="Times New Roman" w:cs="Times New Roman"/>
          <w:bCs/>
          <w:sz w:val="28"/>
          <w:szCs w:val="28"/>
        </w:rPr>
        <w:t xml:space="preserve"> </w:t>
      </w:r>
      <w:r w:rsidRPr="00AF51EF">
        <w:rPr>
          <w:rFonts w:ascii="Times New Roman" w:hAnsi="Times New Roman" w:cs="Times New Roman"/>
          <w:b/>
          <w:bCs/>
          <w:sz w:val="28"/>
          <w:szCs w:val="28"/>
        </w:rPr>
        <w:t xml:space="preserve"> </w:t>
      </w:r>
      <w:r w:rsidRPr="00AF51EF">
        <w:rPr>
          <w:rFonts w:ascii="Times New Roman" w:hAnsi="Times New Roman" w:cs="Times New Roman"/>
          <w:bCs/>
          <w:sz w:val="28"/>
          <w:szCs w:val="28"/>
        </w:rPr>
        <w:t>разработана с ц</w:t>
      </w:r>
      <w:r w:rsidRPr="00AF51EF">
        <w:rPr>
          <w:rFonts w:ascii="Times New Roman" w:hAnsi="Times New Roman" w:cs="Times New Roman"/>
          <w:sz w:val="28"/>
          <w:szCs w:val="28"/>
        </w:rPr>
        <w:t>елью развития системы дополнительного образования детей в районе, сохранения государственных гарантий в её доступности и бесплатности, повышения эффективности дополнительного образования детей и создания условий для саморазвития школьников, их успешной социализации и профессиональном самоопределении, организации активной жизнедеятельности детей, обеспечения комфортного самочувствия каждого ребенка в детском сообществе.</w:t>
      </w:r>
    </w:p>
    <w:p w:rsidR="00161D37" w:rsidRPr="00AF51EF" w:rsidRDefault="00161D37" w:rsidP="00161D37">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Ведущими ценностными приоритетами системы дополнительного образования детей в районе являются демократизация учебно-воспитательного процесса, формирование здорового образа жизни, создание условий для педагогического творчества, системное развитие на основе информационных технологий, поиск, поддержка и развитие детской творческой одаренности. </w:t>
      </w:r>
    </w:p>
    <w:p w:rsidR="00161D37" w:rsidRPr="00AF51EF" w:rsidRDefault="00161D37" w:rsidP="00161D37">
      <w:pPr>
        <w:spacing w:after="0" w:line="240" w:lineRule="auto"/>
        <w:jc w:val="both"/>
        <w:rPr>
          <w:rFonts w:ascii="Times New Roman" w:hAnsi="Times New Roman"/>
          <w:sz w:val="28"/>
          <w:szCs w:val="28"/>
        </w:rPr>
      </w:pPr>
      <w:r w:rsidRPr="00AF51EF">
        <w:rPr>
          <w:rFonts w:ascii="Times New Roman" w:hAnsi="Times New Roman"/>
          <w:sz w:val="28"/>
          <w:szCs w:val="28"/>
        </w:rPr>
        <w:t xml:space="preserve">        Необходимость принятия новой подпрограммы продиктована процессами модернизации образования, которые в настоящий момент происходят в нашей стране. Изучение и анализ потребностей  муниципальной системы воспитания и </w:t>
      </w:r>
      <w:r w:rsidRPr="00AF51EF">
        <w:rPr>
          <w:rFonts w:ascii="Times New Roman" w:hAnsi="Times New Roman"/>
          <w:color w:val="000000"/>
          <w:sz w:val="28"/>
          <w:szCs w:val="28"/>
        </w:rPr>
        <w:t xml:space="preserve">дополнительного образования детей, </w:t>
      </w:r>
      <w:r w:rsidRPr="00AF51EF">
        <w:rPr>
          <w:rFonts w:ascii="Times New Roman" w:hAnsi="Times New Roman"/>
          <w:sz w:val="28"/>
          <w:szCs w:val="28"/>
        </w:rPr>
        <w:t>социума позволяют выделить ряд приоритетных направлений развития системы дополнительного образования детей, отвечающей требованиям инновационного развития, для обеспечения занятости обучающихся во внеурочное время в педагогически организованном культурно-образовательном пространстве.</w:t>
      </w:r>
    </w:p>
    <w:p w:rsidR="00161D37" w:rsidRPr="00AF51EF" w:rsidRDefault="00161D37" w:rsidP="00161D37">
      <w:pPr>
        <w:pStyle w:val="a9"/>
        <w:ind w:firstLine="360"/>
        <w:jc w:val="both"/>
        <w:rPr>
          <w:rFonts w:ascii="Times New Roman" w:hAnsi="Times New Roman"/>
          <w:sz w:val="28"/>
          <w:szCs w:val="28"/>
        </w:rPr>
      </w:pPr>
      <w:r w:rsidRPr="00AF51EF">
        <w:rPr>
          <w:rFonts w:ascii="Times New Roman" w:hAnsi="Times New Roman"/>
          <w:sz w:val="28"/>
          <w:szCs w:val="28"/>
        </w:rPr>
        <w:t xml:space="preserve">    Мероприятия подпрограммы направлены на продолжение совершенствования системы дополнительного образования в районе и приоритетное развитие различных форм занятости обучающихся внеурочной и внешкольной деятельностью. </w:t>
      </w:r>
    </w:p>
    <w:p w:rsidR="00047783" w:rsidRPr="00AF51EF" w:rsidRDefault="009D125C" w:rsidP="00450E1A">
      <w:pPr>
        <w:shd w:val="clear" w:color="auto" w:fill="FFFFFF"/>
        <w:spacing w:after="0" w:line="240" w:lineRule="auto"/>
        <w:ind w:firstLine="709"/>
        <w:jc w:val="both"/>
        <w:rPr>
          <w:rFonts w:ascii="Times New Roman" w:hAnsi="Times New Roman"/>
          <w:sz w:val="28"/>
          <w:szCs w:val="28"/>
          <w:shd w:val="clear" w:color="auto" w:fill="FFFFFF"/>
        </w:rPr>
      </w:pPr>
      <w:r w:rsidRPr="00AF51EF">
        <w:rPr>
          <w:rFonts w:ascii="Times New Roman" w:hAnsi="Times New Roman"/>
          <w:sz w:val="28"/>
          <w:szCs w:val="28"/>
        </w:rPr>
        <w:t xml:space="preserve">Подпрограмма </w:t>
      </w:r>
      <w:r w:rsidRPr="00AF51EF">
        <w:rPr>
          <w:rFonts w:ascii="Times New Roman" w:hAnsi="Times New Roman"/>
          <w:sz w:val="28"/>
          <w:szCs w:val="28"/>
          <w:shd w:val="clear" w:color="auto" w:fill="FFFFFF"/>
        </w:rPr>
        <w:t xml:space="preserve">«Организация здоровьесбережения детей и подростков» разработана с целью </w:t>
      </w:r>
      <w:r w:rsidRPr="00AF51EF">
        <w:rPr>
          <w:rFonts w:ascii="Times New Roman" w:hAnsi="Times New Roman"/>
          <w:sz w:val="28"/>
          <w:szCs w:val="28"/>
        </w:rPr>
        <w:t>сохранения и укрепления здоровья детей и подростков, привития навыков здорового образа жизни.</w:t>
      </w:r>
    </w:p>
    <w:p w:rsidR="009D125C" w:rsidRPr="00AF51EF" w:rsidRDefault="009D125C" w:rsidP="00450E1A">
      <w:pPr>
        <w:shd w:val="clear" w:color="auto" w:fill="FFFFFF"/>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Реализация данной подпрограммы предусматривает мероприятия, направленные на обеспечения </w:t>
      </w:r>
      <w:r w:rsidR="003A524F" w:rsidRPr="00AF51EF">
        <w:rPr>
          <w:rFonts w:ascii="Times New Roman" w:hAnsi="Times New Roman"/>
          <w:sz w:val="28"/>
          <w:szCs w:val="28"/>
        </w:rPr>
        <w:t>необходимых условий в соответствии с санитарно-эпидемиологическими требованиями,</w:t>
      </w:r>
      <w:r w:rsidRPr="00AF51EF">
        <w:rPr>
          <w:rFonts w:ascii="Times New Roman" w:hAnsi="Times New Roman"/>
          <w:sz w:val="28"/>
          <w:szCs w:val="28"/>
        </w:rPr>
        <w:t xml:space="preserve"> </w:t>
      </w:r>
      <w:r w:rsidRPr="00AF51EF">
        <w:rPr>
          <w:rFonts w:ascii="Times New Roman" w:hAnsi="Times New Roman"/>
          <w:sz w:val="28"/>
          <w:szCs w:val="28"/>
          <w:shd w:val="clear" w:color="auto" w:fill="FFFFFF"/>
        </w:rPr>
        <w:t>на укрепление здоровья и привитие навыков здорового образа жизни, сохранение здоровья физического, психического и духовно</w:t>
      </w:r>
      <w:r w:rsidR="003A524F" w:rsidRPr="00AF51EF">
        <w:rPr>
          <w:rFonts w:ascii="Times New Roman" w:hAnsi="Times New Roman"/>
          <w:sz w:val="28"/>
          <w:szCs w:val="28"/>
          <w:shd w:val="clear" w:color="auto" w:fill="FFFFFF"/>
        </w:rPr>
        <w:t xml:space="preserve">го, а также на </w:t>
      </w:r>
      <w:r w:rsidRPr="00AF51EF">
        <w:rPr>
          <w:rFonts w:ascii="Times New Roman" w:hAnsi="Times New Roman"/>
          <w:sz w:val="28"/>
          <w:szCs w:val="28"/>
          <w:shd w:val="clear" w:color="auto" w:fill="FFFFFF"/>
        </w:rPr>
        <w:t>обеспеч</w:t>
      </w:r>
      <w:r w:rsidR="003A524F" w:rsidRPr="00AF51EF">
        <w:rPr>
          <w:rFonts w:ascii="Times New Roman" w:hAnsi="Times New Roman"/>
          <w:sz w:val="28"/>
          <w:szCs w:val="28"/>
          <w:shd w:val="clear" w:color="auto" w:fill="FFFFFF"/>
        </w:rPr>
        <w:t xml:space="preserve">ение </w:t>
      </w:r>
      <w:r w:rsidRPr="00AF51EF">
        <w:rPr>
          <w:rFonts w:ascii="Times New Roman" w:hAnsi="Times New Roman"/>
          <w:sz w:val="28"/>
          <w:szCs w:val="28"/>
          <w:shd w:val="clear" w:color="auto" w:fill="FFFFFF"/>
        </w:rPr>
        <w:t>школьник</w:t>
      </w:r>
      <w:r w:rsidR="003A524F" w:rsidRPr="00AF51EF">
        <w:rPr>
          <w:rFonts w:ascii="Times New Roman" w:hAnsi="Times New Roman"/>
          <w:sz w:val="28"/>
          <w:szCs w:val="28"/>
          <w:shd w:val="clear" w:color="auto" w:fill="FFFFFF"/>
        </w:rPr>
        <w:t>ам</w:t>
      </w:r>
      <w:r w:rsidRPr="00AF51EF">
        <w:rPr>
          <w:rFonts w:ascii="Times New Roman" w:hAnsi="Times New Roman"/>
          <w:sz w:val="28"/>
          <w:szCs w:val="28"/>
          <w:shd w:val="clear" w:color="auto" w:fill="FFFFFF"/>
        </w:rPr>
        <w:t xml:space="preserve"> возможност</w:t>
      </w:r>
      <w:r w:rsidR="003A524F" w:rsidRPr="00AF51EF">
        <w:rPr>
          <w:rFonts w:ascii="Times New Roman" w:hAnsi="Times New Roman"/>
          <w:sz w:val="28"/>
          <w:szCs w:val="28"/>
          <w:shd w:val="clear" w:color="auto" w:fill="FFFFFF"/>
        </w:rPr>
        <w:t>и</w:t>
      </w:r>
      <w:r w:rsidRPr="00AF51EF">
        <w:rPr>
          <w:rFonts w:ascii="Times New Roman" w:hAnsi="Times New Roman"/>
          <w:sz w:val="28"/>
          <w:szCs w:val="28"/>
          <w:shd w:val="clear" w:color="auto" w:fill="FFFFFF"/>
        </w:rPr>
        <w:t xml:space="preserve"> сохранения здоровья за период обучения в школе, сформирова</w:t>
      </w:r>
      <w:r w:rsidR="003A524F" w:rsidRPr="00AF51EF">
        <w:rPr>
          <w:rFonts w:ascii="Times New Roman" w:hAnsi="Times New Roman"/>
          <w:sz w:val="28"/>
          <w:szCs w:val="28"/>
          <w:shd w:val="clear" w:color="auto" w:fill="FFFFFF"/>
        </w:rPr>
        <w:t>нности</w:t>
      </w:r>
      <w:r w:rsidRPr="00AF51EF">
        <w:rPr>
          <w:rFonts w:ascii="Times New Roman" w:hAnsi="Times New Roman"/>
          <w:sz w:val="28"/>
          <w:szCs w:val="28"/>
          <w:shd w:val="clear" w:color="auto" w:fill="FFFFFF"/>
        </w:rPr>
        <w:t xml:space="preserve"> у него необходимы</w:t>
      </w:r>
      <w:r w:rsidR="003A524F" w:rsidRPr="00AF51EF">
        <w:rPr>
          <w:rFonts w:ascii="Times New Roman" w:hAnsi="Times New Roman"/>
          <w:sz w:val="28"/>
          <w:szCs w:val="28"/>
          <w:shd w:val="clear" w:color="auto" w:fill="FFFFFF"/>
        </w:rPr>
        <w:t>х</w:t>
      </w:r>
      <w:r w:rsidRPr="00AF51EF">
        <w:rPr>
          <w:rFonts w:ascii="Times New Roman" w:hAnsi="Times New Roman"/>
          <w:sz w:val="28"/>
          <w:szCs w:val="28"/>
          <w:shd w:val="clear" w:color="auto" w:fill="FFFFFF"/>
        </w:rPr>
        <w:t xml:space="preserve"> знани</w:t>
      </w:r>
      <w:r w:rsidR="003A524F" w:rsidRPr="00AF51EF">
        <w:rPr>
          <w:rFonts w:ascii="Times New Roman" w:hAnsi="Times New Roman"/>
          <w:sz w:val="28"/>
          <w:szCs w:val="28"/>
          <w:shd w:val="clear" w:color="auto" w:fill="FFFFFF"/>
        </w:rPr>
        <w:t>й</w:t>
      </w:r>
      <w:r w:rsidRPr="00AF51EF">
        <w:rPr>
          <w:rFonts w:ascii="Times New Roman" w:hAnsi="Times New Roman"/>
          <w:sz w:val="28"/>
          <w:szCs w:val="28"/>
          <w:shd w:val="clear" w:color="auto" w:fill="FFFFFF"/>
        </w:rPr>
        <w:t>, умени</w:t>
      </w:r>
      <w:r w:rsidR="003A524F" w:rsidRPr="00AF51EF">
        <w:rPr>
          <w:rFonts w:ascii="Times New Roman" w:hAnsi="Times New Roman"/>
          <w:sz w:val="28"/>
          <w:szCs w:val="28"/>
          <w:shd w:val="clear" w:color="auto" w:fill="FFFFFF"/>
        </w:rPr>
        <w:t>й</w:t>
      </w:r>
      <w:r w:rsidRPr="00AF51EF">
        <w:rPr>
          <w:rFonts w:ascii="Times New Roman" w:hAnsi="Times New Roman"/>
          <w:sz w:val="28"/>
          <w:szCs w:val="28"/>
          <w:shd w:val="clear" w:color="auto" w:fill="FFFFFF"/>
        </w:rPr>
        <w:t xml:space="preserve"> и навы</w:t>
      </w:r>
      <w:r w:rsidR="003A524F" w:rsidRPr="00AF51EF">
        <w:rPr>
          <w:rFonts w:ascii="Times New Roman" w:hAnsi="Times New Roman"/>
          <w:sz w:val="28"/>
          <w:szCs w:val="28"/>
          <w:shd w:val="clear" w:color="auto" w:fill="FFFFFF"/>
        </w:rPr>
        <w:t>ков</w:t>
      </w:r>
      <w:r w:rsidRPr="00AF51EF">
        <w:rPr>
          <w:rFonts w:ascii="Times New Roman" w:hAnsi="Times New Roman"/>
          <w:sz w:val="28"/>
          <w:szCs w:val="28"/>
          <w:shd w:val="clear" w:color="auto" w:fill="FFFFFF"/>
        </w:rPr>
        <w:t xml:space="preserve"> здорового образа жизни, безопасного поведения, </w:t>
      </w:r>
      <w:r w:rsidR="003A524F" w:rsidRPr="00AF51EF">
        <w:rPr>
          <w:rFonts w:ascii="Times New Roman" w:hAnsi="Times New Roman"/>
          <w:sz w:val="28"/>
          <w:szCs w:val="28"/>
          <w:shd w:val="clear" w:color="auto" w:fill="FFFFFF"/>
        </w:rPr>
        <w:t xml:space="preserve">на умения </w:t>
      </w:r>
      <w:r w:rsidRPr="00AF51EF">
        <w:rPr>
          <w:rFonts w:ascii="Times New Roman" w:hAnsi="Times New Roman"/>
          <w:sz w:val="28"/>
          <w:szCs w:val="28"/>
          <w:shd w:val="clear" w:color="auto" w:fill="FFFFFF"/>
        </w:rPr>
        <w:t>использовать полученные знания в повседневной жизни.</w:t>
      </w:r>
    </w:p>
    <w:p w:rsidR="000250D0" w:rsidRPr="00AF51EF" w:rsidRDefault="00120D6D" w:rsidP="00881436">
      <w:pPr>
        <w:pStyle w:val="a9"/>
        <w:jc w:val="both"/>
        <w:rPr>
          <w:rFonts w:ascii="Times New Roman" w:hAnsi="Times New Roman"/>
          <w:sz w:val="28"/>
          <w:szCs w:val="28"/>
        </w:rPr>
      </w:pPr>
      <w:r w:rsidRPr="00AF51EF">
        <w:rPr>
          <w:rFonts w:ascii="Times New Roman" w:hAnsi="Times New Roman"/>
          <w:sz w:val="28"/>
          <w:szCs w:val="28"/>
        </w:rPr>
        <w:tab/>
      </w:r>
      <w:r w:rsidR="006B73BD" w:rsidRPr="00AF51EF">
        <w:rPr>
          <w:rFonts w:ascii="Times New Roman" w:hAnsi="Times New Roman"/>
          <w:sz w:val="28"/>
          <w:szCs w:val="28"/>
        </w:rPr>
        <w:t xml:space="preserve"> </w:t>
      </w:r>
      <w:r w:rsidR="000250D0" w:rsidRPr="00AF51EF">
        <w:rPr>
          <w:rFonts w:ascii="Times New Roman" w:hAnsi="Times New Roman"/>
          <w:sz w:val="28"/>
          <w:szCs w:val="28"/>
        </w:rPr>
        <w:t>Подпрограмма «Социальная поддержка замещающих семей и семей с детьми, находящихся в социально опасном положении» создана в целях профилактики безнадзорности и социального сиротства, поддержки замещающих семей.</w:t>
      </w:r>
    </w:p>
    <w:p w:rsidR="00761136" w:rsidRPr="00AF51EF" w:rsidRDefault="00761136" w:rsidP="00450E1A">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Целевую группу подпрограммы «Социальная поддержка замещающих семей и семей, находящихся в социально опасном положении» составляют </w:t>
      </w:r>
      <w:r w:rsidRPr="00AF51EF">
        <w:rPr>
          <w:rFonts w:ascii="Times New Roman" w:hAnsi="Times New Roman"/>
          <w:sz w:val="28"/>
          <w:szCs w:val="28"/>
        </w:rPr>
        <w:lastRenderedPageBreak/>
        <w:t xml:space="preserve">несовершеннолетние и их семьи, находящиеся в трудной жизненной ситуации или социально опасном положении, а также дети, оставшиеся без попечения кровных родителей, проживающие в замещающих семьях.  </w:t>
      </w:r>
    </w:p>
    <w:p w:rsidR="00047783" w:rsidRPr="00AF51EF" w:rsidRDefault="000250D0" w:rsidP="00450E1A">
      <w:pPr>
        <w:shd w:val="clear" w:color="auto" w:fill="FDFEFF"/>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Мероприятия подпрограммы направлены на </w:t>
      </w:r>
      <w:r w:rsidR="00761136" w:rsidRPr="00AF51EF">
        <w:rPr>
          <w:rFonts w:ascii="Times New Roman" w:hAnsi="Times New Roman"/>
          <w:sz w:val="28"/>
          <w:szCs w:val="28"/>
        </w:rPr>
        <w:t>предупреждение нарушений прав детей;</w:t>
      </w:r>
      <w:r w:rsidRPr="00AF51EF">
        <w:rPr>
          <w:rFonts w:ascii="Times New Roman" w:hAnsi="Times New Roman"/>
          <w:sz w:val="28"/>
          <w:szCs w:val="28"/>
        </w:rPr>
        <w:t xml:space="preserve"> </w:t>
      </w:r>
      <w:r w:rsidR="00761136" w:rsidRPr="00AF51EF">
        <w:rPr>
          <w:rFonts w:ascii="Times New Roman" w:hAnsi="Times New Roman"/>
          <w:sz w:val="28"/>
          <w:szCs w:val="28"/>
        </w:rPr>
        <w:t>ран</w:t>
      </w:r>
      <w:r w:rsidRPr="00AF51EF">
        <w:rPr>
          <w:rFonts w:ascii="Times New Roman" w:hAnsi="Times New Roman"/>
          <w:sz w:val="28"/>
          <w:szCs w:val="28"/>
        </w:rPr>
        <w:t>н</w:t>
      </w:r>
      <w:r w:rsidR="00761136" w:rsidRPr="00AF51EF">
        <w:rPr>
          <w:rFonts w:ascii="Times New Roman" w:hAnsi="Times New Roman"/>
          <w:sz w:val="28"/>
          <w:szCs w:val="28"/>
        </w:rPr>
        <w:t>ее выявление несовершеннолетних и семей в ситуациях, приводящих к безнадзорности и социальному сиротству;</w:t>
      </w:r>
      <w:r w:rsidRPr="00AF51EF">
        <w:rPr>
          <w:rFonts w:ascii="Times New Roman" w:hAnsi="Times New Roman"/>
          <w:sz w:val="28"/>
          <w:szCs w:val="28"/>
        </w:rPr>
        <w:t xml:space="preserve"> </w:t>
      </w:r>
      <w:r w:rsidR="00761136" w:rsidRPr="00AF51EF">
        <w:rPr>
          <w:rFonts w:ascii="Times New Roman" w:hAnsi="Times New Roman"/>
          <w:sz w:val="28"/>
          <w:szCs w:val="28"/>
        </w:rPr>
        <w:t>профилактик</w:t>
      </w:r>
      <w:r w:rsidRPr="00AF51EF">
        <w:rPr>
          <w:rFonts w:ascii="Times New Roman" w:hAnsi="Times New Roman"/>
          <w:sz w:val="28"/>
          <w:szCs w:val="28"/>
        </w:rPr>
        <w:t>у</w:t>
      </w:r>
      <w:r w:rsidR="00761136" w:rsidRPr="00AF51EF">
        <w:rPr>
          <w:rFonts w:ascii="Times New Roman" w:hAnsi="Times New Roman"/>
          <w:sz w:val="28"/>
          <w:szCs w:val="28"/>
        </w:rPr>
        <w:t xml:space="preserve"> жестокого обращения с детьми;</w:t>
      </w:r>
      <w:r w:rsidRPr="00AF51EF">
        <w:rPr>
          <w:rFonts w:ascii="Times New Roman" w:hAnsi="Times New Roman"/>
          <w:sz w:val="28"/>
          <w:szCs w:val="28"/>
        </w:rPr>
        <w:t xml:space="preserve"> </w:t>
      </w:r>
      <w:r w:rsidR="00761136" w:rsidRPr="00AF51EF">
        <w:rPr>
          <w:rFonts w:ascii="Times New Roman" w:hAnsi="Times New Roman"/>
          <w:sz w:val="28"/>
          <w:szCs w:val="28"/>
        </w:rPr>
        <w:t>реабилитаци</w:t>
      </w:r>
      <w:r w:rsidRPr="00AF51EF">
        <w:rPr>
          <w:rFonts w:ascii="Times New Roman" w:hAnsi="Times New Roman"/>
          <w:sz w:val="28"/>
          <w:szCs w:val="28"/>
        </w:rPr>
        <w:t>ю</w:t>
      </w:r>
      <w:r w:rsidR="00761136" w:rsidRPr="00AF51EF">
        <w:rPr>
          <w:rFonts w:ascii="Times New Roman" w:hAnsi="Times New Roman"/>
          <w:sz w:val="28"/>
          <w:szCs w:val="28"/>
        </w:rPr>
        <w:t xml:space="preserve"> семей, находящихся в социально опасном положении, трудной жизненной ситуации</w:t>
      </w:r>
      <w:r w:rsidRPr="00AF51EF">
        <w:rPr>
          <w:rFonts w:ascii="Times New Roman" w:hAnsi="Times New Roman"/>
          <w:sz w:val="28"/>
          <w:szCs w:val="28"/>
        </w:rPr>
        <w:t xml:space="preserve">; </w:t>
      </w:r>
      <w:r w:rsidR="00761136" w:rsidRPr="00AF51EF">
        <w:rPr>
          <w:rFonts w:ascii="Times New Roman" w:hAnsi="Times New Roman"/>
          <w:sz w:val="28"/>
          <w:szCs w:val="28"/>
        </w:rPr>
        <w:t>содействие в семейном устройстве детей-сирот и детей, оставшихся без попечения родителей;</w:t>
      </w:r>
      <w:r w:rsidRPr="00AF51EF">
        <w:rPr>
          <w:rFonts w:ascii="Times New Roman" w:hAnsi="Times New Roman"/>
          <w:sz w:val="28"/>
          <w:szCs w:val="28"/>
        </w:rPr>
        <w:t xml:space="preserve"> </w:t>
      </w:r>
      <w:r w:rsidR="00761136" w:rsidRPr="00AF51EF">
        <w:rPr>
          <w:rFonts w:ascii="Times New Roman" w:hAnsi="Times New Roman"/>
          <w:sz w:val="28"/>
          <w:szCs w:val="28"/>
        </w:rPr>
        <w:t>поддержк</w:t>
      </w:r>
      <w:r w:rsidRPr="00AF51EF">
        <w:rPr>
          <w:rFonts w:ascii="Times New Roman" w:hAnsi="Times New Roman"/>
          <w:sz w:val="28"/>
          <w:szCs w:val="28"/>
        </w:rPr>
        <w:t>у</w:t>
      </w:r>
      <w:r w:rsidR="00761136" w:rsidRPr="00AF51EF">
        <w:rPr>
          <w:rFonts w:ascii="Times New Roman" w:hAnsi="Times New Roman"/>
          <w:sz w:val="28"/>
          <w:szCs w:val="28"/>
        </w:rPr>
        <w:t xml:space="preserve"> замещающих семей.</w:t>
      </w:r>
    </w:p>
    <w:p w:rsidR="00330EC4" w:rsidRPr="00AF51EF" w:rsidRDefault="008E7B68" w:rsidP="00A6211D">
      <w:pPr>
        <w:spacing w:after="0" w:line="240" w:lineRule="auto"/>
        <w:jc w:val="both"/>
        <w:rPr>
          <w:rStyle w:val="af"/>
          <w:rFonts w:ascii="Times New Roman" w:hAnsi="Times New Roman"/>
          <w:b w:val="0"/>
          <w:color w:val="000000"/>
          <w:sz w:val="28"/>
          <w:szCs w:val="28"/>
        </w:rPr>
      </w:pPr>
      <w:r w:rsidRPr="00AF51EF">
        <w:rPr>
          <w:rStyle w:val="af"/>
          <w:rFonts w:ascii="Times New Roman" w:hAnsi="Times New Roman"/>
          <w:b w:val="0"/>
          <w:color w:val="000000"/>
          <w:sz w:val="28"/>
          <w:szCs w:val="28"/>
        </w:rPr>
        <w:t xml:space="preserve">        </w:t>
      </w:r>
      <w:r w:rsidR="00330EC4" w:rsidRPr="00AF51EF">
        <w:rPr>
          <w:rStyle w:val="af"/>
          <w:rFonts w:ascii="Times New Roman" w:hAnsi="Times New Roman"/>
          <w:b w:val="0"/>
          <w:color w:val="000000"/>
          <w:sz w:val="28"/>
          <w:szCs w:val="28"/>
        </w:rPr>
        <w:t xml:space="preserve">Особенность </w:t>
      </w:r>
      <w:r w:rsidRPr="00AF51EF">
        <w:rPr>
          <w:rStyle w:val="af"/>
          <w:rFonts w:ascii="Times New Roman" w:hAnsi="Times New Roman"/>
          <w:b w:val="0"/>
          <w:color w:val="000000"/>
          <w:sz w:val="28"/>
          <w:szCs w:val="28"/>
        </w:rPr>
        <w:t>п</w:t>
      </w:r>
      <w:r w:rsidR="00330EC4" w:rsidRPr="00AF51EF">
        <w:rPr>
          <w:rStyle w:val="af"/>
          <w:rFonts w:ascii="Times New Roman" w:hAnsi="Times New Roman"/>
          <w:b w:val="0"/>
          <w:color w:val="000000"/>
          <w:sz w:val="28"/>
          <w:szCs w:val="28"/>
        </w:rPr>
        <w:t>одпрограммы</w:t>
      </w:r>
      <w:r w:rsidRPr="00AF51EF">
        <w:rPr>
          <w:rStyle w:val="af"/>
          <w:rFonts w:ascii="Times New Roman" w:hAnsi="Times New Roman"/>
          <w:b w:val="0"/>
          <w:color w:val="000000"/>
          <w:sz w:val="28"/>
          <w:szCs w:val="28"/>
        </w:rPr>
        <w:t xml:space="preserve"> </w:t>
      </w:r>
      <w:r w:rsidRPr="00AF51EF">
        <w:rPr>
          <w:rFonts w:ascii="Times New Roman" w:hAnsi="Times New Roman"/>
          <w:sz w:val="28"/>
          <w:szCs w:val="28"/>
        </w:rPr>
        <w:t xml:space="preserve">«Организация деятельности Муниципального казенного </w:t>
      </w:r>
      <w:r w:rsidR="0021626A" w:rsidRPr="00AF51EF">
        <w:rPr>
          <w:rFonts w:ascii="Times New Roman" w:hAnsi="Times New Roman"/>
          <w:sz w:val="28"/>
          <w:szCs w:val="28"/>
        </w:rPr>
        <w:t xml:space="preserve">учреждения </w:t>
      </w:r>
      <w:r w:rsidRPr="00AF51EF">
        <w:rPr>
          <w:rFonts w:ascii="Times New Roman" w:hAnsi="Times New Roman"/>
          <w:sz w:val="28"/>
          <w:szCs w:val="28"/>
        </w:rPr>
        <w:t xml:space="preserve">«Централизованная бухгалтерия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Починковского района Смоленской области»</w:t>
      </w:r>
      <w:r w:rsidR="00330EC4" w:rsidRPr="00AF51EF">
        <w:rPr>
          <w:rStyle w:val="af"/>
          <w:rFonts w:ascii="Times New Roman" w:hAnsi="Times New Roman"/>
          <w:b w:val="0"/>
          <w:color w:val="000000"/>
          <w:sz w:val="28"/>
          <w:szCs w:val="28"/>
        </w:rPr>
        <w:t xml:space="preserve"> заключается в её комплексном подходе к достижению главной стратегической цели посредством реализации основных меро</w:t>
      </w:r>
      <w:r w:rsidRPr="00AF51EF">
        <w:rPr>
          <w:rStyle w:val="af"/>
          <w:rFonts w:ascii="Times New Roman" w:hAnsi="Times New Roman"/>
          <w:b w:val="0"/>
          <w:color w:val="000000"/>
          <w:sz w:val="28"/>
          <w:szCs w:val="28"/>
        </w:rPr>
        <w:t>приятий, предусмотренных подп</w:t>
      </w:r>
      <w:r w:rsidR="00330EC4" w:rsidRPr="00AF51EF">
        <w:rPr>
          <w:rStyle w:val="af"/>
          <w:rFonts w:ascii="Times New Roman" w:hAnsi="Times New Roman"/>
          <w:b w:val="0"/>
          <w:color w:val="000000"/>
          <w:sz w:val="28"/>
          <w:szCs w:val="28"/>
        </w:rPr>
        <w:t>рограммой, через следующую систему целей, оказывающих влияние на весь ход социально-экономической сферы:</w:t>
      </w:r>
      <w:r w:rsidRPr="00AF51EF">
        <w:rPr>
          <w:rFonts w:ascii="Times New Roman" w:hAnsi="Times New Roman"/>
          <w:sz w:val="28"/>
          <w:szCs w:val="28"/>
        </w:rPr>
        <w:t xml:space="preserve"> </w:t>
      </w:r>
      <w:r w:rsidR="00330EC4" w:rsidRPr="00AF51EF">
        <w:rPr>
          <w:rStyle w:val="af"/>
          <w:rFonts w:ascii="Times New Roman" w:hAnsi="Times New Roman"/>
          <w:b w:val="0"/>
          <w:color w:val="000000"/>
          <w:sz w:val="28"/>
          <w:szCs w:val="28"/>
        </w:rPr>
        <w:t xml:space="preserve">повышение эффективности функционирования системы управления финансами для обеспечения дальнейшей деятельности образовательных </w:t>
      </w:r>
      <w:r w:rsidR="00C24CC5" w:rsidRPr="00AF51EF">
        <w:rPr>
          <w:rStyle w:val="af"/>
          <w:rFonts w:ascii="Times New Roman" w:hAnsi="Times New Roman"/>
          <w:b w:val="0"/>
          <w:color w:val="000000"/>
          <w:sz w:val="28"/>
          <w:szCs w:val="28"/>
        </w:rPr>
        <w:t>организаций</w:t>
      </w:r>
      <w:r w:rsidR="00330EC4" w:rsidRPr="00AF51EF">
        <w:rPr>
          <w:rStyle w:val="af"/>
          <w:rFonts w:ascii="Times New Roman" w:hAnsi="Times New Roman"/>
          <w:b w:val="0"/>
          <w:color w:val="000000"/>
          <w:sz w:val="28"/>
          <w:szCs w:val="28"/>
        </w:rPr>
        <w:t xml:space="preserve"> </w:t>
      </w:r>
      <w:r w:rsidR="009A77D4" w:rsidRPr="00AF51EF">
        <w:rPr>
          <w:rStyle w:val="af"/>
          <w:rFonts w:ascii="Times New Roman" w:hAnsi="Times New Roman"/>
          <w:b w:val="0"/>
          <w:color w:val="000000"/>
          <w:sz w:val="28"/>
          <w:szCs w:val="28"/>
        </w:rPr>
        <w:t>муниципального образования «Починковский район»</w:t>
      </w:r>
      <w:r w:rsidR="00330EC4" w:rsidRPr="00AF51EF">
        <w:rPr>
          <w:rStyle w:val="af"/>
          <w:rFonts w:ascii="Times New Roman" w:hAnsi="Times New Roman"/>
          <w:b w:val="0"/>
          <w:color w:val="000000"/>
          <w:sz w:val="28"/>
          <w:szCs w:val="28"/>
        </w:rPr>
        <w:t xml:space="preserve"> Смоленской области</w:t>
      </w:r>
      <w:r w:rsidRPr="00AF51EF">
        <w:rPr>
          <w:rStyle w:val="af"/>
          <w:rFonts w:ascii="Times New Roman" w:hAnsi="Times New Roman"/>
          <w:b w:val="0"/>
          <w:color w:val="000000"/>
          <w:sz w:val="28"/>
          <w:szCs w:val="28"/>
        </w:rPr>
        <w:t>,</w:t>
      </w:r>
      <w:r w:rsidR="00A6211D" w:rsidRPr="00AF51EF">
        <w:rPr>
          <w:rStyle w:val="af"/>
          <w:rFonts w:ascii="Times New Roman" w:hAnsi="Times New Roman"/>
          <w:b w:val="0"/>
          <w:color w:val="000000"/>
          <w:sz w:val="28"/>
          <w:szCs w:val="28"/>
        </w:rPr>
        <w:t xml:space="preserve"> </w:t>
      </w:r>
      <w:r w:rsidR="00330EC4" w:rsidRPr="00AF51EF">
        <w:rPr>
          <w:rStyle w:val="af"/>
          <w:rFonts w:ascii="Times New Roman" w:hAnsi="Times New Roman"/>
          <w:b w:val="0"/>
          <w:color w:val="000000"/>
          <w:sz w:val="28"/>
          <w:szCs w:val="28"/>
        </w:rPr>
        <w:t>повышения качества предо</w:t>
      </w:r>
      <w:r w:rsidR="009A77D4" w:rsidRPr="00AF51EF">
        <w:rPr>
          <w:rStyle w:val="af"/>
          <w:rFonts w:ascii="Times New Roman" w:hAnsi="Times New Roman"/>
          <w:b w:val="0"/>
          <w:color w:val="000000"/>
          <w:sz w:val="28"/>
          <w:szCs w:val="28"/>
        </w:rPr>
        <w:t>ставляемых образовательными организация</w:t>
      </w:r>
      <w:r w:rsidR="00330EC4" w:rsidRPr="00AF51EF">
        <w:rPr>
          <w:rStyle w:val="af"/>
          <w:rFonts w:ascii="Times New Roman" w:hAnsi="Times New Roman"/>
          <w:b w:val="0"/>
          <w:color w:val="000000"/>
          <w:sz w:val="28"/>
          <w:szCs w:val="28"/>
        </w:rPr>
        <w:t>м</w:t>
      </w:r>
      <w:r w:rsidR="009A77D4" w:rsidRPr="00AF51EF">
        <w:rPr>
          <w:rStyle w:val="af"/>
          <w:rFonts w:ascii="Times New Roman" w:hAnsi="Times New Roman"/>
          <w:b w:val="0"/>
          <w:color w:val="000000"/>
          <w:sz w:val="28"/>
          <w:szCs w:val="28"/>
        </w:rPr>
        <w:t>и</w:t>
      </w:r>
      <w:r w:rsidR="00330EC4" w:rsidRPr="00AF51EF">
        <w:rPr>
          <w:rStyle w:val="af"/>
          <w:rFonts w:ascii="Times New Roman" w:hAnsi="Times New Roman"/>
          <w:b w:val="0"/>
          <w:color w:val="000000"/>
          <w:sz w:val="28"/>
          <w:szCs w:val="28"/>
        </w:rPr>
        <w:t xml:space="preserve"> услуг в области бухгалтерского, налогового и статистического учета</w:t>
      </w:r>
      <w:r w:rsidRPr="00AF51EF">
        <w:rPr>
          <w:rStyle w:val="af"/>
          <w:rFonts w:ascii="Times New Roman" w:hAnsi="Times New Roman"/>
          <w:b w:val="0"/>
          <w:color w:val="000000"/>
          <w:sz w:val="28"/>
          <w:szCs w:val="28"/>
        </w:rPr>
        <w:t>,</w:t>
      </w:r>
      <w:r w:rsidR="00A6211D" w:rsidRPr="00AF51EF">
        <w:rPr>
          <w:rStyle w:val="af"/>
          <w:rFonts w:ascii="Times New Roman" w:hAnsi="Times New Roman"/>
          <w:b w:val="0"/>
          <w:color w:val="000000"/>
          <w:sz w:val="28"/>
          <w:szCs w:val="28"/>
        </w:rPr>
        <w:t xml:space="preserve"> </w:t>
      </w:r>
      <w:r w:rsidR="00330EC4" w:rsidRPr="00AF51EF">
        <w:rPr>
          <w:rStyle w:val="af"/>
          <w:rFonts w:ascii="Times New Roman" w:hAnsi="Times New Roman"/>
          <w:b w:val="0"/>
          <w:color w:val="000000"/>
          <w:sz w:val="28"/>
          <w:szCs w:val="28"/>
        </w:rPr>
        <w:t xml:space="preserve">создание благоприятных условий для экономического развития образовательных </w:t>
      </w:r>
      <w:r w:rsidR="00C24CC5" w:rsidRPr="00AF51EF">
        <w:rPr>
          <w:rStyle w:val="af"/>
          <w:rFonts w:ascii="Times New Roman" w:hAnsi="Times New Roman"/>
          <w:b w:val="0"/>
          <w:color w:val="000000"/>
          <w:sz w:val="28"/>
          <w:szCs w:val="28"/>
        </w:rPr>
        <w:t>организаций</w:t>
      </w:r>
      <w:r w:rsidR="00330EC4" w:rsidRPr="00AF51EF">
        <w:rPr>
          <w:rStyle w:val="af"/>
          <w:rFonts w:ascii="Times New Roman" w:hAnsi="Times New Roman"/>
          <w:b w:val="0"/>
          <w:color w:val="000000"/>
          <w:sz w:val="28"/>
          <w:szCs w:val="28"/>
        </w:rPr>
        <w:t xml:space="preserve"> </w:t>
      </w:r>
      <w:r w:rsidR="009A77D4" w:rsidRPr="00AF51EF">
        <w:rPr>
          <w:rStyle w:val="af"/>
          <w:rFonts w:ascii="Times New Roman" w:hAnsi="Times New Roman"/>
          <w:b w:val="0"/>
          <w:color w:val="000000"/>
          <w:sz w:val="28"/>
          <w:szCs w:val="28"/>
        </w:rPr>
        <w:t xml:space="preserve"> </w:t>
      </w:r>
      <w:r w:rsidR="00330EC4" w:rsidRPr="00AF51EF">
        <w:rPr>
          <w:rStyle w:val="af"/>
          <w:rFonts w:ascii="Times New Roman" w:hAnsi="Times New Roman"/>
          <w:b w:val="0"/>
          <w:color w:val="000000"/>
          <w:sz w:val="28"/>
          <w:szCs w:val="28"/>
        </w:rPr>
        <w:t>и привлечения дополнительных средств</w:t>
      </w:r>
      <w:r w:rsidRPr="00AF51EF">
        <w:rPr>
          <w:rStyle w:val="af"/>
          <w:rFonts w:ascii="Times New Roman" w:hAnsi="Times New Roman"/>
          <w:b w:val="0"/>
          <w:color w:val="000000"/>
          <w:sz w:val="28"/>
          <w:szCs w:val="28"/>
        </w:rPr>
        <w:t xml:space="preserve">, </w:t>
      </w:r>
      <w:r w:rsidR="00330EC4" w:rsidRPr="00AF51EF">
        <w:rPr>
          <w:rStyle w:val="af"/>
          <w:rFonts w:ascii="Times New Roman" w:hAnsi="Times New Roman"/>
          <w:b w:val="0"/>
          <w:color w:val="000000"/>
          <w:sz w:val="28"/>
          <w:szCs w:val="28"/>
        </w:rPr>
        <w:t>получение положительных оценок проводимой органами местного самоуправления муниципального образования «Починковский район» Смоленской области бюджетной политики со стороны налогоплательщиков.</w:t>
      </w:r>
    </w:p>
    <w:p w:rsidR="00E82B86" w:rsidRPr="00AF51EF" w:rsidRDefault="00E14B82" w:rsidP="00450E1A">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8E7B68" w:rsidRPr="00AF51EF">
        <w:rPr>
          <w:rFonts w:ascii="Times New Roman" w:hAnsi="Times New Roman"/>
          <w:sz w:val="28"/>
          <w:szCs w:val="28"/>
        </w:rPr>
        <w:t>Обеспечивающая</w:t>
      </w:r>
      <w:r w:rsidRPr="00AF51EF">
        <w:rPr>
          <w:rFonts w:ascii="Times New Roman" w:hAnsi="Times New Roman"/>
          <w:b/>
          <w:sz w:val="28"/>
          <w:szCs w:val="28"/>
        </w:rPr>
        <w:t xml:space="preserve"> </w:t>
      </w:r>
      <w:r w:rsidR="008E7B68" w:rsidRPr="00AF51EF">
        <w:rPr>
          <w:rFonts w:ascii="Times New Roman" w:hAnsi="Times New Roman"/>
          <w:bCs/>
          <w:sz w:val="28"/>
          <w:szCs w:val="28"/>
        </w:rPr>
        <w:t>п</w:t>
      </w:r>
      <w:r w:rsidR="00E82B86" w:rsidRPr="00AF51EF">
        <w:rPr>
          <w:rFonts w:ascii="Times New Roman" w:hAnsi="Times New Roman"/>
          <w:bCs/>
          <w:sz w:val="28"/>
          <w:szCs w:val="28"/>
        </w:rPr>
        <w:t>од</w:t>
      </w:r>
      <w:r w:rsidR="008E7B68" w:rsidRPr="00AF51EF">
        <w:rPr>
          <w:rFonts w:ascii="Times New Roman" w:hAnsi="Times New Roman"/>
          <w:bCs/>
          <w:sz w:val="28"/>
          <w:szCs w:val="28"/>
        </w:rPr>
        <w:t>п</w:t>
      </w:r>
      <w:r w:rsidR="00E82B86" w:rsidRPr="00AF51EF">
        <w:rPr>
          <w:rFonts w:ascii="Times New Roman" w:hAnsi="Times New Roman"/>
          <w:bCs/>
          <w:sz w:val="28"/>
          <w:szCs w:val="28"/>
        </w:rPr>
        <w:t>рограмма нацелена на</w:t>
      </w:r>
      <w:r w:rsidR="00E82B86" w:rsidRPr="00AF51EF">
        <w:rPr>
          <w:rFonts w:ascii="Times New Roman" w:hAnsi="Times New Roman"/>
          <w:b/>
          <w:bCs/>
          <w:sz w:val="28"/>
          <w:szCs w:val="28"/>
        </w:rPr>
        <w:t xml:space="preserve"> </w:t>
      </w:r>
      <w:r w:rsidR="00E82B86" w:rsidRPr="00AF51EF">
        <w:rPr>
          <w:rFonts w:ascii="Times New Roman" w:hAnsi="Times New Roman"/>
          <w:bCs/>
          <w:sz w:val="28"/>
          <w:szCs w:val="28"/>
        </w:rPr>
        <w:t>о</w:t>
      </w:r>
      <w:r w:rsidR="00E82B86" w:rsidRPr="00AF51EF">
        <w:rPr>
          <w:rFonts w:ascii="Times New Roman" w:hAnsi="Times New Roman"/>
          <w:sz w:val="28"/>
          <w:szCs w:val="28"/>
        </w:rPr>
        <w:t>беспечение организационных, информационных, аналитических и научно – методических условий для реализации муниципальной Программы,</w:t>
      </w:r>
      <w:r w:rsidR="00120D6D" w:rsidRPr="00AF51EF">
        <w:rPr>
          <w:rFonts w:ascii="Times New Roman" w:hAnsi="Times New Roman"/>
          <w:sz w:val="28"/>
          <w:szCs w:val="28"/>
        </w:rPr>
        <w:t xml:space="preserve"> </w:t>
      </w:r>
      <w:r w:rsidR="00E82B86" w:rsidRPr="00AF51EF">
        <w:rPr>
          <w:rFonts w:ascii="Times New Roman" w:hAnsi="Times New Roman"/>
          <w:sz w:val="28"/>
          <w:szCs w:val="28"/>
        </w:rPr>
        <w:t xml:space="preserve">формирование современной муниципальной политики в области школьного образования, повышение качества и многообразия форм представляемых услуг дошкольными образовательными </w:t>
      </w:r>
      <w:r w:rsidR="009A77D4" w:rsidRPr="00AF51EF">
        <w:rPr>
          <w:rFonts w:ascii="Times New Roman" w:hAnsi="Times New Roman"/>
          <w:sz w:val="28"/>
          <w:szCs w:val="28"/>
        </w:rPr>
        <w:t>организация</w:t>
      </w:r>
      <w:r w:rsidR="00E82B86" w:rsidRPr="00AF51EF">
        <w:rPr>
          <w:rFonts w:ascii="Times New Roman" w:hAnsi="Times New Roman"/>
          <w:sz w:val="28"/>
          <w:szCs w:val="28"/>
        </w:rPr>
        <w:t>ми; обеспечение функционирования информационно – технологической инфраструктуры образ</w:t>
      </w:r>
      <w:r w:rsidR="00120D6D" w:rsidRPr="00AF51EF">
        <w:rPr>
          <w:rFonts w:ascii="Times New Roman" w:hAnsi="Times New Roman"/>
          <w:sz w:val="28"/>
          <w:szCs w:val="28"/>
        </w:rPr>
        <w:t>овательного пространства района</w:t>
      </w:r>
      <w:r w:rsidR="00E82B86" w:rsidRPr="00AF51EF">
        <w:rPr>
          <w:rFonts w:ascii="Times New Roman" w:hAnsi="Times New Roman"/>
          <w:sz w:val="28"/>
          <w:szCs w:val="28"/>
        </w:rPr>
        <w:t>;</w:t>
      </w:r>
      <w:r w:rsidR="00120D6D" w:rsidRPr="00AF51EF">
        <w:rPr>
          <w:rFonts w:ascii="Times New Roman" w:hAnsi="Times New Roman"/>
          <w:sz w:val="28"/>
          <w:szCs w:val="28"/>
        </w:rPr>
        <w:t xml:space="preserve"> </w:t>
      </w:r>
      <w:r w:rsidR="00E82B86" w:rsidRPr="00AF51EF">
        <w:rPr>
          <w:rFonts w:ascii="Times New Roman" w:hAnsi="Times New Roman"/>
          <w:sz w:val="28"/>
          <w:szCs w:val="28"/>
        </w:rPr>
        <w:t xml:space="preserve">нормативное правовое регулирование и методическое обеспечение образовательного процесса в </w:t>
      </w:r>
      <w:r w:rsidR="009A77D4" w:rsidRPr="00AF51EF">
        <w:rPr>
          <w:rStyle w:val="af"/>
          <w:rFonts w:ascii="Times New Roman" w:hAnsi="Times New Roman"/>
          <w:b w:val="0"/>
          <w:color w:val="000000"/>
          <w:sz w:val="28"/>
          <w:szCs w:val="28"/>
        </w:rPr>
        <w:t>муниципальном образовании «Починковский район» Смоленской области</w:t>
      </w:r>
      <w:r w:rsidR="00E82B86" w:rsidRPr="00AF51EF">
        <w:rPr>
          <w:rFonts w:ascii="Times New Roman" w:hAnsi="Times New Roman"/>
          <w:sz w:val="28"/>
          <w:szCs w:val="28"/>
        </w:rPr>
        <w:t>.</w:t>
      </w:r>
    </w:p>
    <w:p w:rsidR="009F4500" w:rsidRPr="00AF51EF" w:rsidRDefault="00E82B86" w:rsidP="008E7B68">
      <w:pPr>
        <w:pStyle w:val="ConsPlusTitle"/>
        <w:widowControl/>
        <w:jc w:val="both"/>
        <w:rPr>
          <w:rFonts w:ascii="Times New Roman" w:hAnsi="Times New Roman" w:cs="Times New Roman"/>
          <w:b w:val="0"/>
          <w:sz w:val="28"/>
          <w:szCs w:val="28"/>
        </w:rPr>
      </w:pPr>
      <w:r w:rsidRPr="00AF51EF">
        <w:rPr>
          <w:rFonts w:ascii="Times New Roman" w:hAnsi="Times New Roman" w:cs="Times New Roman"/>
          <w:b w:val="0"/>
          <w:sz w:val="28"/>
          <w:szCs w:val="28"/>
        </w:rPr>
        <w:t xml:space="preserve">      Результат</w:t>
      </w:r>
      <w:r w:rsidR="00C95100" w:rsidRPr="00AF51EF">
        <w:rPr>
          <w:rFonts w:ascii="Times New Roman" w:hAnsi="Times New Roman" w:cs="Times New Roman"/>
          <w:b w:val="0"/>
          <w:sz w:val="28"/>
          <w:szCs w:val="28"/>
        </w:rPr>
        <w:t>ы будут выявлены при проведении</w:t>
      </w:r>
      <w:r w:rsidRPr="00AF51EF">
        <w:rPr>
          <w:rFonts w:ascii="Times New Roman" w:hAnsi="Times New Roman" w:cs="Times New Roman"/>
          <w:b w:val="0"/>
          <w:sz w:val="28"/>
          <w:szCs w:val="28"/>
        </w:rPr>
        <w:t xml:space="preserve"> мониторинга </w:t>
      </w:r>
      <w:r w:rsidR="009A77D4" w:rsidRPr="00AF51EF">
        <w:rPr>
          <w:rFonts w:ascii="Times New Roman" w:hAnsi="Times New Roman" w:cs="Times New Roman"/>
          <w:b w:val="0"/>
          <w:sz w:val="28"/>
          <w:szCs w:val="28"/>
        </w:rPr>
        <w:t xml:space="preserve">хода реализации и информационного сопровождения </w:t>
      </w:r>
      <w:r w:rsidRPr="00AF51EF">
        <w:rPr>
          <w:rFonts w:ascii="Times New Roman" w:hAnsi="Times New Roman" w:cs="Times New Roman"/>
          <w:b w:val="0"/>
          <w:sz w:val="28"/>
          <w:szCs w:val="28"/>
        </w:rPr>
        <w:t xml:space="preserve"> муниципальной Программы, анализ</w:t>
      </w:r>
      <w:r w:rsidR="009A77D4" w:rsidRPr="00AF51EF">
        <w:rPr>
          <w:rFonts w:ascii="Times New Roman" w:hAnsi="Times New Roman" w:cs="Times New Roman"/>
          <w:b w:val="0"/>
          <w:sz w:val="28"/>
          <w:szCs w:val="28"/>
        </w:rPr>
        <w:t>а</w:t>
      </w:r>
      <w:r w:rsidRPr="00AF51EF">
        <w:rPr>
          <w:rFonts w:ascii="Times New Roman" w:hAnsi="Times New Roman" w:cs="Times New Roman"/>
          <w:b w:val="0"/>
          <w:sz w:val="28"/>
          <w:szCs w:val="28"/>
        </w:rPr>
        <w:t xml:space="preserve"> процессов и результатов с целью своевременности принятия управленческих решений.</w:t>
      </w:r>
      <w:r w:rsidR="009F4500" w:rsidRPr="00AF51EF">
        <w:rPr>
          <w:rFonts w:ascii="Times New Roman" w:hAnsi="Times New Roman" w:cs="Times New Roman"/>
          <w:b w:val="0"/>
          <w:sz w:val="28"/>
          <w:szCs w:val="28"/>
        </w:rPr>
        <w:t xml:space="preserve"> </w:t>
      </w:r>
    </w:p>
    <w:p w:rsidR="008E7B68" w:rsidRPr="00AF51EF" w:rsidRDefault="008E7B68" w:rsidP="008E7B68">
      <w:pPr>
        <w:pStyle w:val="ConsPlusTitle"/>
        <w:widowControl/>
        <w:jc w:val="both"/>
        <w:rPr>
          <w:rFonts w:ascii="Times New Roman" w:hAnsi="Times New Roman" w:cs="Times New Roman"/>
          <w:b w:val="0"/>
          <w:sz w:val="28"/>
          <w:szCs w:val="28"/>
        </w:rPr>
      </w:pPr>
      <w:r w:rsidRPr="00AF51EF">
        <w:rPr>
          <w:rFonts w:ascii="Times New Roman" w:hAnsi="Times New Roman" w:cs="Times New Roman"/>
          <w:b w:val="0"/>
          <w:sz w:val="28"/>
          <w:szCs w:val="28"/>
        </w:rPr>
        <w:t xml:space="preserve">      Основные мероприятия представлены в </w:t>
      </w:r>
      <w:r w:rsidR="006B73BD" w:rsidRPr="00AF51EF">
        <w:rPr>
          <w:rFonts w:ascii="Times New Roman" w:hAnsi="Times New Roman" w:cs="Times New Roman"/>
          <w:b w:val="0"/>
          <w:sz w:val="28"/>
          <w:szCs w:val="28"/>
        </w:rPr>
        <w:t>приложении № 1 к муниципальной П</w:t>
      </w:r>
      <w:r w:rsidRPr="00AF51EF">
        <w:rPr>
          <w:rFonts w:ascii="Times New Roman" w:hAnsi="Times New Roman" w:cs="Times New Roman"/>
          <w:b w:val="0"/>
          <w:sz w:val="28"/>
          <w:szCs w:val="28"/>
        </w:rPr>
        <w:t>рограмме.</w:t>
      </w:r>
    </w:p>
    <w:p w:rsidR="008E7B68" w:rsidRPr="00AF51EF" w:rsidRDefault="008E7B68" w:rsidP="008E7B68">
      <w:pPr>
        <w:pStyle w:val="ConsPlusTitle"/>
        <w:widowControl/>
        <w:jc w:val="both"/>
        <w:rPr>
          <w:rFonts w:ascii="Times New Roman" w:hAnsi="Times New Roman" w:cs="Times New Roman"/>
          <w:b w:val="0"/>
          <w:sz w:val="28"/>
          <w:szCs w:val="28"/>
        </w:rPr>
      </w:pPr>
    </w:p>
    <w:p w:rsidR="009F4500" w:rsidRPr="00AF51EF" w:rsidRDefault="009F4500" w:rsidP="009F4500">
      <w:pPr>
        <w:pStyle w:val="ConsPlusTitle"/>
        <w:widowControl/>
        <w:jc w:val="center"/>
        <w:rPr>
          <w:rFonts w:ascii="Times New Roman" w:hAnsi="Times New Roman" w:cs="Times New Roman"/>
          <w:sz w:val="28"/>
          <w:szCs w:val="28"/>
        </w:rPr>
      </w:pPr>
      <w:r w:rsidRPr="00AF51EF">
        <w:rPr>
          <w:rFonts w:ascii="Times New Roman" w:hAnsi="Times New Roman" w:cs="Times New Roman"/>
          <w:sz w:val="28"/>
          <w:szCs w:val="28"/>
        </w:rPr>
        <w:t>4</w:t>
      </w:r>
      <w:r w:rsidR="00F94918" w:rsidRPr="00AF51EF">
        <w:rPr>
          <w:rFonts w:ascii="Times New Roman" w:hAnsi="Times New Roman" w:cs="Times New Roman"/>
          <w:sz w:val="28"/>
          <w:szCs w:val="28"/>
        </w:rPr>
        <w:t>.</w:t>
      </w:r>
      <w:r w:rsidRPr="00AF51EF">
        <w:rPr>
          <w:rFonts w:ascii="Times New Roman" w:hAnsi="Times New Roman" w:cs="Times New Roman"/>
          <w:sz w:val="28"/>
          <w:szCs w:val="28"/>
        </w:rPr>
        <w:t>Обоснование ресурсного обеспечения муниципальной Программы</w:t>
      </w:r>
    </w:p>
    <w:p w:rsidR="002140B9" w:rsidRPr="00AF51EF" w:rsidRDefault="009F4500" w:rsidP="002140B9">
      <w:pPr>
        <w:spacing w:after="0" w:line="240" w:lineRule="auto"/>
        <w:rPr>
          <w:rFonts w:ascii="Times New Roman" w:hAnsi="Times New Roman"/>
          <w:sz w:val="28"/>
          <w:szCs w:val="28"/>
        </w:rPr>
      </w:pPr>
      <w:r w:rsidRPr="00AF51EF">
        <w:rPr>
          <w:rFonts w:ascii="Times New Roman" w:hAnsi="Times New Roman"/>
          <w:sz w:val="28"/>
          <w:szCs w:val="28"/>
        </w:rPr>
        <w:lastRenderedPageBreak/>
        <w:t xml:space="preserve">      Объем финансового обеспечения реализации муниципальной  Программы за счет средств </w:t>
      </w:r>
      <w:r w:rsidR="002140B9" w:rsidRPr="00AF51EF">
        <w:rPr>
          <w:rFonts w:ascii="Times New Roman" w:hAnsi="Times New Roman"/>
          <w:sz w:val="28"/>
          <w:szCs w:val="28"/>
        </w:rPr>
        <w:t>- федерального бюджета:</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2014 г.- 0,0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2015 г.- 984,9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2016 г.- 0,0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2017 г. – 0,0 тыс.руб.</w:t>
      </w:r>
      <w:r w:rsidR="006103A1" w:rsidRPr="00AF51EF">
        <w:rPr>
          <w:rFonts w:ascii="Times New Roman" w:hAnsi="Times New Roman"/>
          <w:sz w:val="28"/>
          <w:szCs w:val="28"/>
        </w:rPr>
        <w:t>;</w:t>
      </w:r>
    </w:p>
    <w:p w:rsidR="00B34407" w:rsidRPr="00AF51EF" w:rsidRDefault="00B34407" w:rsidP="002140B9">
      <w:pPr>
        <w:spacing w:after="0" w:line="240" w:lineRule="auto"/>
        <w:rPr>
          <w:rFonts w:ascii="Times New Roman" w:hAnsi="Times New Roman"/>
          <w:sz w:val="28"/>
          <w:szCs w:val="28"/>
        </w:rPr>
      </w:pPr>
      <w:r w:rsidRPr="00AF51EF">
        <w:rPr>
          <w:rFonts w:ascii="Times New Roman" w:hAnsi="Times New Roman"/>
          <w:sz w:val="28"/>
          <w:szCs w:val="28"/>
        </w:rPr>
        <w:t>2018 г. –</w:t>
      </w:r>
      <w:r w:rsidR="006103A1" w:rsidRPr="00AF51EF">
        <w:rPr>
          <w:rFonts w:ascii="Times New Roman" w:hAnsi="Times New Roman"/>
          <w:sz w:val="28"/>
          <w:szCs w:val="28"/>
        </w:rPr>
        <w:t xml:space="preserve"> 0, 0 тыс. руб.;</w:t>
      </w:r>
    </w:p>
    <w:p w:rsidR="00B34407" w:rsidRPr="00AF51EF" w:rsidRDefault="00B34407"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2019 г. </w:t>
      </w:r>
      <w:r w:rsidR="006103A1" w:rsidRPr="00AF51EF">
        <w:rPr>
          <w:rFonts w:ascii="Times New Roman" w:hAnsi="Times New Roman"/>
          <w:sz w:val="28"/>
          <w:szCs w:val="28"/>
        </w:rPr>
        <w:t>– 0,0 тыс. руб.;</w:t>
      </w:r>
    </w:p>
    <w:p w:rsidR="006103A1" w:rsidRPr="00AF51EF" w:rsidRDefault="006103A1" w:rsidP="006103A1">
      <w:pPr>
        <w:spacing w:after="0" w:line="240" w:lineRule="auto"/>
        <w:rPr>
          <w:rFonts w:ascii="Times New Roman" w:hAnsi="Times New Roman"/>
          <w:sz w:val="28"/>
          <w:szCs w:val="28"/>
        </w:rPr>
      </w:pPr>
      <w:r w:rsidRPr="00AF51EF">
        <w:rPr>
          <w:rFonts w:ascii="Times New Roman" w:hAnsi="Times New Roman"/>
          <w:sz w:val="28"/>
          <w:szCs w:val="28"/>
        </w:rPr>
        <w:t>2020 г. – 0,0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Всего: 984,9 тыс.руб.</w:t>
      </w:r>
    </w:p>
    <w:p w:rsidR="002140B9" w:rsidRPr="00AF51EF" w:rsidRDefault="002140B9" w:rsidP="002140B9">
      <w:pPr>
        <w:spacing w:after="0" w:line="240" w:lineRule="auto"/>
        <w:jc w:val="both"/>
        <w:rPr>
          <w:rFonts w:ascii="Times New Roman" w:hAnsi="Times New Roman"/>
          <w:sz w:val="28"/>
          <w:szCs w:val="28"/>
        </w:rPr>
      </w:pPr>
      <w:r w:rsidRPr="00AF51EF">
        <w:rPr>
          <w:rFonts w:ascii="Times New Roman" w:hAnsi="Times New Roman"/>
          <w:sz w:val="28"/>
          <w:szCs w:val="28"/>
        </w:rPr>
        <w:t>-  областного бюджета:</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2014 г.- 263 675,6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2015 г.- 251 957,8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2016 г.- </w:t>
      </w:r>
      <w:r w:rsidR="006103A1" w:rsidRPr="00AF51EF">
        <w:rPr>
          <w:rFonts w:ascii="Times New Roman" w:hAnsi="Times New Roman"/>
          <w:sz w:val="28"/>
          <w:szCs w:val="28"/>
        </w:rPr>
        <w:t xml:space="preserve">253 734,3 </w:t>
      </w:r>
      <w:r w:rsidRPr="00AF51EF">
        <w:rPr>
          <w:rFonts w:ascii="Times New Roman" w:hAnsi="Times New Roman"/>
          <w:sz w:val="28"/>
          <w:szCs w:val="28"/>
        </w:rPr>
        <w:t>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2017 г. – </w:t>
      </w:r>
      <w:r w:rsidR="006103A1" w:rsidRPr="00AF51EF">
        <w:rPr>
          <w:rFonts w:ascii="Times New Roman" w:hAnsi="Times New Roman"/>
          <w:sz w:val="28"/>
          <w:szCs w:val="28"/>
        </w:rPr>
        <w:t>228 098,1</w:t>
      </w:r>
      <w:r w:rsidRPr="00AF51EF">
        <w:rPr>
          <w:rFonts w:ascii="Times New Roman" w:hAnsi="Times New Roman"/>
          <w:sz w:val="28"/>
          <w:szCs w:val="28"/>
        </w:rPr>
        <w:t xml:space="preserve"> тыс.</w:t>
      </w:r>
      <w:r w:rsidR="00D647CB" w:rsidRPr="00AF51EF">
        <w:rPr>
          <w:rFonts w:ascii="Times New Roman" w:hAnsi="Times New Roman"/>
          <w:sz w:val="28"/>
          <w:szCs w:val="28"/>
        </w:rPr>
        <w:t xml:space="preserve"> </w:t>
      </w:r>
      <w:r w:rsidR="00B34407" w:rsidRPr="00AF51EF">
        <w:rPr>
          <w:rFonts w:ascii="Times New Roman" w:hAnsi="Times New Roman"/>
          <w:sz w:val="28"/>
          <w:szCs w:val="28"/>
        </w:rPr>
        <w:t>руб</w:t>
      </w:r>
      <w:r w:rsidR="006103A1" w:rsidRPr="00AF51EF">
        <w:rPr>
          <w:rFonts w:ascii="Times New Roman" w:hAnsi="Times New Roman"/>
          <w:sz w:val="28"/>
          <w:szCs w:val="28"/>
        </w:rPr>
        <w:t>.</w:t>
      </w:r>
      <w:r w:rsidR="00B34407" w:rsidRPr="00AF51EF">
        <w:rPr>
          <w:rFonts w:ascii="Times New Roman" w:hAnsi="Times New Roman"/>
          <w:sz w:val="28"/>
          <w:szCs w:val="28"/>
        </w:rPr>
        <w:t>;</w:t>
      </w:r>
    </w:p>
    <w:p w:rsidR="00B34407" w:rsidRPr="00AF51EF" w:rsidRDefault="00B34407"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2018 г. – </w:t>
      </w:r>
      <w:r w:rsidR="006103A1" w:rsidRPr="00AF51EF">
        <w:rPr>
          <w:rFonts w:ascii="Times New Roman" w:hAnsi="Times New Roman"/>
          <w:sz w:val="28"/>
          <w:szCs w:val="28"/>
        </w:rPr>
        <w:t>228 098,1 тыс. руб.;</w:t>
      </w:r>
    </w:p>
    <w:p w:rsidR="00B34407" w:rsidRPr="00AF51EF" w:rsidRDefault="00B34407"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2019 г. </w:t>
      </w:r>
      <w:r w:rsidR="006103A1" w:rsidRPr="00AF51EF">
        <w:rPr>
          <w:rFonts w:ascii="Times New Roman" w:hAnsi="Times New Roman"/>
          <w:sz w:val="28"/>
          <w:szCs w:val="28"/>
        </w:rPr>
        <w:t>– 228 098,1 тыс. руб.;</w:t>
      </w:r>
    </w:p>
    <w:p w:rsidR="006103A1" w:rsidRPr="00AF51EF" w:rsidRDefault="006103A1" w:rsidP="002140B9">
      <w:pPr>
        <w:spacing w:after="0" w:line="240" w:lineRule="auto"/>
        <w:rPr>
          <w:rFonts w:ascii="Times New Roman" w:hAnsi="Times New Roman"/>
          <w:sz w:val="28"/>
          <w:szCs w:val="28"/>
        </w:rPr>
      </w:pPr>
      <w:r w:rsidRPr="00AF51EF">
        <w:rPr>
          <w:rFonts w:ascii="Times New Roman" w:hAnsi="Times New Roman"/>
          <w:sz w:val="28"/>
          <w:szCs w:val="28"/>
        </w:rPr>
        <w:t>2020 г. – 0,0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Всего: </w:t>
      </w:r>
      <w:r w:rsidR="006103A1" w:rsidRPr="00AF51EF">
        <w:rPr>
          <w:rFonts w:ascii="Times New Roman" w:hAnsi="Times New Roman"/>
          <w:sz w:val="28"/>
          <w:szCs w:val="28"/>
        </w:rPr>
        <w:t>1 453 662,0</w:t>
      </w:r>
      <w:r w:rsidRPr="00AF51EF">
        <w:rPr>
          <w:rFonts w:ascii="Times New Roman" w:hAnsi="Times New Roman"/>
          <w:sz w:val="28"/>
          <w:szCs w:val="28"/>
        </w:rPr>
        <w:t xml:space="preserve"> тыс.</w:t>
      </w:r>
      <w:r w:rsidR="00D647CB" w:rsidRPr="00AF51EF">
        <w:rPr>
          <w:rFonts w:ascii="Times New Roman" w:hAnsi="Times New Roman"/>
          <w:sz w:val="28"/>
          <w:szCs w:val="28"/>
        </w:rPr>
        <w:t xml:space="preserve"> </w:t>
      </w:r>
      <w:r w:rsidRPr="00AF51EF">
        <w:rPr>
          <w:rFonts w:ascii="Times New Roman" w:hAnsi="Times New Roman"/>
          <w:sz w:val="28"/>
          <w:szCs w:val="28"/>
        </w:rPr>
        <w:t>руб.</w:t>
      </w:r>
    </w:p>
    <w:p w:rsidR="002140B9" w:rsidRPr="00AF51EF" w:rsidRDefault="002140B9" w:rsidP="002140B9">
      <w:pPr>
        <w:spacing w:after="0" w:line="240" w:lineRule="auto"/>
        <w:jc w:val="both"/>
        <w:rPr>
          <w:rFonts w:ascii="Times New Roman" w:hAnsi="Times New Roman"/>
          <w:sz w:val="28"/>
          <w:szCs w:val="28"/>
        </w:rPr>
      </w:pPr>
      <w:r w:rsidRPr="00AF51EF">
        <w:rPr>
          <w:rFonts w:ascii="Times New Roman" w:hAnsi="Times New Roman"/>
          <w:sz w:val="28"/>
          <w:szCs w:val="28"/>
        </w:rPr>
        <w:t>- бюджета муниципального образования «Починковский район» Смоленской области в пределах средств, предусмотренных на ее реализацию в решении о бюджете муниципального района на очередной финансовый год и плановый период:</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2014 г.- 71 521,9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2015 г.- 70 287,4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2016 г.- </w:t>
      </w:r>
      <w:r w:rsidR="006103A1" w:rsidRPr="00AF51EF">
        <w:rPr>
          <w:rFonts w:ascii="Times New Roman" w:hAnsi="Times New Roman"/>
          <w:sz w:val="28"/>
          <w:szCs w:val="28"/>
        </w:rPr>
        <w:t>72 671,1</w:t>
      </w:r>
      <w:r w:rsidRPr="00AF51EF">
        <w:rPr>
          <w:rFonts w:ascii="Times New Roman" w:hAnsi="Times New Roman"/>
          <w:sz w:val="28"/>
          <w:szCs w:val="28"/>
        </w:rPr>
        <w:t xml:space="preserve">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2017 г. – </w:t>
      </w:r>
      <w:r w:rsidR="006103A1" w:rsidRPr="00AF51EF">
        <w:rPr>
          <w:rFonts w:ascii="Times New Roman" w:hAnsi="Times New Roman"/>
          <w:sz w:val="28"/>
          <w:szCs w:val="28"/>
        </w:rPr>
        <w:t>71 177,9</w:t>
      </w:r>
      <w:r w:rsidRPr="00AF51EF">
        <w:rPr>
          <w:rFonts w:ascii="Times New Roman" w:hAnsi="Times New Roman"/>
          <w:sz w:val="28"/>
          <w:szCs w:val="28"/>
        </w:rPr>
        <w:t xml:space="preserve"> тыс.</w:t>
      </w:r>
      <w:r w:rsidR="006103A1" w:rsidRPr="00AF51EF">
        <w:rPr>
          <w:rFonts w:ascii="Times New Roman" w:hAnsi="Times New Roman"/>
          <w:sz w:val="28"/>
          <w:szCs w:val="28"/>
        </w:rPr>
        <w:t xml:space="preserve"> </w:t>
      </w:r>
      <w:r w:rsidRPr="00AF51EF">
        <w:rPr>
          <w:rFonts w:ascii="Times New Roman" w:hAnsi="Times New Roman"/>
          <w:sz w:val="28"/>
          <w:szCs w:val="28"/>
        </w:rPr>
        <w:t>руб.</w:t>
      </w:r>
      <w:r w:rsidR="006103A1" w:rsidRPr="00AF51EF">
        <w:rPr>
          <w:rFonts w:ascii="Times New Roman" w:hAnsi="Times New Roman"/>
          <w:sz w:val="28"/>
          <w:szCs w:val="28"/>
        </w:rPr>
        <w:t>;</w:t>
      </w:r>
    </w:p>
    <w:p w:rsidR="006103A1" w:rsidRPr="00AF51EF" w:rsidRDefault="00B34407" w:rsidP="006103A1">
      <w:pPr>
        <w:spacing w:after="0" w:line="240" w:lineRule="auto"/>
        <w:rPr>
          <w:rFonts w:ascii="Times New Roman" w:hAnsi="Times New Roman"/>
          <w:sz w:val="28"/>
          <w:szCs w:val="28"/>
        </w:rPr>
      </w:pPr>
      <w:r w:rsidRPr="00AF51EF">
        <w:rPr>
          <w:rFonts w:ascii="Times New Roman" w:hAnsi="Times New Roman"/>
          <w:sz w:val="28"/>
          <w:szCs w:val="28"/>
        </w:rPr>
        <w:t>2018 г. –</w:t>
      </w:r>
      <w:r w:rsidR="006103A1" w:rsidRPr="00AF51EF">
        <w:rPr>
          <w:rFonts w:ascii="Times New Roman" w:hAnsi="Times New Roman"/>
          <w:sz w:val="28"/>
          <w:szCs w:val="28"/>
        </w:rPr>
        <w:t xml:space="preserve"> 67 120,8 тыс. руб.;</w:t>
      </w:r>
    </w:p>
    <w:p w:rsidR="006103A1" w:rsidRPr="00AF51EF" w:rsidRDefault="00B34407" w:rsidP="006103A1">
      <w:pPr>
        <w:spacing w:after="0" w:line="240" w:lineRule="auto"/>
        <w:rPr>
          <w:rFonts w:ascii="Times New Roman" w:hAnsi="Times New Roman"/>
          <w:sz w:val="28"/>
          <w:szCs w:val="28"/>
        </w:rPr>
      </w:pPr>
      <w:r w:rsidRPr="00AF51EF">
        <w:rPr>
          <w:rFonts w:ascii="Times New Roman" w:hAnsi="Times New Roman"/>
          <w:sz w:val="28"/>
          <w:szCs w:val="28"/>
        </w:rPr>
        <w:t xml:space="preserve">2019 г. </w:t>
      </w:r>
      <w:r w:rsidR="006103A1" w:rsidRPr="00AF51EF">
        <w:rPr>
          <w:rFonts w:ascii="Times New Roman" w:hAnsi="Times New Roman"/>
          <w:sz w:val="28"/>
          <w:szCs w:val="28"/>
        </w:rPr>
        <w:t>– 69 305,4 тыс. руб.;</w:t>
      </w:r>
    </w:p>
    <w:p w:rsidR="006103A1" w:rsidRPr="00AF51EF" w:rsidRDefault="006103A1" w:rsidP="006103A1">
      <w:pPr>
        <w:spacing w:after="0" w:line="240" w:lineRule="auto"/>
        <w:rPr>
          <w:rFonts w:ascii="Times New Roman" w:hAnsi="Times New Roman"/>
          <w:sz w:val="28"/>
          <w:szCs w:val="28"/>
        </w:rPr>
      </w:pPr>
      <w:r w:rsidRPr="00AF51EF">
        <w:rPr>
          <w:rFonts w:ascii="Times New Roman" w:hAnsi="Times New Roman"/>
          <w:sz w:val="28"/>
          <w:szCs w:val="28"/>
        </w:rPr>
        <w:t>2020 г. – 69 305,4 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Всего: </w:t>
      </w:r>
      <w:r w:rsidR="006103A1" w:rsidRPr="00AF51EF">
        <w:rPr>
          <w:rFonts w:ascii="Times New Roman" w:hAnsi="Times New Roman"/>
          <w:sz w:val="28"/>
          <w:szCs w:val="28"/>
        </w:rPr>
        <w:t>491 389,9</w:t>
      </w:r>
      <w:r w:rsidRPr="00AF51EF">
        <w:rPr>
          <w:rFonts w:ascii="Times New Roman" w:hAnsi="Times New Roman"/>
          <w:sz w:val="28"/>
          <w:szCs w:val="28"/>
        </w:rPr>
        <w:t>тыс.руб.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Общий объем финансирования составляет </w:t>
      </w:r>
      <w:r w:rsidR="00695926" w:rsidRPr="00AF51EF">
        <w:rPr>
          <w:rFonts w:ascii="Times New Roman" w:hAnsi="Times New Roman"/>
          <w:sz w:val="28"/>
          <w:szCs w:val="28"/>
        </w:rPr>
        <w:t>1 946 036,8</w:t>
      </w:r>
      <w:r w:rsidR="00011DD5" w:rsidRPr="00AF51EF">
        <w:rPr>
          <w:rFonts w:ascii="Times New Roman" w:hAnsi="Times New Roman"/>
          <w:sz w:val="28"/>
          <w:szCs w:val="28"/>
        </w:rPr>
        <w:t xml:space="preserve"> </w:t>
      </w:r>
      <w:r w:rsidRPr="00AF51EF">
        <w:rPr>
          <w:rFonts w:ascii="Times New Roman" w:hAnsi="Times New Roman"/>
          <w:sz w:val="28"/>
          <w:szCs w:val="28"/>
        </w:rPr>
        <w:t>тыс. 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2014 г.- 335 197,4 тыс.руб.;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2015 г.- 323 230,1 тыс.руб.;</w:t>
      </w:r>
    </w:p>
    <w:p w:rsidR="002140B9" w:rsidRPr="00AF51EF" w:rsidRDefault="002140B9" w:rsidP="002140B9">
      <w:pPr>
        <w:spacing w:after="0" w:line="240" w:lineRule="auto"/>
        <w:rPr>
          <w:rFonts w:ascii="Times New Roman" w:hAnsi="Times New Roman"/>
          <w:sz w:val="28"/>
          <w:szCs w:val="28"/>
        </w:rPr>
      </w:pPr>
      <w:r w:rsidRPr="00AF51EF">
        <w:rPr>
          <w:rFonts w:ascii="Times New Roman" w:hAnsi="Times New Roman"/>
          <w:sz w:val="28"/>
          <w:szCs w:val="28"/>
        </w:rPr>
        <w:t xml:space="preserve">2016 г.-  </w:t>
      </w:r>
      <w:r w:rsidR="00695926" w:rsidRPr="00AF51EF">
        <w:rPr>
          <w:rFonts w:ascii="Times New Roman" w:hAnsi="Times New Roman"/>
          <w:sz w:val="28"/>
          <w:szCs w:val="28"/>
        </w:rPr>
        <w:t>326 405,5</w:t>
      </w:r>
      <w:r w:rsidRPr="00AF51EF">
        <w:rPr>
          <w:rFonts w:ascii="Times New Roman" w:hAnsi="Times New Roman"/>
          <w:sz w:val="28"/>
          <w:szCs w:val="28"/>
        </w:rPr>
        <w:t xml:space="preserve"> тыс.руб.;</w:t>
      </w:r>
    </w:p>
    <w:p w:rsidR="002140B9" w:rsidRPr="00AF51EF" w:rsidRDefault="002140B9" w:rsidP="002140B9">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 xml:space="preserve">2017 г. – </w:t>
      </w:r>
      <w:r w:rsidR="00695926" w:rsidRPr="00AF51EF">
        <w:rPr>
          <w:rFonts w:ascii="Times New Roman" w:hAnsi="Times New Roman" w:cs="Times New Roman"/>
          <w:sz w:val="28"/>
          <w:szCs w:val="28"/>
        </w:rPr>
        <w:t>299 276,0</w:t>
      </w:r>
      <w:r w:rsidRPr="00AF51EF">
        <w:rPr>
          <w:rFonts w:ascii="Times New Roman" w:hAnsi="Times New Roman" w:cs="Times New Roman"/>
          <w:sz w:val="28"/>
          <w:szCs w:val="28"/>
        </w:rPr>
        <w:t xml:space="preserve"> тыс.руб.</w:t>
      </w:r>
      <w:r w:rsidR="00695926" w:rsidRPr="00AF51EF">
        <w:rPr>
          <w:rFonts w:ascii="Times New Roman" w:hAnsi="Times New Roman" w:cs="Times New Roman"/>
          <w:sz w:val="28"/>
          <w:szCs w:val="28"/>
        </w:rPr>
        <w:t>;</w:t>
      </w:r>
    </w:p>
    <w:p w:rsidR="00B34407" w:rsidRPr="00AF51EF" w:rsidRDefault="00B34407" w:rsidP="00B34407">
      <w:pPr>
        <w:spacing w:after="0" w:line="240" w:lineRule="auto"/>
        <w:rPr>
          <w:rFonts w:ascii="Times New Roman" w:hAnsi="Times New Roman"/>
          <w:sz w:val="28"/>
          <w:szCs w:val="28"/>
        </w:rPr>
      </w:pPr>
      <w:r w:rsidRPr="00AF51EF">
        <w:rPr>
          <w:rFonts w:ascii="Times New Roman" w:hAnsi="Times New Roman"/>
          <w:sz w:val="28"/>
          <w:szCs w:val="28"/>
        </w:rPr>
        <w:t>2018 г. –</w:t>
      </w:r>
      <w:r w:rsidR="00695926" w:rsidRPr="00AF51EF">
        <w:rPr>
          <w:rFonts w:ascii="Times New Roman" w:hAnsi="Times New Roman"/>
          <w:sz w:val="28"/>
          <w:szCs w:val="28"/>
        </w:rPr>
        <w:t xml:space="preserve"> 295 218,9 тыс. руб.;</w:t>
      </w:r>
    </w:p>
    <w:p w:rsidR="00B34407" w:rsidRPr="00AF51EF" w:rsidRDefault="00B34407" w:rsidP="00B34407">
      <w:pPr>
        <w:spacing w:after="0" w:line="240" w:lineRule="auto"/>
        <w:rPr>
          <w:rFonts w:ascii="Times New Roman" w:hAnsi="Times New Roman"/>
          <w:sz w:val="28"/>
          <w:szCs w:val="28"/>
        </w:rPr>
      </w:pPr>
      <w:r w:rsidRPr="00AF51EF">
        <w:rPr>
          <w:rFonts w:ascii="Times New Roman" w:hAnsi="Times New Roman"/>
          <w:sz w:val="28"/>
          <w:szCs w:val="28"/>
        </w:rPr>
        <w:t xml:space="preserve">2019 г. </w:t>
      </w:r>
      <w:r w:rsidR="00695926" w:rsidRPr="00AF51EF">
        <w:rPr>
          <w:rFonts w:ascii="Times New Roman" w:hAnsi="Times New Roman"/>
          <w:sz w:val="28"/>
          <w:szCs w:val="28"/>
        </w:rPr>
        <w:t xml:space="preserve">– 297 403,5 </w:t>
      </w:r>
      <w:r w:rsidR="00F36D8E" w:rsidRPr="00AF51EF">
        <w:rPr>
          <w:rFonts w:ascii="Times New Roman" w:hAnsi="Times New Roman"/>
          <w:sz w:val="28"/>
          <w:szCs w:val="28"/>
        </w:rPr>
        <w:t>тыс.</w:t>
      </w:r>
      <w:r w:rsidR="00695926" w:rsidRPr="00AF51EF">
        <w:rPr>
          <w:rFonts w:ascii="Times New Roman" w:hAnsi="Times New Roman"/>
          <w:sz w:val="28"/>
          <w:szCs w:val="28"/>
        </w:rPr>
        <w:t xml:space="preserve"> руб.; </w:t>
      </w:r>
    </w:p>
    <w:p w:rsidR="00695926" w:rsidRPr="00AF51EF" w:rsidRDefault="00695926" w:rsidP="00695926">
      <w:pPr>
        <w:spacing w:after="0" w:line="240" w:lineRule="auto"/>
        <w:rPr>
          <w:rFonts w:ascii="Times New Roman" w:hAnsi="Times New Roman"/>
          <w:sz w:val="28"/>
          <w:szCs w:val="28"/>
        </w:rPr>
      </w:pPr>
      <w:r w:rsidRPr="00AF51EF">
        <w:rPr>
          <w:rFonts w:ascii="Times New Roman" w:hAnsi="Times New Roman"/>
          <w:sz w:val="28"/>
          <w:szCs w:val="28"/>
        </w:rPr>
        <w:t xml:space="preserve">2020 г. – </w:t>
      </w:r>
      <w:r w:rsidR="00F36D8E" w:rsidRPr="00AF51EF">
        <w:rPr>
          <w:rFonts w:ascii="Times New Roman" w:hAnsi="Times New Roman"/>
          <w:sz w:val="28"/>
          <w:szCs w:val="28"/>
        </w:rPr>
        <w:t>69 305,4</w:t>
      </w:r>
      <w:r w:rsidRPr="00AF51EF">
        <w:rPr>
          <w:rFonts w:ascii="Times New Roman" w:hAnsi="Times New Roman"/>
          <w:sz w:val="28"/>
          <w:szCs w:val="28"/>
        </w:rPr>
        <w:t xml:space="preserve">  </w:t>
      </w:r>
      <w:r w:rsidR="00F36D8E" w:rsidRPr="00AF51EF">
        <w:rPr>
          <w:rFonts w:ascii="Times New Roman" w:hAnsi="Times New Roman"/>
          <w:sz w:val="28"/>
          <w:szCs w:val="28"/>
        </w:rPr>
        <w:t>тыс.руб..</w:t>
      </w:r>
    </w:p>
    <w:p w:rsidR="00695926" w:rsidRPr="00AF51EF" w:rsidRDefault="00695926" w:rsidP="00B34407">
      <w:pPr>
        <w:spacing w:after="0" w:line="240" w:lineRule="auto"/>
        <w:rPr>
          <w:rFonts w:ascii="Times New Roman" w:hAnsi="Times New Roman"/>
          <w:sz w:val="28"/>
          <w:szCs w:val="28"/>
        </w:rPr>
      </w:pPr>
    </w:p>
    <w:p w:rsidR="00B34407" w:rsidRPr="00AF51EF" w:rsidRDefault="00B34407" w:rsidP="002140B9">
      <w:pPr>
        <w:pStyle w:val="ConsPlusNonformat"/>
        <w:widowControl/>
        <w:jc w:val="both"/>
        <w:rPr>
          <w:rFonts w:ascii="Times New Roman" w:hAnsi="Times New Roman" w:cs="Times New Roman"/>
          <w:sz w:val="28"/>
          <w:szCs w:val="28"/>
        </w:rPr>
      </w:pPr>
    </w:p>
    <w:p w:rsidR="00425DB5" w:rsidRPr="00AF51EF" w:rsidRDefault="002140B9" w:rsidP="002140B9">
      <w:pPr>
        <w:pStyle w:val="ConsPlusCell"/>
        <w:widowControl/>
        <w:jc w:val="both"/>
        <w:rPr>
          <w:rFonts w:ascii="Times New Roman" w:hAnsi="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r w:rsidR="005D7669" w:rsidRPr="00AF51EF">
        <w:rPr>
          <w:rFonts w:ascii="Times New Roman" w:hAnsi="Times New Roman"/>
          <w:sz w:val="28"/>
          <w:szCs w:val="28"/>
        </w:rPr>
        <w:t>.</w:t>
      </w:r>
    </w:p>
    <w:p w:rsidR="005D7669" w:rsidRPr="00AF51EF" w:rsidRDefault="005D7669" w:rsidP="002140B9">
      <w:pPr>
        <w:pStyle w:val="ConsPlusCell"/>
        <w:widowControl/>
        <w:jc w:val="both"/>
        <w:rPr>
          <w:rFonts w:ascii="Times New Roman" w:hAnsi="Times New Roman"/>
          <w:b/>
          <w:color w:val="FF0000"/>
          <w:sz w:val="28"/>
          <w:szCs w:val="28"/>
        </w:rPr>
      </w:pPr>
    </w:p>
    <w:p w:rsidR="00425DB5" w:rsidRPr="00AF51EF" w:rsidRDefault="00425DB5" w:rsidP="00425DB5">
      <w:pPr>
        <w:spacing w:after="0" w:line="240" w:lineRule="auto"/>
        <w:jc w:val="center"/>
        <w:rPr>
          <w:rFonts w:ascii="Times New Roman" w:hAnsi="Times New Roman"/>
          <w:b/>
          <w:sz w:val="28"/>
          <w:szCs w:val="28"/>
        </w:rPr>
      </w:pPr>
      <w:r w:rsidRPr="00AF51EF">
        <w:rPr>
          <w:rFonts w:ascii="Times New Roman" w:hAnsi="Times New Roman"/>
          <w:b/>
          <w:sz w:val="28"/>
          <w:szCs w:val="28"/>
        </w:rPr>
        <w:lastRenderedPageBreak/>
        <w:t>5.Основные меры правового регулирования в сфере реализации муниципальной Программы</w:t>
      </w:r>
    </w:p>
    <w:p w:rsidR="00425DB5" w:rsidRPr="00AF51EF" w:rsidRDefault="00425DB5" w:rsidP="00425DB5">
      <w:pPr>
        <w:spacing w:after="0" w:line="240" w:lineRule="auto"/>
        <w:rPr>
          <w:rFonts w:ascii="Times New Roman" w:hAnsi="Times New Roman"/>
          <w:sz w:val="28"/>
          <w:szCs w:val="28"/>
        </w:rPr>
      </w:pP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настоящее время основными нормативными правовыми актами в сфере реализации муниципальной Программы являются:</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Федеральный закон от 29.12.2012 № 273-ФЗ «Об образовании в Российской Федерации»;</w:t>
      </w:r>
    </w:p>
    <w:p w:rsidR="00AD36EB" w:rsidRPr="00AF51EF" w:rsidRDefault="00AD36EB"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областной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17" w:history="1">
        <w:r w:rsidRPr="00AF51EF">
          <w:rPr>
            <w:sz w:val="28"/>
            <w:szCs w:val="28"/>
          </w:rPr>
          <w:t xml:space="preserve"> </w:t>
        </w:r>
        <w:r w:rsidRPr="00AF51EF">
          <w:rPr>
            <w:rFonts w:ascii="Times New Roman" w:hAnsi="Times New Roman"/>
            <w:sz w:val="28"/>
            <w:szCs w:val="28"/>
          </w:rPr>
          <w:t>областной закон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w:t>
      </w:r>
      <w:r w:rsidR="00F94918" w:rsidRPr="00AF51EF">
        <w:rPr>
          <w:rFonts w:ascii="Times New Roman" w:hAnsi="Times New Roman"/>
          <w:sz w:val="28"/>
          <w:szCs w:val="28"/>
        </w:rPr>
        <w:t xml:space="preserve"> </w:t>
      </w:r>
      <w:hyperlink r:id="rId18" w:history="1">
        <w:r w:rsidRPr="00AF51EF">
          <w:rPr>
            <w:rFonts w:ascii="Times New Roman" w:hAnsi="Times New Roman"/>
            <w:sz w:val="28"/>
            <w:szCs w:val="28"/>
          </w:rPr>
          <w:t xml:space="preserve">областной закон от 22.06.2006 № 62-з «О наделении органов местного самоуправления муниципальных районов и городских округов </w:t>
        </w:r>
        <w:r w:rsidR="007E0469" w:rsidRPr="00AF51EF">
          <w:rPr>
            <w:rFonts w:ascii="Times New Roman" w:hAnsi="Times New Roman"/>
            <w:sz w:val="28"/>
            <w:szCs w:val="28"/>
          </w:rPr>
          <w:t>Смоленской</w:t>
        </w:r>
        <w:r w:rsidRPr="00AF51EF">
          <w:rPr>
            <w:rFonts w:ascii="Times New Roman" w:hAnsi="Times New Roman"/>
            <w:sz w:val="28"/>
            <w:szCs w:val="28"/>
          </w:rPr>
          <w:t xml:space="preserve">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hyperlink>
      <w:r w:rsidRPr="00AF51EF">
        <w:rPr>
          <w:rFonts w:ascii="Times New Roman" w:hAnsi="Times New Roman"/>
          <w:sz w:val="28"/>
          <w:szCs w:val="28"/>
        </w:rPr>
        <w:t>»;</w:t>
      </w:r>
    </w:p>
    <w:p w:rsidR="00425DB5" w:rsidRPr="00AF51EF" w:rsidRDefault="00AD36EB"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w:t>
      </w:r>
      <w:r w:rsidR="00425DB5" w:rsidRPr="00AF51EF">
        <w:rPr>
          <w:rFonts w:ascii="Times New Roman" w:hAnsi="Times New Roman"/>
          <w:sz w:val="28"/>
          <w:szCs w:val="28"/>
        </w:rPr>
        <w:t xml:space="preserve"> </w:t>
      </w:r>
      <w:hyperlink r:id="rId19" w:history="1">
        <w:r w:rsidR="00425DB5" w:rsidRPr="00AF51EF">
          <w:rPr>
            <w:rFonts w:ascii="Times New Roman" w:hAnsi="Times New Roman"/>
            <w:sz w:val="28"/>
            <w:szCs w:val="28"/>
          </w:rPr>
          <w:t>областной закон от 22.06.2006 № 63-з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 находящегося под опекой (попечительством)</w:t>
        </w:r>
      </w:hyperlink>
      <w:r w:rsidR="00425DB5"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областной </w:t>
      </w:r>
      <w:hyperlink r:id="rId20" w:history="1">
        <w:r w:rsidRPr="00AF51EF">
          <w:rPr>
            <w:rFonts w:ascii="Times New Roman" w:hAnsi="Times New Roman"/>
            <w:sz w:val="28"/>
            <w:szCs w:val="28"/>
          </w:rPr>
          <w:t xml:space="preserve">закон от 22.06.2006 № 64-з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в имеющих государственную аккредитацию образовательных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Pr="00AF51EF">
          <w:rPr>
            <w:rFonts w:ascii="Times New Roman" w:hAnsi="Times New Roman"/>
            <w:sz w:val="28"/>
            <w:szCs w:val="28"/>
          </w:rPr>
          <w:t>х</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1" w:history="1">
        <w:r w:rsidRPr="00AF51EF">
          <w:rPr>
            <w:rFonts w:ascii="Times New Roman" w:hAnsi="Times New Roman"/>
            <w:sz w:val="28"/>
            <w:szCs w:val="28"/>
          </w:rPr>
          <w:t xml:space="preserve"> областной закон от 22.06.2006 № 65-з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ежемесячной денежной компенсации на проезд на городском, пригородном, в </w:t>
        </w:r>
        <w:r w:rsidRPr="00AF51EF">
          <w:rPr>
            <w:rFonts w:ascii="Times New Roman" w:hAnsi="Times New Roman"/>
            <w:sz w:val="28"/>
            <w:szCs w:val="28"/>
          </w:rPr>
          <w:lastRenderedPageBreak/>
          <w:t xml:space="preserve">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w:t>
        </w:r>
      </w:hyperlink>
      <w:r w:rsidRPr="00AF51EF">
        <w:rPr>
          <w:rFonts w:ascii="Times New Roman" w:hAnsi="Times New Roman"/>
          <w:sz w:val="28"/>
          <w:szCs w:val="28"/>
        </w:rPr>
        <w:t xml:space="preserve">за счет средств местных бюджетов в имеющих государственную аккредитацию образовательных </w:t>
      </w:r>
      <w:r w:rsidR="009A77D4" w:rsidRPr="00AF51EF">
        <w:rPr>
          <w:rFonts w:ascii="Times New Roman" w:hAnsi="Times New Roman"/>
          <w:sz w:val="28"/>
          <w:szCs w:val="28"/>
        </w:rPr>
        <w:t>организаций</w:t>
      </w:r>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2" w:history="1">
        <w:r w:rsidRPr="00AF51EF">
          <w:rPr>
            <w:sz w:val="28"/>
            <w:szCs w:val="28"/>
          </w:rPr>
          <w:t xml:space="preserve"> </w:t>
        </w:r>
        <w:r w:rsidRPr="00AF51EF">
          <w:rPr>
            <w:rFonts w:ascii="Times New Roman" w:hAnsi="Times New Roman"/>
            <w:sz w:val="28"/>
            <w:szCs w:val="28"/>
          </w:rPr>
          <w:t xml:space="preserve">областной закон от 25.12.2006 № 158-з «О порядке воспитания и обучения детей-инвалидов на дому и о компенсации затрат родителей (законных представителей) на эти цели на территории </w:t>
        </w:r>
        <w:r w:rsidR="00135C98" w:rsidRPr="00AF51EF">
          <w:rPr>
            <w:rFonts w:ascii="Times New Roman" w:hAnsi="Times New Roman"/>
            <w:sz w:val="28"/>
            <w:szCs w:val="28"/>
          </w:rPr>
          <w:t>Смоленской</w:t>
        </w:r>
        <w:r w:rsidRPr="00AF51EF">
          <w:rPr>
            <w:rFonts w:ascii="Times New Roman" w:hAnsi="Times New Roman"/>
            <w:sz w:val="28"/>
            <w:szCs w:val="28"/>
          </w:rPr>
          <w:t xml:space="preserve"> области</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w:t>
      </w:r>
      <w:r w:rsidR="00F94918" w:rsidRPr="00AF51EF">
        <w:rPr>
          <w:rFonts w:ascii="Times New Roman" w:hAnsi="Times New Roman"/>
          <w:sz w:val="28"/>
          <w:szCs w:val="28"/>
        </w:rPr>
        <w:t xml:space="preserve"> </w:t>
      </w:r>
      <w:hyperlink r:id="rId23" w:history="1">
        <w:r w:rsidRPr="00AF51EF">
          <w:rPr>
            <w:rFonts w:ascii="Times New Roman" w:hAnsi="Times New Roman"/>
            <w:sz w:val="28"/>
            <w:szCs w:val="28"/>
          </w:rPr>
          <w:t xml:space="preserve">областной закон от 25.12.2006 № 162-з «О наделении органов местного самоуправления муниципальных районов и городских округов </w:t>
        </w:r>
        <w:r w:rsidR="00135C98" w:rsidRPr="00AF51EF">
          <w:rPr>
            <w:rFonts w:ascii="Times New Roman" w:hAnsi="Times New Roman"/>
            <w:sz w:val="28"/>
            <w:szCs w:val="28"/>
          </w:rPr>
          <w:t>Смоленской</w:t>
        </w:r>
        <w:r w:rsidRPr="00AF51EF">
          <w:rPr>
            <w:rFonts w:ascii="Times New Roman" w:hAnsi="Times New Roman"/>
            <w:sz w:val="28"/>
            <w:szCs w:val="28"/>
          </w:rPr>
          <w:t xml:space="preserve">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4" w:history="1">
        <w:r w:rsidRPr="00AF51EF">
          <w:rPr>
            <w:sz w:val="28"/>
            <w:szCs w:val="28"/>
          </w:rPr>
          <w:t xml:space="preserve"> </w:t>
        </w:r>
        <w:r w:rsidRPr="00AF51EF">
          <w:rPr>
            <w:rFonts w:ascii="Times New Roman" w:hAnsi="Times New Roman"/>
            <w:sz w:val="28"/>
            <w:szCs w:val="28"/>
          </w:rPr>
          <w:t>областной закон от 25.12.2006 № 163-з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на воспитание в приемную семью</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5" w:history="1">
        <w:r w:rsidRPr="00AF51EF">
          <w:rPr>
            <w:rFonts w:ascii="Times New Roman" w:hAnsi="Times New Roman"/>
            <w:sz w:val="28"/>
            <w:szCs w:val="28"/>
          </w:rPr>
          <w:t>областной закон от 31.01.2008 № 6-з «Об организации и осуществлении деятельности по опеке и попечительству в Смоленской области»</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6" w:history="1">
        <w:r w:rsidRPr="00AF51EF">
          <w:rPr>
            <w:sz w:val="28"/>
            <w:szCs w:val="28"/>
          </w:rPr>
          <w:t xml:space="preserve"> </w:t>
        </w:r>
        <w:r w:rsidRPr="00AF51EF">
          <w:rPr>
            <w:rFonts w:ascii="Times New Roman" w:hAnsi="Times New Roman"/>
            <w:sz w:val="28"/>
            <w:szCs w:val="28"/>
          </w:rPr>
          <w:t>областной закон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7" w:history="1">
        <w:r w:rsidRPr="00AF51EF">
          <w:rPr>
            <w:sz w:val="28"/>
            <w:szCs w:val="28"/>
          </w:rPr>
          <w:t xml:space="preserve"> </w:t>
        </w:r>
        <w:r w:rsidRPr="00AF51EF">
          <w:rPr>
            <w:rFonts w:ascii="Times New Roman" w:hAnsi="Times New Roman"/>
            <w:sz w:val="28"/>
            <w:szCs w:val="28"/>
          </w:rPr>
          <w:t>областной закон от 31.01.2008 № 8-з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8" w:history="1">
        <w:r w:rsidRPr="00AF51EF">
          <w:rPr>
            <w:rFonts w:ascii="Times New Roman" w:hAnsi="Times New Roman"/>
            <w:sz w:val="28"/>
            <w:szCs w:val="28"/>
          </w:rPr>
          <w:t xml:space="preserve"> областной закон от 28.05.2008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hyperlink>
      <w:r w:rsidRPr="00AF51EF">
        <w:rPr>
          <w:rFonts w:ascii="Times New Roman" w:hAnsi="Times New Roman"/>
          <w:sz w:val="28"/>
          <w:szCs w:val="28"/>
        </w:rPr>
        <w:t>, находящихся на территории Смоленской области»;</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29" w:history="1">
        <w:r w:rsidRPr="00AF51EF">
          <w:rPr>
            <w:sz w:val="28"/>
            <w:szCs w:val="28"/>
          </w:rPr>
          <w:t xml:space="preserve"> </w:t>
        </w:r>
        <w:r w:rsidRPr="00AF51EF">
          <w:rPr>
            <w:rFonts w:ascii="Times New Roman" w:hAnsi="Times New Roman"/>
            <w:sz w:val="28"/>
            <w:szCs w:val="28"/>
          </w:rPr>
          <w:t xml:space="preserve">областной закон от 28.05.2008 № 59-з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w:t>
        </w:r>
        <w:r w:rsidRPr="00AF51EF">
          <w:rPr>
            <w:rFonts w:ascii="Times New Roman" w:hAnsi="Times New Roman"/>
            <w:sz w:val="28"/>
            <w:szCs w:val="28"/>
          </w:rPr>
          <w:lastRenderedPageBreak/>
          <w:t xml:space="preserve">Смоленской области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w:t>
        </w:r>
        <w:r w:rsidR="009A77D4" w:rsidRPr="00AF51EF">
          <w:rPr>
            <w:rFonts w:ascii="Times New Roman" w:hAnsi="Times New Roman"/>
            <w:sz w:val="28"/>
            <w:szCs w:val="28"/>
          </w:rPr>
          <w:t>организациях</w:t>
        </w:r>
        <w:r w:rsidRPr="00AF51EF">
          <w:rPr>
            <w:rFonts w:ascii="Times New Roman" w:hAnsi="Times New Roman"/>
            <w:sz w:val="28"/>
            <w:szCs w:val="28"/>
          </w:rPr>
          <w:t xml:space="preserve">, а также в иных образовательных организациях (за исключением государственных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реализующих основную общеобразовательную программу дошкольного образования</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30" w:history="1">
        <w:r w:rsidRPr="00AF51EF">
          <w:rPr>
            <w:sz w:val="28"/>
            <w:szCs w:val="28"/>
          </w:rPr>
          <w:t xml:space="preserve"> </w:t>
        </w:r>
        <w:r w:rsidRPr="00AF51EF">
          <w:rPr>
            <w:rFonts w:ascii="Times New Roman" w:hAnsi="Times New Roman"/>
            <w:sz w:val="28"/>
            <w:szCs w:val="28"/>
          </w:rPr>
          <w:t>областной закон от 29.09.2009 № 86-з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31" w:history="1">
        <w:r w:rsidRPr="00AF51EF">
          <w:rPr>
            <w:sz w:val="28"/>
            <w:szCs w:val="28"/>
          </w:rPr>
          <w:t xml:space="preserve"> </w:t>
        </w:r>
        <w:r w:rsidRPr="00AF51EF">
          <w:rPr>
            <w:rFonts w:ascii="Times New Roman" w:hAnsi="Times New Roman"/>
            <w:sz w:val="28"/>
            <w:szCs w:val="28"/>
          </w:rPr>
          <w:t xml:space="preserve">областной закон от 09.12.2011 № 132-з «О региональных нормативах финансового обеспечения образовательной деятельности областных государственных и муниципальных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реализующих основные общеобразовательные программы, на 2012 год и на плановый период 2013 и 2014 годов в части расходов на оплату труда работников данных </w:t>
        </w:r>
        <w:r w:rsidR="00C24CC5" w:rsidRPr="00AF51EF">
          <w:rPr>
            <w:rFonts w:ascii="Times New Roman" w:hAnsi="Times New Roman"/>
            <w:sz w:val="28"/>
            <w:szCs w:val="28"/>
          </w:rPr>
          <w:t>организаций</w:t>
        </w:r>
        <w:r w:rsidRPr="00AF51EF">
          <w:rPr>
            <w:rFonts w:ascii="Times New Roman" w:hAnsi="Times New Roman"/>
            <w:sz w:val="28"/>
            <w:szCs w:val="28"/>
          </w:rPr>
          <w:t>,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hyperlink r:id="rId32" w:history="1">
        <w:r w:rsidRPr="00AF51EF">
          <w:rPr>
            <w:sz w:val="28"/>
            <w:szCs w:val="28"/>
          </w:rPr>
          <w:t xml:space="preserve"> </w:t>
        </w:r>
        <w:r w:rsidRPr="00AF51EF">
          <w:rPr>
            <w:rFonts w:ascii="Times New Roman" w:hAnsi="Times New Roman"/>
            <w:sz w:val="28"/>
            <w:szCs w:val="28"/>
          </w:rPr>
          <w:t xml:space="preserve">областной закон от 09.12.2011 № 133-з «О методике распределения в 2012 году и плановом периоде 2013 и 2014 годов субвенции, предоставляемой бюджетам муниципальных районов и городских округов Смоленской области из областного бюджета для реализации основных общеобразовательных программ в муниципальных образовательных </w:t>
        </w:r>
        <w:r w:rsidR="00FD3211" w:rsidRPr="00AF51EF">
          <w:rPr>
            <w:rFonts w:ascii="Times New Roman" w:hAnsi="Times New Roman"/>
            <w:sz w:val="28"/>
            <w:szCs w:val="28"/>
          </w:rPr>
          <w:t>организация</w:t>
        </w:r>
        <w:r w:rsidRPr="00AF51EF">
          <w:rPr>
            <w:rFonts w:ascii="Times New Roman" w:hAnsi="Times New Roman"/>
            <w:sz w:val="28"/>
            <w:szCs w:val="28"/>
          </w:rPr>
          <w:t xml:space="preserve">х, расположенных в сельской местности и в городских населенных пунктах, в части финансирования расходов на оплату труда работников данных </w:t>
        </w:r>
        <w:r w:rsidR="00C24CC5" w:rsidRPr="00AF51EF">
          <w:rPr>
            <w:rFonts w:ascii="Times New Roman" w:hAnsi="Times New Roman"/>
            <w:sz w:val="28"/>
            <w:szCs w:val="28"/>
          </w:rPr>
          <w:t>организаций</w:t>
        </w:r>
        <w:r w:rsidRPr="00AF51EF">
          <w:rPr>
            <w:rFonts w:ascii="Times New Roman" w:hAnsi="Times New Roman"/>
            <w:sz w:val="28"/>
            <w:szCs w:val="28"/>
          </w:rPr>
          <w:t>,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hyperlink>
      <w:r w:rsidRPr="00AF51EF">
        <w:rPr>
          <w:rFonts w:ascii="Times New Roman" w:hAnsi="Times New Roman"/>
          <w:sz w:val="28"/>
          <w:szCs w:val="28"/>
        </w:rPr>
        <w:t>»;</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областной закон от 31.10.2013 № 122-з «Об об</w:t>
      </w:r>
      <w:r w:rsidR="004C2725" w:rsidRPr="00AF51EF">
        <w:rPr>
          <w:rFonts w:ascii="Times New Roman" w:hAnsi="Times New Roman"/>
          <w:sz w:val="28"/>
          <w:szCs w:val="28"/>
        </w:rPr>
        <w:t>разовании в Смоленской области».</w:t>
      </w:r>
    </w:p>
    <w:p w:rsidR="00425DB5" w:rsidRPr="00AF51EF" w:rsidRDefault="00425DB5" w:rsidP="00A6211D">
      <w:pPr>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В связи с принятием Федерального закона от 29.12.2012 № 273-ФЗ «Об образовании в Росс</w:t>
      </w:r>
      <w:r w:rsidR="003B2640" w:rsidRPr="00AF51EF">
        <w:rPr>
          <w:rFonts w:ascii="Times New Roman" w:hAnsi="Times New Roman"/>
          <w:sz w:val="28"/>
          <w:szCs w:val="28"/>
        </w:rPr>
        <w:t>ийской Федерации» в течение 201</w:t>
      </w:r>
      <w:r w:rsidR="00BE7B83" w:rsidRPr="00AF51EF">
        <w:rPr>
          <w:rFonts w:ascii="Times New Roman" w:hAnsi="Times New Roman"/>
          <w:sz w:val="28"/>
          <w:szCs w:val="28"/>
        </w:rPr>
        <w:t>4</w:t>
      </w:r>
      <w:r w:rsidR="003B2640" w:rsidRPr="00AF51EF">
        <w:rPr>
          <w:rFonts w:ascii="Times New Roman" w:hAnsi="Times New Roman"/>
          <w:sz w:val="28"/>
          <w:szCs w:val="28"/>
        </w:rPr>
        <w:t xml:space="preserve"> </w:t>
      </w:r>
      <w:r w:rsidR="00DB0A78" w:rsidRPr="00AF51EF">
        <w:rPr>
          <w:rFonts w:ascii="Times New Roman" w:hAnsi="Times New Roman"/>
          <w:sz w:val="28"/>
          <w:szCs w:val="28"/>
        </w:rPr>
        <w:t>–</w:t>
      </w:r>
      <w:r w:rsidR="007D0DC2" w:rsidRPr="00AF51EF">
        <w:rPr>
          <w:rFonts w:ascii="Times New Roman" w:hAnsi="Times New Roman"/>
          <w:sz w:val="28"/>
          <w:szCs w:val="28"/>
        </w:rPr>
        <w:t xml:space="preserve"> 2020</w:t>
      </w:r>
      <w:r w:rsidRPr="00AF51EF">
        <w:rPr>
          <w:rFonts w:ascii="Times New Roman" w:hAnsi="Times New Roman"/>
          <w:sz w:val="28"/>
          <w:szCs w:val="28"/>
        </w:rPr>
        <w:t xml:space="preserve"> годов в рамках муниципальной Программы будут приняты нормативные правовые акты, обеспечивающие реализацию Федерального закона</w:t>
      </w:r>
      <w:r w:rsidR="007D0DC2" w:rsidRPr="00AF51EF">
        <w:rPr>
          <w:rFonts w:ascii="Times New Roman" w:hAnsi="Times New Roman"/>
          <w:sz w:val="28"/>
          <w:szCs w:val="28"/>
        </w:rPr>
        <w:t xml:space="preserve"> от 29.12.2012 № 273-ФЗ «Об образовании в Российской Федерации»</w:t>
      </w:r>
      <w:r w:rsidRPr="00AF51EF">
        <w:rPr>
          <w:rFonts w:ascii="Times New Roman" w:hAnsi="Times New Roman"/>
          <w:sz w:val="28"/>
          <w:szCs w:val="28"/>
        </w:rPr>
        <w:t xml:space="preserve">. При разработке нормативных правовых актов их содержание будет </w:t>
      </w:r>
      <w:r w:rsidR="007D0DC2" w:rsidRPr="00AF51EF">
        <w:rPr>
          <w:rFonts w:ascii="Times New Roman" w:hAnsi="Times New Roman"/>
          <w:sz w:val="28"/>
          <w:szCs w:val="28"/>
        </w:rPr>
        <w:t>основываться,</w:t>
      </w:r>
      <w:r w:rsidRPr="00AF51EF">
        <w:rPr>
          <w:rFonts w:ascii="Times New Roman" w:hAnsi="Times New Roman"/>
          <w:sz w:val="28"/>
          <w:szCs w:val="28"/>
        </w:rPr>
        <w:t xml:space="preserve"> в том числе на тех изменениях, которые запланированы в муниципальной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Будут разработаны и утверждены нормативные правовые акты, касающиеся организации образовательного процесса с учетом повышения его качества. С целью обеспечения информационной открытости образовательных организаций будут приняты нормативные правовые акты в сфере развития государственно-общественного управления, общественного контроля, системного мониторинга.</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Наряду с этим планируется внесение изменений в нормативные правовые акты в сфере опеки и попечительства, дошкольного, общего и  дополнительного  образования.</w:t>
      </w:r>
    </w:p>
    <w:p w:rsidR="00425DB5" w:rsidRPr="00AF51EF" w:rsidRDefault="00425DB5" w:rsidP="00425DB5">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Сведения об основных мерах правового регулирования в сфере реализации муниципальной Программы приведены в приложении № 3  .</w:t>
      </w:r>
    </w:p>
    <w:p w:rsidR="00D31448" w:rsidRPr="00AF51EF" w:rsidRDefault="00D31448" w:rsidP="00425DB5">
      <w:pPr>
        <w:autoSpaceDE w:val="0"/>
        <w:autoSpaceDN w:val="0"/>
        <w:adjustRightInd w:val="0"/>
        <w:spacing w:after="0" w:line="240" w:lineRule="auto"/>
        <w:ind w:firstLine="709"/>
        <w:jc w:val="both"/>
        <w:rPr>
          <w:rFonts w:ascii="Times New Roman" w:hAnsi="Times New Roman"/>
          <w:sz w:val="28"/>
          <w:szCs w:val="28"/>
        </w:rPr>
      </w:pPr>
    </w:p>
    <w:p w:rsidR="007E4E49" w:rsidRPr="00AF51EF" w:rsidRDefault="007E4E49" w:rsidP="00450E1A">
      <w:pPr>
        <w:pStyle w:val="ConsPlusTitle"/>
        <w:widowControl/>
        <w:jc w:val="center"/>
        <w:rPr>
          <w:rFonts w:ascii="Times New Roman" w:hAnsi="Times New Roman" w:cs="Times New Roman"/>
          <w:sz w:val="28"/>
          <w:szCs w:val="28"/>
        </w:rPr>
      </w:pPr>
      <w:r w:rsidRPr="00AF51EF">
        <w:rPr>
          <w:rFonts w:ascii="Times New Roman" w:hAnsi="Times New Roman" w:cs="Times New Roman"/>
          <w:sz w:val="28"/>
          <w:szCs w:val="28"/>
        </w:rPr>
        <w:t>6. Применение мер государственного регулиров</w:t>
      </w:r>
      <w:r w:rsidR="00FB2033" w:rsidRPr="00AF51EF">
        <w:rPr>
          <w:rFonts w:ascii="Times New Roman" w:hAnsi="Times New Roman" w:cs="Times New Roman"/>
          <w:sz w:val="28"/>
          <w:szCs w:val="28"/>
        </w:rPr>
        <w:t xml:space="preserve">ания в сфере реализации </w:t>
      </w:r>
      <w:r w:rsidR="00935DDE" w:rsidRPr="00AF51EF">
        <w:rPr>
          <w:rFonts w:ascii="Times New Roman" w:hAnsi="Times New Roman" w:cs="Times New Roman"/>
          <w:sz w:val="28"/>
          <w:szCs w:val="28"/>
        </w:rPr>
        <w:t>муниципальной  П</w:t>
      </w:r>
      <w:r w:rsidRPr="00AF51EF">
        <w:rPr>
          <w:rFonts w:ascii="Times New Roman" w:hAnsi="Times New Roman" w:cs="Times New Roman"/>
          <w:sz w:val="28"/>
          <w:szCs w:val="28"/>
        </w:rPr>
        <w:t>рограммы</w:t>
      </w:r>
    </w:p>
    <w:p w:rsidR="001D1750" w:rsidRPr="00AF51EF" w:rsidRDefault="00013029" w:rsidP="00013029">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b/>
          <w:bCs/>
          <w:sz w:val="28"/>
          <w:szCs w:val="28"/>
        </w:rPr>
        <w:t xml:space="preserve">       </w:t>
      </w:r>
      <w:r w:rsidR="001D1750" w:rsidRPr="00AF51EF">
        <w:rPr>
          <w:rFonts w:ascii="Times New Roman" w:hAnsi="Times New Roman"/>
          <w:sz w:val="28"/>
          <w:szCs w:val="28"/>
        </w:rPr>
        <w:t>Система мер государственного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1D1750" w:rsidRPr="00AF51EF" w:rsidRDefault="001D1750" w:rsidP="001D175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Меры государственного регулирования основаны на сочетании пр</w:t>
      </w:r>
      <w:r w:rsidR="00E20823" w:rsidRPr="00AF51EF">
        <w:rPr>
          <w:rFonts w:ascii="Times New Roman" w:hAnsi="Times New Roman"/>
          <w:sz w:val="28"/>
          <w:szCs w:val="28"/>
        </w:rPr>
        <w:t>ямой поддержки (</w:t>
      </w:r>
      <w:r w:rsidRPr="00AF51EF">
        <w:rPr>
          <w:rFonts w:ascii="Times New Roman" w:hAnsi="Times New Roman"/>
          <w:sz w:val="28"/>
          <w:szCs w:val="28"/>
        </w:rPr>
        <w:t>финансирова</w:t>
      </w:r>
      <w:r w:rsidR="00E20823" w:rsidRPr="00AF51EF">
        <w:rPr>
          <w:rFonts w:ascii="Times New Roman" w:hAnsi="Times New Roman"/>
          <w:sz w:val="28"/>
          <w:szCs w:val="28"/>
        </w:rPr>
        <w:t xml:space="preserve">ние, </w:t>
      </w:r>
      <w:r w:rsidRPr="00AF51EF">
        <w:rPr>
          <w:rFonts w:ascii="Times New Roman" w:hAnsi="Times New Roman"/>
          <w:sz w:val="28"/>
          <w:szCs w:val="28"/>
        </w:rPr>
        <w:t xml:space="preserve"> поддерж</w:t>
      </w:r>
      <w:r w:rsidR="00E20823" w:rsidRPr="00AF51EF">
        <w:rPr>
          <w:rFonts w:ascii="Times New Roman" w:hAnsi="Times New Roman"/>
          <w:sz w:val="28"/>
          <w:szCs w:val="28"/>
        </w:rPr>
        <w:t>ка педагогических</w:t>
      </w:r>
      <w:r w:rsidRPr="00AF51EF">
        <w:rPr>
          <w:rFonts w:ascii="Times New Roman" w:hAnsi="Times New Roman"/>
          <w:sz w:val="28"/>
          <w:szCs w:val="28"/>
        </w:rPr>
        <w:t xml:space="preserve"> кадров, в том числе сельских учителей, финансовое обеспечение системы повышения квалификации и профессиональной переподготовки</w:t>
      </w:r>
      <w:r w:rsidR="002002AA" w:rsidRPr="00AF51EF">
        <w:rPr>
          <w:rFonts w:ascii="Times New Roman" w:hAnsi="Times New Roman"/>
          <w:sz w:val="28"/>
          <w:szCs w:val="28"/>
        </w:rPr>
        <w:t xml:space="preserve"> </w:t>
      </w:r>
      <w:r w:rsidRPr="00AF51EF">
        <w:rPr>
          <w:rFonts w:ascii="Times New Roman" w:hAnsi="Times New Roman"/>
          <w:sz w:val="28"/>
          <w:szCs w:val="28"/>
        </w:rPr>
        <w:t>) и косвенного регулирования, к которому относятся меры по оплате жилищно-коммунальных услуг для работников сферы образования, проживающих и р</w:t>
      </w:r>
      <w:r w:rsidR="002002AA" w:rsidRPr="00AF51EF">
        <w:rPr>
          <w:rFonts w:ascii="Times New Roman" w:hAnsi="Times New Roman"/>
          <w:sz w:val="28"/>
          <w:szCs w:val="28"/>
        </w:rPr>
        <w:t>аботающих в сельской местности</w:t>
      </w:r>
      <w:r w:rsidRPr="00AF51EF">
        <w:rPr>
          <w:rFonts w:ascii="Times New Roman" w:hAnsi="Times New Roman"/>
          <w:sz w:val="28"/>
          <w:szCs w:val="28"/>
        </w:rPr>
        <w:t>.</w:t>
      </w:r>
    </w:p>
    <w:p w:rsidR="001D1750" w:rsidRPr="00AF51EF" w:rsidRDefault="001D1750" w:rsidP="00E20823">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В сфере ре</w:t>
      </w:r>
      <w:r w:rsidR="00E20823" w:rsidRPr="00AF51EF">
        <w:rPr>
          <w:rFonts w:ascii="Times New Roman" w:hAnsi="Times New Roman"/>
          <w:sz w:val="28"/>
          <w:szCs w:val="28"/>
        </w:rPr>
        <w:t>ализации муниципальной П</w:t>
      </w:r>
      <w:r w:rsidRPr="00AF51EF">
        <w:rPr>
          <w:rFonts w:ascii="Times New Roman" w:hAnsi="Times New Roman"/>
          <w:sz w:val="28"/>
          <w:szCs w:val="28"/>
        </w:rPr>
        <w:t>рограммы действуют следующие меры косвенного государственного регулирования:</w:t>
      </w:r>
    </w:p>
    <w:p w:rsidR="001D1750" w:rsidRPr="00AF51EF" w:rsidRDefault="001D1750" w:rsidP="001D175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лицензирование образовательной деятельности;</w:t>
      </w:r>
    </w:p>
    <w:p w:rsidR="001D1750" w:rsidRPr="00AF51EF" w:rsidRDefault="001D1750" w:rsidP="001D175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государственная аккредитация образовательных организаций;</w:t>
      </w:r>
    </w:p>
    <w:p w:rsidR="001D1750" w:rsidRPr="00AF51EF" w:rsidRDefault="001D1750" w:rsidP="001D175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подтверждение документов государствен</w:t>
      </w:r>
      <w:r w:rsidR="00E20823" w:rsidRPr="00AF51EF">
        <w:rPr>
          <w:rFonts w:ascii="Times New Roman" w:hAnsi="Times New Roman"/>
          <w:sz w:val="28"/>
          <w:szCs w:val="28"/>
        </w:rPr>
        <w:t>ного образца об образовании</w:t>
      </w:r>
      <w:r w:rsidRPr="00AF51EF">
        <w:rPr>
          <w:rFonts w:ascii="Times New Roman" w:hAnsi="Times New Roman"/>
          <w:sz w:val="28"/>
          <w:szCs w:val="28"/>
        </w:rPr>
        <w:t>;</w:t>
      </w:r>
    </w:p>
    <w:p w:rsidR="001D1750" w:rsidRPr="00AF51EF" w:rsidRDefault="00C96841" w:rsidP="001D1750">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w:t>
      </w:r>
      <w:r w:rsidR="001D1750" w:rsidRPr="00AF51EF">
        <w:rPr>
          <w:rFonts w:ascii="Times New Roman" w:hAnsi="Times New Roman"/>
          <w:sz w:val="28"/>
          <w:szCs w:val="28"/>
        </w:rPr>
        <w:t>меры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1D1750" w:rsidRPr="00AF51EF" w:rsidRDefault="00E20823" w:rsidP="001D1750">
      <w:pPr>
        <w:pStyle w:val="ConsPlusNonformat"/>
        <w:widowControl/>
        <w:ind w:firstLine="709"/>
        <w:jc w:val="both"/>
        <w:rPr>
          <w:rFonts w:ascii="Times New Roman" w:hAnsi="Times New Roman"/>
          <w:sz w:val="28"/>
          <w:szCs w:val="28"/>
        </w:rPr>
      </w:pPr>
      <w:r w:rsidRPr="00AF51EF">
        <w:rPr>
          <w:rFonts w:ascii="Times New Roman" w:hAnsi="Times New Roman"/>
          <w:sz w:val="28"/>
          <w:szCs w:val="28"/>
        </w:rPr>
        <w:t xml:space="preserve"> </w:t>
      </w:r>
    </w:p>
    <w:p w:rsidR="00F00916" w:rsidRPr="00AF51EF" w:rsidRDefault="003605A7" w:rsidP="00EC5688">
      <w:pPr>
        <w:pStyle w:val="ConsPlusNormal"/>
        <w:ind w:left="975" w:firstLine="0"/>
        <w:rPr>
          <w:rFonts w:ascii="Times New Roman" w:hAnsi="Times New Roman" w:cs="Times New Roman"/>
          <w:b/>
          <w:bCs/>
          <w:sz w:val="28"/>
          <w:szCs w:val="28"/>
        </w:rPr>
      </w:pPr>
      <w:r w:rsidRPr="00AF51EF">
        <w:rPr>
          <w:rFonts w:ascii="Times New Roman" w:hAnsi="Times New Roman" w:cs="Times New Roman"/>
          <w:b/>
          <w:bCs/>
          <w:sz w:val="28"/>
          <w:szCs w:val="28"/>
        </w:rPr>
        <w:t xml:space="preserve">         </w:t>
      </w:r>
      <w:r w:rsidR="0018458A" w:rsidRPr="00AF51EF">
        <w:rPr>
          <w:rFonts w:ascii="Times New Roman" w:hAnsi="Times New Roman" w:cs="Times New Roman"/>
          <w:b/>
          <w:bCs/>
          <w:sz w:val="28"/>
          <w:szCs w:val="28"/>
        </w:rPr>
        <w:t xml:space="preserve">Подпрограмма </w:t>
      </w:r>
      <w:r w:rsidR="00D73DC9" w:rsidRPr="00AF51EF">
        <w:rPr>
          <w:rFonts w:ascii="Times New Roman" w:hAnsi="Times New Roman" w:cs="Times New Roman"/>
          <w:b/>
          <w:bCs/>
          <w:sz w:val="28"/>
          <w:szCs w:val="28"/>
        </w:rPr>
        <w:t>«</w:t>
      </w:r>
      <w:r w:rsidR="00BB0D29" w:rsidRPr="00AF51EF">
        <w:rPr>
          <w:rFonts w:ascii="Times New Roman" w:hAnsi="Times New Roman" w:cs="Times New Roman"/>
          <w:b/>
          <w:bCs/>
          <w:sz w:val="28"/>
          <w:szCs w:val="28"/>
        </w:rPr>
        <w:t>Развитие системы</w:t>
      </w:r>
      <w:r w:rsidR="00F00916" w:rsidRPr="00AF51EF">
        <w:rPr>
          <w:rFonts w:ascii="Times New Roman" w:hAnsi="Times New Roman" w:cs="Times New Roman"/>
          <w:b/>
          <w:bCs/>
          <w:sz w:val="28"/>
          <w:szCs w:val="28"/>
        </w:rPr>
        <w:t xml:space="preserve"> дошкольного образования</w:t>
      </w:r>
      <w:r w:rsidR="00D73DC9" w:rsidRPr="00AF51EF">
        <w:rPr>
          <w:rFonts w:ascii="Times New Roman" w:hAnsi="Times New Roman" w:cs="Times New Roman"/>
          <w:b/>
          <w:bCs/>
          <w:sz w:val="28"/>
          <w:szCs w:val="28"/>
        </w:rPr>
        <w:t>»</w:t>
      </w:r>
    </w:p>
    <w:p w:rsidR="0018458A" w:rsidRPr="00AF51EF" w:rsidRDefault="0018458A" w:rsidP="00450E1A">
      <w:pPr>
        <w:pStyle w:val="ConsPlusNormal"/>
        <w:ind w:firstLine="540"/>
        <w:jc w:val="center"/>
        <w:rPr>
          <w:rFonts w:ascii="Times New Roman" w:hAnsi="Times New Roman" w:cs="Times New Roman"/>
          <w:b/>
          <w:sz w:val="28"/>
          <w:szCs w:val="28"/>
        </w:rPr>
      </w:pPr>
    </w:p>
    <w:p w:rsidR="0018458A" w:rsidRPr="00AF51EF" w:rsidRDefault="00D73DC9" w:rsidP="0018458A">
      <w:pPr>
        <w:spacing w:line="240" w:lineRule="auto"/>
        <w:jc w:val="center"/>
        <w:rPr>
          <w:rFonts w:ascii="Times New Roman" w:hAnsi="Times New Roman"/>
          <w:sz w:val="28"/>
          <w:szCs w:val="28"/>
        </w:rPr>
      </w:pPr>
      <w:r w:rsidRPr="00AF51EF">
        <w:rPr>
          <w:rFonts w:ascii="Times New Roman" w:hAnsi="Times New Roman"/>
          <w:sz w:val="28"/>
          <w:szCs w:val="28"/>
        </w:rPr>
        <w:t>ПАСПОРТ</w:t>
      </w:r>
    </w:p>
    <w:p w:rsidR="00F00916" w:rsidRPr="00AF51EF" w:rsidRDefault="00F00916" w:rsidP="0018458A">
      <w:pPr>
        <w:spacing w:line="240" w:lineRule="auto"/>
        <w:jc w:val="center"/>
        <w:rPr>
          <w:rFonts w:ascii="Times New Roman" w:hAnsi="Times New Roman"/>
          <w:sz w:val="28"/>
          <w:szCs w:val="28"/>
        </w:rPr>
      </w:pPr>
      <w:r w:rsidRPr="00AF51EF">
        <w:rPr>
          <w:rFonts w:ascii="Times New Roman" w:hAnsi="Times New Roman"/>
          <w:sz w:val="28"/>
          <w:szCs w:val="28"/>
        </w:rPr>
        <w:t>подпрограммы</w:t>
      </w:r>
    </w:p>
    <w:p w:rsidR="00F00916" w:rsidRPr="00AF51EF" w:rsidRDefault="00F00916" w:rsidP="00450E1A">
      <w:pPr>
        <w:widowControl w:val="0"/>
        <w:autoSpaceDE w:val="0"/>
        <w:autoSpaceDN w:val="0"/>
        <w:adjustRightInd w:val="0"/>
        <w:spacing w:after="0" w:line="240" w:lineRule="auto"/>
        <w:ind w:left="5672" w:firstLine="709"/>
        <w:jc w:val="both"/>
        <w:rPr>
          <w:rFonts w:ascii="Times New Roman" w:hAnsi="Times New Roman"/>
          <w:sz w:val="28"/>
          <w:szCs w:val="28"/>
        </w:rPr>
      </w:pPr>
    </w:p>
    <w:tbl>
      <w:tblPr>
        <w:tblpPr w:leftFromText="180" w:rightFromText="180" w:vertAnchor="text" w:tblpX="39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3"/>
        <w:gridCol w:w="7540"/>
      </w:tblGrid>
      <w:tr w:rsidR="00F00916" w:rsidRPr="00AF51EF">
        <w:trPr>
          <w:trHeight w:val="691"/>
        </w:trPr>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Ответственные исполнители  подпрограммы</w:t>
            </w:r>
          </w:p>
        </w:tc>
        <w:tc>
          <w:tcPr>
            <w:tcW w:w="8079"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widowControl w:val="0"/>
              <w:autoSpaceDE w:val="0"/>
              <w:autoSpaceDN w:val="0"/>
              <w:adjustRightInd w:val="0"/>
              <w:spacing w:after="0" w:line="240" w:lineRule="auto"/>
              <w:contextualSpacing/>
              <w:jc w:val="both"/>
              <w:rPr>
                <w:rFonts w:ascii="Times New Roman" w:hAnsi="Times New Roman"/>
                <w:sz w:val="28"/>
                <w:szCs w:val="28"/>
              </w:rPr>
            </w:pPr>
            <w:r w:rsidRPr="00AF51EF">
              <w:rPr>
                <w:rFonts w:ascii="Times New Roman" w:hAnsi="Times New Roman"/>
                <w:sz w:val="28"/>
                <w:szCs w:val="28"/>
              </w:rPr>
              <w:t>Отдел образования Администрации муниципального образования «Починковский район» Смоленской области</w:t>
            </w:r>
          </w:p>
        </w:tc>
      </w:tr>
      <w:tr w:rsidR="00F00916" w:rsidRPr="00AF51EF">
        <w:tc>
          <w:tcPr>
            <w:tcW w:w="2410" w:type="dxa"/>
            <w:tcBorders>
              <w:top w:val="single" w:sz="4" w:space="0" w:color="auto"/>
              <w:left w:val="single" w:sz="4" w:space="0" w:color="auto"/>
              <w:bottom w:val="single" w:sz="4" w:space="0" w:color="auto"/>
              <w:right w:val="single" w:sz="4" w:space="0" w:color="auto"/>
            </w:tcBorders>
          </w:tcPr>
          <w:p w:rsidR="00F00916" w:rsidRPr="00AF51EF" w:rsidRDefault="002E77FE"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Исполнители основного мероприятия</w:t>
            </w:r>
            <w:r w:rsidR="00F00916" w:rsidRPr="00AF51EF">
              <w:rPr>
                <w:rFonts w:ascii="Times New Roman" w:hAnsi="Times New Roman"/>
                <w:sz w:val="28"/>
                <w:szCs w:val="28"/>
              </w:rPr>
              <w:t xml:space="preserve">  подпрограммы</w:t>
            </w:r>
          </w:p>
        </w:tc>
        <w:tc>
          <w:tcPr>
            <w:tcW w:w="8079"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jc w:val="both"/>
              <w:rPr>
                <w:rFonts w:ascii="Times New Roman" w:hAnsi="Times New Roman"/>
                <w:sz w:val="28"/>
                <w:szCs w:val="28"/>
                <w:lang w:eastAsia="en-US"/>
              </w:rPr>
            </w:pPr>
            <w:r w:rsidRPr="00AF51EF">
              <w:rPr>
                <w:rFonts w:ascii="Times New Roman" w:hAnsi="Times New Roman"/>
                <w:sz w:val="28"/>
                <w:szCs w:val="28"/>
              </w:rPr>
              <w:t xml:space="preserve">Отдел образования Администрации муниципального образования «Починковский район» Смоленской области, муниципальные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дошкольного образования </w:t>
            </w:r>
          </w:p>
        </w:tc>
      </w:tr>
      <w:tr w:rsidR="00F00916" w:rsidRPr="00AF51EF">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Цель подпрограммы</w:t>
            </w:r>
          </w:p>
        </w:tc>
        <w:tc>
          <w:tcPr>
            <w:tcW w:w="8079"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tabs>
                <w:tab w:val="center" w:pos="4677"/>
                <w:tab w:val="left" w:pos="8580"/>
              </w:tabs>
              <w:spacing w:after="0" w:line="240" w:lineRule="auto"/>
              <w:jc w:val="both"/>
              <w:rPr>
                <w:rFonts w:ascii="Times New Roman" w:hAnsi="Times New Roman"/>
                <w:color w:val="008000"/>
                <w:sz w:val="28"/>
                <w:szCs w:val="28"/>
              </w:rPr>
            </w:pPr>
            <w:r w:rsidRPr="00AF51EF">
              <w:rPr>
                <w:rFonts w:ascii="Times New Roman" w:hAnsi="Times New Roman"/>
                <w:color w:val="000000"/>
                <w:sz w:val="28"/>
                <w:szCs w:val="28"/>
              </w:rPr>
              <w:t>Повышение дос</w:t>
            </w:r>
            <w:r w:rsidR="009A77D4" w:rsidRPr="00AF51EF">
              <w:rPr>
                <w:rFonts w:ascii="Times New Roman" w:hAnsi="Times New Roman"/>
                <w:color w:val="000000"/>
                <w:sz w:val="28"/>
                <w:szCs w:val="28"/>
              </w:rPr>
              <w:t>тупности и качества дошкольного</w:t>
            </w:r>
            <w:r w:rsidRPr="00AF51EF">
              <w:rPr>
                <w:rFonts w:ascii="Times New Roman" w:hAnsi="Times New Roman"/>
                <w:color w:val="000000"/>
                <w:sz w:val="28"/>
                <w:szCs w:val="28"/>
              </w:rPr>
              <w:t>,</w:t>
            </w:r>
            <w:r w:rsidRPr="00AF51EF">
              <w:rPr>
                <w:rFonts w:ascii="Times New Roman" w:hAnsi="Times New Roman"/>
                <w:sz w:val="28"/>
                <w:szCs w:val="28"/>
              </w:rPr>
              <w:t xml:space="preserve"> приведение материально-технического состояния </w:t>
            </w:r>
            <w:r w:rsidR="009A77D4" w:rsidRPr="00AF51EF">
              <w:rPr>
                <w:rFonts w:ascii="Times New Roman" w:hAnsi="Times New Roman"/>
                <w:sz w:val="28"/>
                <w:szCs w:val="28"/>
              </w:rPr>
              <w:t xml:space="preserve">дошкольных </w:t>
            </w:r>
            <w:r w:rsidRPr="00AF51EF">
              <w:rPr>
                <w:rFonts w:ascii="Times New Roman" w:hAnsi="Times New Roman"/>
                <w:sz w:val="28"/>
                <w:szCs w:val="28"/>
              </w:rPr>
              <w:t xml:space="preserve">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в соответствие нормативным требованиям безопасности, санитарным и противопожарным нормам</w:t>
            </w:r>
          </w:p>
          <w:p w:rsidR="00F00916" w:rsidRPr="00AF51EF" w:rsidRDefault="00F00916" w:rsidP="00450E1A">
            <w:pPr>
              <w:widowControl w:val="0"/>
              <w:autoSpaceDE w:val="0"/>
              <w:autoSpaceDN w:val="0"/>
              <w:adjustRightInd w:val="0"/>
              <w:spacing w:after="0" w:line="240" w:lineRule="auto"/>
              <w:contextualSpacing/>
              <w:jc w:val="both"/>
              <w:rPr>
                <w:rFonts w:ascii="Times New Roman" w:hAnsi="Times New Roman"/>
                <w:color w:val="000000"/>
                <w:sz w:val="28"/>
                <w:szCs w:val="28"/>
                <w:lang w:eastAsia="en-US"/>
              </w:rPr>
            </w:pPr>
          </w:p>
        </w:tc>
      </w:tr>
      <w:tr w:rsidR="00F00916" w:rsidRPr="00AF51EF">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lastRenderedPageBreak/>
              <w:t xml:space="preserve">Целевые показатели реализации подпрограммы  </w:t>
            </w:r>
          </w:p>
        </w:tc>
        <w:tc>
          <w:tcPr>
            <w:tcW w:w="8079" w:type="dxa"/>
            <w:tcBorders>
              <w:top w:val="single" w:sz="4" w:space="0" w:color="auto"/>
              <w:left w:val="single" w:sz="4" w:space="0" w:color="auto"/>
              <w:bottom w:val="single" w:sz="4" w:space="0" w:color="auto"/>
              <w:right w:val="single" w:sz="4" w:space="0" w:color="auto"/>
            </w:tcBorders>
            <w:vAlign w:val="center"/>
          </w:tcPr>
          <w:p w:rsidR="00022CFB" w:rsidRPr="00AF51EF" w:rsidRDefault="00F00916" w:rsidP="007B3852">
            <w:pPr>
              <w:numPr>
                <w:ilvl w:val="0"/>
                <w:numId w:val="15"/>
              </w:numPr>
              <w:tabs>
                <w:tab w:val="clear" w:pos="720"/>
                <w:tab w:val="num" w:pos="65"/>
              </w:tabs>
              <w:spacing w:before="100" w:beforeAutospacing="1" w:after="100" w:afterAutospacing="1" w:line="240" w:lineRule="auto"/>
              <w:ind w:left="65" w:firstLine="0"/>
              <w:rPr>
                <w:rFonts w:ascii="Times New Roman" w:hAnsi="Times New Roman"/>
                <w:b/>
                <w:sz w:val="28"/>
                <w:szCs w:val="28"/>
              </w:rPr>
            </w:pPr>
            <w:r w:rsidRPr="00AF51EF">
              <w:rPr>
                <w:rFonts w:ascii="Times New Roman" w:hAnsi="Times New Roman"/>
                <w:sz w:val="28"/>
                <w:szCs w:val="28"/>
              </w:rPr>
              <w:t xml:space="preserve">доля детей в возрасте от 1,5 до </w:t>
            </w:r>
            <w:r w:rsidR="00D2651B" w:rsidRPr="00AF51EF">
              <w:rPr>
                <w:rFonts w:ascii="Times New Roman" w:hAnsi="Times New Roman"/>
                <w:sz w:val="28"/>
                <w:szCs w:val="28"/>
              </w:rPr>
              <w:t>8</w:t>
            </w:r>
            <w:r w:rsidRPr="00AF51EF">
              <w:rPr>
                <w:rFonts w:ascii="Times New Roman" w:hAnsi="Times New Roman"/>
                <w:sz w:val="28"/>
                <w:szCs w:val="28"/>
              </w:rPr>
              <w:t xml:space="preserve"> лет, охваченных всеми формами дошкольного образования, от общей численности детей данного возраста; </w:t>
            </w:r>
            <w:r w:rsidR="00166BAA" w:rsidRPr="00AF51EF">
              <w:rPr>
                <w:rFonts w:ascii="Times New Roman" w:hAnsi="Times New Roman"/>
                <w:sz w:val="28"/>
                <w:szCs w:val="28"/>
              </w:rPr>
              <w:t xml:space="preserve">                                                                                                      </w:t>
            </w:r>
            <w:r w:rsidRPr="00AF51EF">
              <w:rPr>
                <w:rFonts w:ascii="Times New Roman" w:hAnsi="Times New Roman"/>
                <w:sz w:val="28"/>
                <w:szCs w:val="28"/>
              </w:rPr>
              <w:t xml:space="preserve">- количество </w:t>
            </w:r>
            <w:r w:rsidR="00022CFB" w:rsidRPr="00AF51EF">
              <w:rPr>
                <w:rFonts w:ascii="Times New Roman" w:hAnsi="Times New Roman"/>
                <w:snapToGrid w:val="0"/>
                <w:sz w:val="28"/>
                <w:szCs w:val="28"/>
              </w:rPr>
              <w:t>введения мест за счет строительства нового детского сада.</w:t>
            </w:r>
          </w:p>
        </w:tc>
      </w:tr>
      <w:tr w:rsidR="00F00916" w:rsidRPr="00AF51EF" w:rsidTr="00553625">
        <w:trPr>
          <w:trHeight w:val="557"/>
        </w:trPr>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Сроки (этапы) реализации подпрограммы</w:t>
            </w:r>
          </w:p>
        </w:tc>
        <w:tc>
          <w:tcPr>
            <w:tcW w:w="8079" w:type="dxa"/>
            <w:tcBorders>
              <w:top w:val="single" w:sz="4" w:space="0" w:color="auto"/>
              <w:left w:val="single" w:sz="4" w:space="0" w:color="auto"/>
              <w:bottom w:val="single" w:sz="4" w:space="0" w:color="auto"/>
              <w:right w:val="single" w:sz="4" w:space="0" w:color="auto"/>
            </w:tcBorders>
            <w:vAlign w:val="center"/>
          </w:tcPr>
          <w:p w:rsidR="0097361B" w:rsidRPr="00AF51EF" w:rsidRDefault="001F44AA" w:rsidP="0097361B">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 xml:space="preserve">В </w:t>
            </w:r>
            <w:r w:rsidR="0097361B" w:rsidRPr="00AF51EF">
              <w:rPr>
                <w:rFonts w:ascii="Times New Roman" w:hAnsi="Times New Roman"/>
                <w:sz w:val="28"/>
                <w:szCs w:val="28"/>
              </w:rPr>
              <w:t>один</w:t>
            </w:r>
            <w:r w:rsidR="00F00916" w:rsidRPr="00AF51EF">
              <w:rPr>
                <w:rFonts w:ascii="Times New Roman" w:hAnsi="Times New Roman"/>
                <w:sz w:val="28"/>
                <w:szCs w:val="28"/>
              </w:rPr>
              <w:t xml:space="preserve"> этап</w:t>
            </w:r>
            <w:r w:rsidR="001E4209" w:rsidRPr="00AF51EF">
              <w:rPr>
                <w:rFonts w:ascii="Times New Roman" w:hAnsi="Times New Roman"/>
                <w:sz w:val="28"/>
                <w:szCs w:val="28"/>
              </w:rPr>
              <w:t xml:space="preserve"> </w:t>
            </w:r>
            <w:r w:rsidR="00DB0A78" w:rsidRPr="00AF51EF">
              <w:rPr>
                <w:rFonts w:ascii="Times New Roman" w:hAnsi="Times New Roman"/>
                <w:sz w:val="28"/>
                <w:szCs w:val="28"/>
              </w:rPr>
              <w:t>–</w:t>
            </w:r>
            <w:r w:rsidR="003B2640" w:rsidRPr="00AF51EF">
              <w:rPr>
                <w:rFonts w:ascii="Times New Roman" w:hAnsi="Times New Roman"/>
                <w:sz w:val="28"/>
                <w:szCs w:val="28"/>
              </w:rPr>
              <w:t xml:space="preserve"> 201</w:t>
            </w:r>
            <w:r w:rsidR="003116BF" w:rsidRPr="00AF51EF">
              <w:rPr>
                <w:rFonts w:ascii="Times New Roman" w:hAnsi="Times New Roman"/>
                <w:sz w:val="28"/>
                <w:szCs w:val="28"/>
              </w:rPr>
              <w:t>4</w:t>
            </w:r>
            <w:r w:rsidR="00655E1F" w:rsidRPr="00AF51EF">
              <w:rPr>
                <w:rFonts w:ascii="Times New Roman" w:hAnsi="Times New Roman"/>
                <w:sz w:val="28"/>
                <w:szCs w:val="28"/>
              </w:rPr>
              <w:t>-2020</w:t>
            </w:r>
          </w:p>
          <w:p w:rsidR="0097361B" w:rsidRPr="00AF51EF" w:rsidRDefault="0097361B" w:rsidP="0097361B">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По годам:</w:t>
            </w:r>
            <w:r w:rsidR="003116BF" w:rsidRPr="00AF51EF">
              <w:rPr>
                <w:rFonts w:ascii="Times New Roman" w:hAnsi="Times New Roman"/>
                <w:sz w:val="28"/>
                <w:szCs w:val="28"/>
              </w:rPr>
              <w:t xml:space="preserve"> 2014,</w:t>
            </w:r>
            <w:r w:rsidR="003B2640" w:rsidRPr="00AF51EF">
              <w:rPr>
                <w:rFonts w:ascii="Times New Roman" w:hAnsi="Times New Roman"/>
                <w:sz w:val="28"/>
                <w:szCs w:val="28"/>
              </w:rPr>
              <w:t xml:space="preserve"> 2015</w:t>
            </w:r>
            <w:r w:rsidRPr="00AF51EF">
              <w:rPr>
                <w:rFonts w:ascii="Times New Roman" w:hAnsi="Times New Roman"/>
                <w:sz w:val="28"/>
                <w:szCs w:val="28"/>
              </w:rPr>
              <w:t xml:space="preserve">, </w:t>
            </w:r>
            <w:r w:rsidR="003B2640" w:rsidRPr="00AF51EF">
              <w:rPr>
                <w:rFonts w:ascii="Times New Roman" w:hAnsi="Times New Roman"/>
                <w:sz w:val="28"/>
                <w:szCs w:val="28"/>
              </w:rPr>
              <w:t>2016</w:t>
            </w:r>
            <w:r w:rsidRPr="00AF51EF">
              <w:rPr>
                <w:rFonts w:ascii="Times New Roman" w:hAnsi="Times New Roman"/>
                <w:sz w:val="28"/>
                <w:szCs w:val="28"/>
              </w:rPr>
              <w:t xml:space="preserve">,  </w:t>
            </w:r>
            <w:r w:rsidR="003B2640" w:rsidRPr="00AF51EF">
              <w:rPr>
                <w:rFonts w:ascii="Times New Roman" w:hAnsi="Times New Roman"/>
                <w:sz w:val="28"/>
                <w:szCs w:val="28"/>
              </w:rPr>
              <w:t>2017</w:t>
            </w:r>
            <w:r w:rsidR="00022CFB" w:rsidRPr="00AF51EF">
              <w:rPr>
                <w:rFonts w:ascii="Times New Roman" w:hAnsi="Times New Roman"/>
                <w:sz w:val="28"/>
                <w:szCs w:val="28"/>
              </w:rPr>
              <w:t>, 2018, 2019</w:t>
            </w:r>
            <w:r w:rsidR="00655E1F" w:rsidRPr="00AF51EF">
              <w:rPr>
                <w:rFonts w:ascii="Times New Roman" w:hAnsi="Times New Roman"/>
                <w:sz w:val="28"/>
                <w:szCs w:val="28"/>
              </w:rPr>
              <w:t>, 20120</w:t>
            </w:r>
            <w:r w:rsidR="00022CFB" w:rsidRPr="00AF51EF">
              <w:rPr>
                <w:rFonts w:ascii="Times New Roman" w:hAnsi="Times New Roman"/>
                <w:sz w:val="28"/>
                <w:szCs w:val="28"/>
              </w:rPr>
              <w:t>.</w:t>
            </w:r>
          </w:p>
          <w:p w:rsidR="00F00916" w:rsidRPr="00AF51EF" w:rsidRDefault="00F00916" w:rsidP="00450E1A">
            <w:pPr>
              <w:spacing w:before="100" w:beforeAutospacing="1" w:after="100" w:afterAutospacing="1" w:line="240" w:lineRule="auto"/>
              <w:jc w:val="both"/>
              <w:rPr>
                <w:rFonts w:ascii="Times New Roman" w:hAnsi="Times New Roman"/>
                <w:sz w:val="28"/>
                <w:szCs w:val="28"/>
              </w:rPr>
            </w:pPr>
          </w:p>
        </w:tc>
      </w:tr>
      <w:tr w:rsidR="00F00916" w:rsidRPr="00AF51EF">
        <w:trPr>
          <w:trHeight w:val="5432"/>
        </w:trPr>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Объемы ассигнований подпрограммы (по годам реализации и в разрезе источников финансирования)</w:t>
            </w:r>
          </w:p>
        </w:tc>
        <w:tc>
          <w:tcPr>
            <w:tcW w:w="8079" w:type="dxa"/>
            <w:tcBorders>
              <w:top w:val="single" w:sz="4" w:space="0" w:color="auto"/>
              <w:left w:val="single" w:sz="4" w:space="0" w:color="auto"/>
              <w:bottom w:val="single" w:sz="4" w:space="0" w:color="auto"/>
              <w:right w:val="single" w:sz="4" w:space="0" w:color="auto"/>
            </w:tcBorders>
            <w:vAlign w:val="center"/>
          </w:tcPr>
          <w:p w:rsidR="00737343" w:rsidRPr="00AF51EF" w:rsidRDefault="00F00916" w:rsidP="00553625">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Объ</w:t>
            </w:r>
            <w:r w:rsidR="0097361B" w:rsidRPr="00AF51EF">
              <w:rPr>
                <w:rFonts w:ascii="Times New Roman" w:hAnsi="Times New Roman" w:cs="Times New Roman"/>
                <w:sz w:val="28"/>
                <w:szCs w:val="28"/>
              </w:rPr>
              <w:t>ем  ассигнований на реализацию п</w:t>
            </w:r>
            <w:r w:rsidRPr="00AF51EF">
              <w:rPr>
                <w:rFonts w:ascii="Times New Roman" w:hAnsi="Times New Roman" w:cs="Times New Roman"/>
                <w:sz w:val="28"/>
                <w:szCs w:val="28"/>
              </w:rPr>
              <w:t xml:space="preserve">одпрограммы по годам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1990"/>
              <w:gridCol w:w="1511"/>
              <w:gridCol w:w="2234"/>
            </w:tblGrid>
            <w:tr w:rsidR="00C32EA6" w:rsidRPr="00AF51EF" w:rsidTr="00A57A76">
              <w:trPr>
                <w:trHeight w:val="335"/>
              </w:trPr>
              <w:tc>
                <w:tcPr>
                  <w:tcW w:w="985" w:type="dxa"/>
                  <w:vMerge w:val="restart"/>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Год</w:t>
                  </w:r>
                </w:p>
              </w:tc>
              <w:tc>
                <w:tcPr>
                  <w:tcW w:w="1990" w:type="dxa"/>
                  <w:vMerge w:val="restart"/>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Всего</w:t>
                  </w:r>
                </w:p>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 xml:space="preserve"> (тыс. руб.)</w:t>
                  </w:r>
                </w:p>
              </w:tc>
              <w:tc>
                <w:tcPr>
                  <w:tcW w:w="3745" w:type="dxa"/>
                  <w:gridSpan w:val="2"/>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В том числе:</w:t>
                  </w:r>
                </w:p>
              </w:tc>
            </w:tr>
            <w:tr w:rsidR="00C32EA6" w:rsidRPr="00AF51EF" w:rsidTr="00A57A76">
              <w:trPr>
                <w:trHeight w:val="335"/>
              </w:trPr>
              <w:tc>
                <w:tcPr>
                  <w:tcW w:w="985" w:type="dxa"/>
                  <w:vMerge/>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p>
              </w:tc>
              <w:tc>
                <w:tcPr>
                  <w:tcW w:w="1990" w:type="dxa"/>
                  <w:vMerge/>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p>
              </w:tc>
              <w:tc>
                <w:tcPr>
                  <w:tcW w:w="1511"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 xml:space="preserve">Областной бюджет (тыс. руб.) </w:t>
                  </w:r>
                </w:p>
              </w:tc>
              <w:tc>
                <w:tcPr>
                  <w:tcW w:w="2234"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Муниципальный бюджет   (тыс. руб.)</w:t>
                  </w:r>
                </w:p>
              </w:tc>
            </w:tr>
            <w:tr w:rsidR="00C32EA6" w:rsidRPr="00AF51EF" w:rsidTr="00A57A76">
              <w:trPr>
                <w:trHeight w:val="335"/>
              </w:trPr>
              <w:tc>
                <w:tcPr>
                  <w:tcW w:w="985"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2014</w:t>
                  </w:r>
                </w:p>
              </w:tc>
              <w:tc>
                <w:tcPr>
                  <w:tcW w:w="1990"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sz w:val="28"/>
                      <w:szCs w:val="28"/>
                    </w:rPr>
                    <w:t>31 271,1</w:t>
                  </w:r>
                </w:p>
              </w:tc>
              <w:tc>
                <w:tcPr>
                  <w:tcW w:w="1511"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234"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sz w:val="28"/>
                      <w:szCs w:val="28"/>
                    </w:rPr>
                    <w:t>31 271,1</w:t>
                  </w:r>
                </w:p>
              </w:tc>
            </w:tr>
            <w:tr w:rsidR="00C32EA6" w:rsidRPr="00AF51EF" w:rsidTr="00A57A76">
              <w:trPr>
                <w:trHeight w:val="357"/>
              </w:trPr>
              <w:tc>
                <w:tcPr>
                  <w:tcW w:w="985"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2015</w:t>
                  </w:r>
                </w:p>
              </w:tc>
              <w:tc>
                <w:tcPr>
                  <w:tcW w:w="1990" w:type="dxa"/>
                </w:tcPr>
                <w:p w:rsidR="00C32EA6" w:rsidRPr="00AF51EF" w:rsidRDefault="00C32EA6" w:rsidP="00337A56">
                  <w:pPr>
                    <w:framePr w:hSpace="180" w:wrap="around" w:vAnchor="text" w:hAnchor="text" w:x="392" w:y="1"/>
                    <w:spacing w:line="240" w:lineRule="auto"/>
                    <w:suppressOverlap/>
                    <w:jc w:val="center"/>
                    <w:rPr>
                      <w:sz w:val="28"/>
                      <w:szCs w:val="28"/>
                    </w:rPr>
                  </w:pPr>
                  <w:r w:rsidRPr="00AF51EF">
                    <w:rPr>
                      <w:rFonts w:ascii="Times New Roman" w:hAnsi="Times New Roman"/>
                      <w:sz w:val="28"/>
                      <w:szCs w:val="28"/>
                    </w:rPr>
                    <w:t>30 396,5</w:t>
                  </w:r>
                </w:p>
              </w:tc>
              <w:tc>
                <w:tcPr>
                  <w:tcW w:w="1511"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234" w:type="dxa"/>
                </w:tcPr>
                <w:p w:rsidR="00C32EA6" w:rsidRPr="00AF51EF" w:rsidRDefault="00C32EA6" w:rsidP="00337A56">
                  <w:pPr>
                    <w:framePr w:hSpace="180" w:wrap="around" w:vAnchor="text" w:hAnchor="text" w:x="392" w:y="1"/>
                    <w:spacing w:line="240" w:lineRule="auto"/>
                    <w:suppressOverlap/>
                    <w:jc w:val="center"/>
                    <w:rPr>
                      <w:sz w:val="28"/>
                      <w:szCs w:val="28"/>
                    </w:rPr>
                  </w:pPr>
                  <w:r w:rsidRPr="00AF51EF">
                    <w:rPr>
                      <w:rFonts w:ascii="Times New Roman" w:hAnsi="Times New Roman"/>
                      <w:sz w:val="28"/>
                      <w:szCs w:val="28"/>
                    </w:rPr>
                    <w:t>30 396,5</w:t>
                  </w:r>
                </w:p>
              </w:tc>
            </w:tr>
            <w:tr w:rsidR="00C32EA6" w:rsidRPr="00AF51EF" w:rsidTr="00A57A76">
              <w:trPr>
                <w:trHeight w:val="367"/>
              </w:trPr>
              <w:tc>
                <w:tcPr>
                  <w:tcW w:w="985"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2016</w:t>
                  </w:r>
                </w:p>
              </w:tc>
              <w:tc>
                <w:tcPr>
                  <w:tcW w:w="1990" w:type="dxa"/>
                </w:tcPr>
                <w:p w:rsidR="00C32EA6" w:rsidRPr="00AF51EF" w:rsidRDefault="008D37FC" w:rsidP="00337A56">
                  <w:pPr>
                    <w:framePr w:hSpace="180" w:wrap="around" w:vAnchor="text" w:hAnchor="text" w:x="392" w:y="1"/>
                    <w:spacing w:line="240" w:lineRule="auto"/>
                    <w:suppressOverlap/>
                    <w:jc w:val="center"/>
                    <w:rPr>
                      <w:rFonts w:ascii="Times New Roman" w:hAnsi="Times New Roman"/>
                      <w:sz w:val="28"/>
                      <w:szCs w:val="28"/>
                    </w:rPr>
                  </w:pPr>
                  <w:r w:rsidRPr="00AF51EF">
                    <w:rPr>
                      <w:rFonts w:ascii="Times New Roman" w:hAnsi="Times New Roman"/>
                      <w:sz w:val="28"/>
                      <w:szCs w:val="28"/>
                    </w:rPr>
                    <w:t>64 690,4</w:t>
                  </w:r>
                </w:p>
              </w:tc>
              <w:tc>
                <w:tcPr>
                  <w:tcW w:w="1511" w:type="dxa"/>
                </w:tcPr>
                <w:p w:rsidR="00C32EA6" w:rsidRPr="00AF51EF" w:rsidRDefault="008D37FC"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34 196,7</w:t>
                  </w:r>
                </w:p>
              </w:tc>
              <w:tc>
                <w:tcPr>
                  <w:tcW w:w="2234" w:type="dxa"/>
                </w:tcPr>
                <w:p w:rsidR="00C32EA6" w:rsidRPr="00AF51EF" w:rsidRDefault="008D37FC" w:rsidP="00337A56">
                  <w:pPr>
                    <w:framePr w:hSpace="180" w:wrap="around" w:vAnchor="text" w:hAnchor="text" w:x="392" w:y="1"/>
                    <w:spacing w:line="240" w:lineRule="auto"/>
                    <w:suppressOverlap/>
                    <w:jc w:val="center"/>
                    <w:rPr>
                      <w:rFonts w:ascii="Times New Roman" w:hAnsi="Times New Roman"/>
                      <w:sz w:val="28"/>
                      <w:szCs w:val="28"/>
                    </w:rPr>
                  </w:pPr>
                  <w:r w:rsidRPr="00AF51EF">
                    <w:rPr>
                      <w:rFonts w:ascii="Times New Roman" w:hAnsi="Times New Roman"/>
                      <w:sz w:val="28"/>
                      <w:szCs w:val="28"/>
                    </w:rPr>
                    <w:t>30 493,7</w:t>
                  </w:r>
                </w:p>
              </w:tc>
            </w:tr>
            <w:tr w:rsidR="00C32EA6" w:rsidRPr="00AF51EF" w:rsidTr="00A57A76">
              <w:trPr>
                <w:trHeight w:val="335"/>
              </w:trPr>
              <w:tc>
                <w:tcPr>
                  <w:tcW w:w="985" w:type="dxa"/>
                </w:tcPr>
                <w:p w:rsidR="00C32EA6" w:rsidRPr="00AF51EF" w:rsidRDefault="00C32EA6"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2017</w:t>
                  </w:r>
                </w:p>
              </w:tc>
              <w:tc>
                <w:tcPr>
                  <w:tcW w:w="1990" w:type="dxa"/>
                </w:tcPr>
                <w:p w:rsidR="00C32EA6" w:rsidRPr="00AF51EF" w:rsidRDefault="00CD7BBA" w:rsidP="00337A56">
                  <w:pPr>
                    <w:framePr w:hSpace="180" w:wrap="around" w:vAnchor="text" w:hAnchor="text" w:x="392" w:y="1"/>
                    <w:spacing w:line="240" w:lineRule="auto"/>
                    <w:suppressOverlap/>
                    <w:jc w:val="center"/>
                    <w:rPr>
                      <w:rFonts w:ascii="Times New Roman" w:hAnsi="Times New Roman"/>
                      <w:sz w:val="28"/>
                      <w:szCs w:val="28"/>
                    </w:rPr>
                  </w:pPr>
                  <w:r w:rsidRPr="00AF51EF">
                    <w:rPr>
                      <w:rFonts w:ascii="Times New Roman" w:hAnsi="Times New Roman"/>
                      <w:sz w:val="28"/>
                      <w:szCs w:val="28"/>
                    </w:rPr>
                    <w:t>61 488,8</w:t>
                  </w:r>
                </w:p>
              </w:tc>
              <w:tc>
                <w:tcPr>
                  <w:tcW w:w="1511" w:type="dxa"/>
                </w:tcPr>
                <w:p w:rsidR="00C32EA6" w:rsidRPr="00AF51EF" w:rsidRDefault="00CD7BBA"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sz w:val="28"/>
                      <w:szCs w:val="28"/>
                    </w:rPr>
                    <w:t>31 319,4</w:t>
                  </w:r>
                </w:p>
              </w:tc>
              <w:tc>
                <w:tcPr>
                  <w:tcW w:w="2234" w:type="dxa"/>
                </w:tcPr>
                <w:p w:rsidR="00C32EA6" w:rsidRPr="00AF51EF" w:rsidRDefault="00CD7BBA" w:rsidP="00337A56">
                  <w:pPr>
                    <w:framePr w:hSpace="180" w:wrap="around" w:vAnchor="text" w:hAnchor="text" w:x="392" w:y="1"/>
                    <w:spacing w:line="240" w:lineRule="auto"/>
                    <w:suppressOverlap/>
                    <w:jc w:val="center"/>
                    <w:rPr>
                      <w:rFonts w:ascii="Times New Roman" w:hAnsi="Times New Roman"/>
                      <w:sz w:val="28"/>
                      <w:szCs w:val="28"/>
                    </w:rPr>
                  </w:pPr>
                  <w:r w:rsidRPr="00AF51EF">
                    <w:rPr>
                      <w:rFonts w:ascii="Times New Roman" w:hAnsi="Times New Roman"/>
                      <w:sz w:val="28"/>
                      <w:szCs w:val="28"/>
                    </w:rPr>
                    <w:t>30 169,4</w:t>
                  </w:r>
                </w:p>
              </w:tc>
            </w:tr>
            <w:tr w:rsidR="00CD7BBA" w:rsidRPr="00AF51EF" w:rsidTr="00A57A76">
              <w:trPr>
                <w:trHeight w:val="335"/>
              </w:trPr>
              <w:tc>
                <w:tcPr>
                  <w:tcW w:w="985" w:type="dxa"/>
                </w:tcPr>
                <w:p w:rsidR="00CD7BBA" w:rsidRPr="00AF51EF" w:rsidRDefault="00CD7BBA" w:rsidP="00337A56">
                  <w:pPr>
                    <w:framePr w:hSpace="180" w:wrap="around" w:vAnchor="text" w:hAnchor="text" w:x="392" w:y="1"/>
                    <w:suppressOverlap/>
                    <w:jc w:val="center"/>
                    <w:rPr>
                      <w:sz w:val="28"/>
                      <w:szCs w:val="28"/>
                    </w:rPr>
                  </w:pPr>
                  <w:r w:rsidRPr="00AF51EF">
                    <w:rPr>
                      <w:rFonts w:ascii="Times New Roman" w:hAnsi="Times New Roman"/>
                      <w:color w:val="000000"/>
                      <w:sz w:val="28"/>
                      <w:szCs w:val="28"/>
                    </w:rPr>
                    <w:t>2018</w:t>
                  </w:r>
                </w:p>
              </w:tc>
              <w:tc>
                <w:tcPr>
                  <w:tcW w:w="1990" w:type="dxa"/>
                </w:tcPr>
                <w:p w:rsidR="00CD7BBA" w:rsidRPr="00AF51EF" w:rsidRDefault="00CD7BBA"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61 254,9</w:t>
                  </w:r>
                </w:p>
              </w:tc>
              <w:tc>
                <w:tcPr>
                  <w:tcW w:w="1511" w:type="dxa"/>
                </w:tcPr>
                <w:p w:rsidR="00CD7BBA" w:rsidRPr="00AF51EF" w:rsidRDefault="00CD7BBA"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sz w:val="28"/>
                      <w:szCs w:val="28"/>
                    </w:rPr>
                    <w:t>31 319,4</w:t>
                  </w:r>
                </w:p>
              </w:tc>
              <w:tc>
                <w:tcPr>
                  <w:tcW w:w="2234" w:type="dxa"/>
                </w:tcPr>
                <w:p w:rsidR="00CD7BBA" w:rsidRPr="00AF51EF" w:rsidRDefault="00CD7BBA" w:rsidP="00337A56">
                  <w:pPr>
                    <w:framePr w:hSpace="180" w:wrap="around" w:vAnchor="text" w:hAnchor="text" w:x="392" w:y="1"/>
                    <w:spacing w:line="240" w:lineRule="auto"/>
                    <w:suppressOverlap/>
                    <w:jc w:val="center"/>
                    <w:rPr>
                      <w:rFonts w:ascii="Times New Roman" w:hAnsi="Times New Roman"/>
                      <w:sz w:val="28"/>
                      <w:szCs w:val="28"/>
                    </w:rPr>
                  </w:pPr>
                  <w:r w:rsidRPr="00AF51EF">
                    <w:rPr>
                      <w:rFonts w:ascii="Times New Roman" w:hAnsi="Times New Roman"/>
                      <w:sz w:val="28"/>
                      <w:szCs w:val="28"/>
                    </w:rPr>
                    <w:t>29 935,5</w:t>
                  </w:r>
                </w:p>
              </w:tc>
            </w:tr>
            <w:tr w:rsidR="00CD7BBA" w:rsidRPr="00AF51EF" w:rsidTr="00A57A76">
              <w:trPr>
                <w:trHeight w:val="335"/>
              </w:trPr>
              <w:tc>
                <w:tcPr>
                  <w:tcW w:w="985" w:type="dxa"/>
                </w:tcPr>
                <w:p w:rsidR="00CD7BBA" w:rsidRPr="00AF51EF" w:rsidRDefault="00CD7BBA" w:rsidP="00337A56">
                  <w:pPr>
                    <w:framePr w:hSpace="180" w:wrap="around" w:vAnchor="text" w:hAnchor="text" w:x="392" w:y="1"/>
                    <w:suppressOverlap/>
                    <w:jc w:val="center"/>
                    <w:rPr>
                      <w:sz w:val="28"/>
                      <w:szCs w:val="28"/>
                    </w:rPr>
                  </w:pPr>
                  <w:r w:rsidRPr="00AF51EF">
                    <w:rPr>
                      <w:rFonts w:ascii="Times New Roman" w:hAnsi="Times New Roman"/>
                      <w:color w:val="000000"/>
                      <w:sz w:val="28"/>
                      <w:szCs w:val="28"/>
                    </w:rPr>
                    <w:t>2019</w:t>
                  </w:r>
                </w:p>
              </w:tc>
              <w:tc>
                <w:tcPr>
                  <w:tcW w:w="1990"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61 253,9</w:t>
                  </w:r>
                </w:p>
              </w:tc>
              <w:tc>
                <w:tcPr>
                  <w:tcW w:w="1511"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31 319,4</w:t>
                  </w:r>
                </w:p>
              </w:tc>
              <w:tc>
                <w:tcPr>
                  <w:tcW w:w="2234"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29 934,5</w:t>
                  </w:r>
                </w:p>
              </w:tc>
            </w:tr>
            <w:tr w:rsidR="00CD7BBA" w:rsidRPr="00AF51EF" w:rsidTr="00A57A76">
              <w:trPr>
                <w:trHeight w:val="335"/>
              </w:trPr>
              <w:tc>
                <w:tcPr>
                  <w:tcW w:w="985" w:type="dxa"/>
                </w:tcPr>
                <w:p w:rsidR="00CD7BBA" w:rsidRPr="00AF51EF" w:rsidRDefault="00CD7BBA" w:rsidP="00337A56">
                  <w:pPr>
                    <w:framePr w:hSpace="180" w:wrap="around" w:vAnchor="text" w:hAnchor="text" w:x="392" w:y="1"/>
                    <w:suppressOverlap/>
                    <w:jc w:val="center"/>
                    <w:rPr>
                      <w:sz w:val="28"/>
                      <w:szCs w:val="28"/>
                    </w:rPr>
                  </w:pPr>
                  <w:r w:rsidRPr="00AF51EF">
                    <w:rPr>
                      <w:rFonts w:ascii="Times New Roman" w:hAnsi="Times New Roman"/>
                      <w:color w:val="000000"/>
                      <w:sz w:val="28"/>
                      <w:szCs w:val="28"/>
                    </w:rPr>
                    <w:t>2020</w:t>
                  </w:r>
                </w:p>
              </w:tc>
              <w:tc>
                <w:tcPr>
                  <w:tcW w:w="1990"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29 934,5</w:t>
                  </w:r>
                </w:p>
              </w:tc>
              <w:tc>
                <w:tcPr>
                  <w:tcW w:w="1511"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34" w:type="dxa"/>
                </w:tcPr>
                <w:p w:rsidR="00CD7BBA" w:rsidRPr="00AF51EF" w:rsidRDefault="006642C5" w:rsidP="00337A56">
                  <w:pPr>
                    <w:framePr w:hSpace="180" w:wrap="around" w:vAnchor="text" w:hAnchor="text" w:x="392" w:y="1"/>
                    <w:spacing w:line="240" w:lineRule="auto"/>
                    <w:suppressOverlap/>
                    <w:jc w:val="center"/>
                    <w:rPr>
                      <w:rFonts w:ascii="Times New Roman" w:hAnsi="Times New Roman"/>
                      <w:color w:val="000000"/>
                      <w:sz w:val="28"/>
                      <w:szCs w:val="28"/>
                    </w:rPr>
                  </w:pPr>
                  <w:r w:rsidRPr="00AF51EF">
                    <w:rPr>
                      <w:rFonts w:ascii="Times New Roman" w:hAnsi="Times New Roman"/>
                      <w:color w:val="000000"/>
                      <w:sz w:val="28"/>
                      <w:szCs w:val="28"/>
                    </w:rPr>
                    <w:t>29 934,5</w:t>
                  </w:r>
                </w:p>
              </w:tc>
            </w:tr>
          </w:tbl>
          <w:p w:rsidR="00987C45" w:rsidRPr="00AF51EF" w:rsidRDefault="00987C45" w:rsidP="00553625">
            <w:pPr>
              <w:pStyle w:val="ConsPlusNonformat"/>
              <w:widowControl/>
              <w:jc w:val="both"/>
              <w:rPr>
                <w:rFonts w:ascii="Times New Roman" w:hAnsi="Times New Roman"/>
                <w:sz w:val="28"/>
                <w:szCs w:val="28"/>
              </w:rPr>
            </w:pPr>
          </w:p>
          <w:p w:rsidR="00F00916" w:rsidRPr="00AF51EF" w:rsidRDefault="004B5A51" w:rsidP="00BB0D29">
            <w:pPr>
              <w:rPr>
                <w:rFonts w:ascii="Times New Roman" w:hAnsi="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p>
        </w:tc>
      </w:tr>
      <w:tr w:rsidR="00F00916" w:rsidRPr="00AF51EF">
        <w:tc>
          <w:tcPr>
            <w:tcW w:w="2410" w:type="dxa"/>
            <w:tcBorders>
              <w:top w:val="single" w:sz="4" w:space="0" w:color="auto"/>
              <w:left w:val="single" w:sz="4" w:space="0" w:color="auto"/>
              <w:bottom w:val="single" w:sz="4" w:space="0" w:color="auto"/>
              <w:right w:val="single" w:sz="4" w:space="0" w:color="auto"/>
            </w:tcBorders>
          </w:tcPr>
          <w:p w:rsidR="00F00916" w:rsidRPr="00AF51EF" w:rsidRDefault="00F00916" w:rsidP="00450E1A">
            <w:pPr>
              <w:spacing w:after="0" w:line="240" w:lineRule="auto"/>
              <w:contextualSpacing/>
              <w:jc w:val="both"/>
              <w:rPr>
                <w:rFonts w:ascii="Times New Roman" w:eastAsia="Calibri" w:hAnsi="Times New Roman"/>
                <w:sz w:val="28"/>
                <w:szCs w:val="28"/>
                <w:lang w:eastAsia="en-US"/>
              </w:rPr>
            </w:pPr>
            <w:r w:rsidRPr="00AF51EF">
              <w:rPr>
                <w:rFonts w:ascii="Times New Roman" w:hAnsi="Times New Roman"/>
                <w:sz w:val="28"/>
                <w:szCs w:val="28"/>
              </w:rPr>
              <w:t>Ожидаемые результаты реализации</w:t>
            </w:r>
          </w:p>
          <w:p w:rsidR="00F00916" w:rsidRPr="00AF51EF" w:rsidRDefault="00F00916" w:rsidP="00450E1A">
            <w:pPr>
              <w:spacing w:after="0" w:line="240" w:lineRule="auto"/>
              <w:contextualSpacing/>
              <w:jc w:val="both"/>
              <w:rPr>
                <w:rFonts w:ascii="Times New Roman" w:hAnsi="Times New Roman"/>
                <w:sz w:val="28"/>
                <w:szCs w:val="28"/>
                <w:lang w:eastAsia="en-US"/>
              </w:rPr>
            </w:pPr>
            <w:r w:rsidRPr="00AF51EF">
              <w:rPr>
                <w:rFonts w:ascii="Times New Roman" w:hAnsi="Times New Roman"/>
                <w:sz w:val="28"/>
                <w:szCs w:val="28"/>
              </w:rPr>
              <w:t>подпрограммы</w:t>
            </w:r>
          </w:p>
        </w:tc>
        <w:tc>
          <w:tcPr>
            <w:tcW w:w="8079" w:type="dxa"/>
            <w:tcBorders>
              <w:top w:val="single" w:sz="4" w:space="0" w:color="auto"/>
              <w:left w:val="single" w:sz="4" w:space="0" w:color="auto"/>
              <w:bottom w:val="single" w:sz="4" w:space="0" w:color="auto"/>
              <w:right w:val="single" w:sz="4" w:space="0" w:color="auto"/>
            </w:tcBorders>
            <w:vAlign w:val="center"/>
          </w:tcPr>
          <w:p w:rsidR="00F00916" w:rsidRPr="00AF51EF" w:rsidRDefault="0097361B" w:rsidP="00450E1A">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 П</w:t>
            </w:r>
            <w:r w:rsidR="00F00916" w:rsidRPr="00AF51EF">
              <w:rPr>
                <w:rFonts w:ascii="Times New Roman" w:hAnsi="Times New Roman" w:cs="Times New Roman"/>
                <w:sz w:val="28"/>
                <w:szCs w:val="28"/>
              </w:rPr>
              <w:t xml:space="preserve">олный охват  детей в возрасте от 1,5 до </w:t>
            </w:r>
            <w:r w:rsidR="00D2651B" w:rsidRPr="00AF51EF">
              <w:rPr>
                <w:rFonts w:ascii="Times New Roman" w:hAnsi="Times New Roman" w:cs="Times New Roman"/>
                <w:sz w:val="28"/>
                <w:szCs w:val="28"/>
              </w:rPr>
              <w:t>8</w:t>
            </w:r>
            <w:r w:rsidR="00F00916" w:rsidRPr="00AF51EF">
              <w:rPr>
                <w:rFonts w:ascii="Times New Roman" w:hAnsi="Times New Roman" w:cs="Times New Roman"/>
                <w:sz w:val="28"/>
                <w:szCs w:val="28"/>
              </w:rPr>
              <w:t xml:space="preserve"> лет, формами дошкольного образования;</w:t>
            </w:r>
          </w:p>
          <w:p w:rsidR="00F00916" w:rsidRPr="00AF51EF" w:rsidRDefault="00F00916" w:rsidP="00450E1A">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8"/>
                <w:szCs w:val="28"/>
              </w:rPr>
            </w:pPr>
            <w:r w:rsidRPr="00AF51EF">
              <w:rPr>
                <w:rFonts w:ascii="Times New Roman" w:hAnsi="Times New Roman"/>
                <w:snapToGrid w:val="0"/>
                <w:sz w:val="28"/>
                <w:szCs w:val="28"/>
              </w:rPr>
              <w:t xml:space="preserve">- введение мест за счет строительства </w:t>
            </w:r>
            <w:r w:rsidR="008443CE" w:rsidRPr="00AF51EF">
              <w:rPr>
                <w:rFonts w:ascii="Times New Roman" w:hAnsi="Times New Roman"/>
                <w:snapToGrid w:val="0"/>
                <w:sz w:val="28"/>
                <w:szCs w:val="28"/>
              </w:rPr>
              <w:t xml:space="preserve">1 </w:t>
            </w:r>
            <w:r w:rsidR="00022CFB" w:rsidRPr="00AF51EF">
              <w:rPr>
                <w:rFonts w:ascii="Times New Roman" w:hAnsi="Times New Roman"/>
                <w:snapToGrid w:val="0"/>
                <w:sz w:val="28"/>
                <w:szCs w:val="28"/>
              </w:rPr>
              <w:t>нового детского сада</w:t>
            </w:r>
            <w:r w:rsidR="008443CE" w:rsidRPr="00AF51EF">
              <w:rPr>
                <w:rFonts w:ascii="Times New Roman" w:hAnsi="Times New Roman"/>
                <w:snapToGrid w:val="0"/>
                <w:sz w:val="28"/>
                <w:szCs w:val="28"/>
              </w:rPr>
              <w:t xml:space="preserve"> на 150 мест</w:t>
            </w:r>
            <w:r w:rsidR="00022CFB" w:rsidRPr="00AF51EF">
              <w:rPr>
                <w:rFonts w:ascii="Times New Roman" w:hAnsi="Times New Roman"/>
                <w:snapToGrid w:val="0"/>
                <w:sz w:val="28"/>
                <w:szCs w:val="28"/>
              </w:rPr>
              <w:t>;</w:t>
            </w:r>
          </w:p>
          <w:p w:rsidR="00F00916" w:rsidRPr="00AF51EF" w:rsidRDefault="00F00916" w:rsidP="00450E1A">
            <w:pPr>
              <w:tabs>
                <w:tab w:val="left" w:pos="0"/>
                <w:tab w:val="left" w:pos="2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8"/>
                <w:szCs w:val="28"/>
              </w:rPr>
            </w:pPr>
            <w:r w:rsidRPr="00AF51EF">
              <w:rPr>
                <w:rFonts w:ascii="Times New Roman" w:hAnsi="Times New Roman"/>
                <w:snapToGrid w:val="0"/>
                <w:sz w:val="28"/>
                <w:szCs w:val="28"/>
              </w:rPr>
              <w:t xml:space="preserve">- увеличение количества педагогов </w:t>
            </w:r>
            <w:r w:rsidR="00A14A6C" w:rsidRPr="00AF51EF">
              <w:rPr>
                <w:rFonts w:ascii="Times New Roman" w:hAnsi="Times New Roman"/>
                <w:snapToGrid w:val="0"/>
                <w:sz w:val="28"/>
                <w:szCs w:val="28"/>
              </w:rPr>
              <w:t xml:space="preserve">дошкольных </w:t>
            </w:r>
            <w:r w:rsidRPr="00AF51EF">
              <w:rPr>
                <w:rFonts w:ascii="Times New Roman" w:hAnsi="Times New Roman"/>
                <w:snapToGrid w:val="0"/>
                <w:sz w:val="28"/>
                <w:szCs w:val="28"/>
              </w:rPr>
              <w:t xml:space="preserve">образовательных </w:t>
            </w:r>
            <w:r w:rsidR="00C24CC5" w:rsidRPr="00AF51EF">
              <w:rPr>
                <w:rFonts w:ascii="Times New Roman" w:hAnsi="Times New Roman"/>
                <w:snapToGrid w:val="0"/>
                <w:sz w:val="28"/>
                <w:szCs w:val="28"/>
              </w:rPr>
              <w:t>организаций</w:t>
            </w:r>
            <w:r w:rsidRPr="00AF51EF">
              <w:rPr>
                <w:rFonts w:ascii="Times New Roman" w:hAnsi="Times New Roman"/>
                <w:snapToGrid w:val="0"/>
                <w:sz w:val="28"/>
                <w:szCs w:val="28"/>
              </w:rPr>
              <w:t>, реализующих основную об</w:t>
            </w:r>
            <w:r w:rsidR="00D656C3" w:rsidRPr="00AF51EF">
              <w:rPr>
                <w:rFonts w:ascii="Times New Roman" w:hAnsi="Times New Roman"/>
                <w:snapToGrid w:val="0"/>
                <w:sz w:val="28"/>
                <w:szCs w:val="28"/>
              </w:rPr>
              <w:t>разовательную</w:t>
            </w:r>
            <w:r w:rsidRPr="00AF51EF">
              <w:rPr>
                <w:rFonts w:ascii="Times New Roman" w:hAnsi="Times New Roman"/>
                <w:snapToGrid w:val="0"/>
                <w:sz w:val="28"/>
                <w:szCs w:val="28"/>
              </w:rPr>
              <w:t xml:space="preserve"> программу дошкольного образования, проходящих специальную подготовку по освоению современных образовательных технологий и использующих </w:t>
            </w:r>
            <w:r w:rsidRPr="00AF51EF">
              <w:rPr>
                <w:rFonts w:ascii="Times New Roman" w:hAnsi="Times New Roman"/>
                <w:snapToGrid w:val="0"/>
                <w:sz w:val="28"/>
                <w:szCs w:val="28"/>
              </w:rPr>
              <w:lastRenderedPageBreak/>
              <w:t>их в работе, от общего количества педагогов дошкольного образования;</w:t>
            </w:r>
          </w:p>
          <w:p w:rsidR="00F00916" w:rsidRPr="00AF51EF" w:rsidRDefault="00F00916" w:rsidP="00450E1A">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8"/>
                <w:szCs w:val="28"/>
              </w:rPr>
            </w:pPr>
            <w:r w:rsidRPr="00AF51EF">
              <w:rPr>
                <w:rFonts w:ascii="Times New Roman" w:hAnsi="Times New Roman"/>
                <w:snapToGrid w:val="0"/>
                <w:sz w:val="28"/>
                <w:szCs w:val="28"/>
              </w:rPr>
              <w:t xml:space="preserve">- увеличение количества педагогов образовательных </w:t>
            </w:r>
            <w:r w:rsidR="00C24CC5" w:rsidRPr="00AF51EF">
              <w:rPr>
                <w:rFonts w:ascii="Times New Roman" w:hAnsi="Times New Roman"/>
                <w:snapToGrid w:val="0"/>
                <w:sz w:val="28"/>
                <w:szCs w:val="28"/>
              </w:rPr>
              <w:t>организаций</w:t>
            </w:r>
            <w:r w:rsidRPr="00AF51EF">
              <w:rPr>
                <w:rFonts w:ascii="Times New Roman" w:hAnsi="Times New Roman"/>
                <w:snapToGrid w:val="0"/>
                <w:sz w:val="28"/>
                <w:szCs w:val="28"/>
              </w:rPr>
              <w:t>, реализующих основную об</w:t>
            </w:r>
            <w:r w:rsidR="00D656C3" w:rsidRPr="00AF51EF">
              <w:rPr>
                <w:rFonts w:ascii="Times New Roman" w:hAnsi="Times New Roman"/>
                <w:snapToGrid w:val="0"/>
                <w:sz w:val="28"/>
                <w:szCs w:val="28"/>
              </w:rPr>
              <w:t>разовательную</w:t>
            </w:r>
            <w:r w:rsidRPr="00AF51EF">
              <w:rPr>
                <w:rFonts w:ascii="Times New Roman" w:hAnsi="Times New Roman"/>
                <w:snapToGrid w:val="0"/>
                <w:sz w:val="28"/>
                <w:szCs w:val="28"/>
              </w:rPr>
              <w:t xml:space="preserve"> программу дошкольного образования, принимающих участие в конкурсах профессионального мастерства.</w:t>
            </w:r>
          </w:p>
          <w:p w:rsidR="00F00916" w:rsidRPr="00AF51EF" w:rsidRDefault="00F00916" w:rsidP="008443CE">
            <w:pPr>
              <w:shd w:val="clear" w:color="auto" w:fill="FFFFFF"/>
              <w:spacing w:after="0" w:line="240" w:lineRule="auto"/>
              <w:jc w:val="both"/>
              <w:rPr>
                <w:rFonts w:ascii="Times New Roman" w:hAnsi="Times New Roman"/>
                <w:bCs/>
                <w:color w:val="008000"/>
                <w:sz w:val="28"/>
                <w:szCs w:val="28"/>
              </w:rPr>
            </w:pPr>
            <w:r w:rsidRPr="00AF51EF">
              <w:rPr>
                <w:rFonts w:ascii="Times New Roman" w:hAnsi="Times New Roman"/>
                <w:sz w:val="28"/>
                <w:szCs w:val="28"/>
              </w:rPr>
              <w:t xml:space="preserve">- </w:t>
            </w:r>
            <w:r w:rsidR="0097361B" w:rsidRPr="00AF51EF">
              <w:rPr>
                <w:rFonts w:ascii="Times New Roman" w:hAnsi="Times New Roman"/>
                <w:sz w:val="28"/>
                <w:szCs w:val="28"/>
              </w:rPr>
              <w:t>укрепление</w:t>
            </w:r>
            <w:r w:rsidRPr="00AF51EF">
              <w:rPr>
                <w:rFonts w:ascii="Times New Roman" w:hAnsi="Times New Roman"/>
                <w:sz w:val="28"/>
                <w:szCs w:val="28"/>
              </w:rPr>
              <w:t xml:space="preserve"> материально-технической базы образовательных организ</w:t>
            </w:r>
            <w:r w:rsidR="0097361B" w:rsidRPr="00AF51EF">
              <w:rPr>
                <w:rFonts w:ascii="Times New Roman" w:hAnsi="Times New Roman"/>
                <w:sz w:val="28"/>
                <w:szCs w:val="28"/>
              </w:rPr>
              <w:t>аций</w:t>
            </w:r>
            <w:r w:rsidR="008443CE" w:rsidRPr="00AF51EF">
              <w:rPr>
                <w:rFonts w:ascii="Times New Roman" w:hAnsi="Times New Roman"/>
                <w:sz w:val="28"/>
                <w:szCs w:val="28"/>
              </w:rPr>
              <w:t>.</w:t>
            </w:r>
          </w:p>
        </w:tc>
      </w:tr>
    </w:tbl>
    <w:p w:rsidR="00757B78" w:rsidRPr="00AF51EF" w:rsidRDefault="00757B78" w:rsidP="00450E1A">
      <w:pPr>
        <w:pStyle w:val="ConsPlusNormal"/>
        <w:widowControl/>
        <w:ind w:left="1245" w:firstLine="0"/>
        <w:jc w:val="center"/>
        <w:outlineLvl w:val="1"/>
        <w:rPr>
          <w:rFonts w:ascii="Times New Roman" w:hAnsi="Times New Roman" w:cs="Times New Roman"/>
          <w:b/>
          <w:sz w:val="28"/>
          <w:szCs w:val="28"/>
        </w:rPr>
      </w:pPr>
    </w:p>
    <w:p w:rsidR="00D4062F" w:rsidRPr="00AF51EF" w:rsidRDefault="00D4062F" w:rsidP="00450E1A">
      <w:pPr>
        <w:pStyle w:val="ConsPlusNormal"/>
        <w:widowControl/>
        <w:ind w:left="1245" w:firstLine="0"/>
        <w:jc w:val="center"/>
        <w:outlineLvl w:val="1"/>
        <w:rPr>
          <w:rFonts w:ascii="Times New Roman" w:hAnsi="Times New Roman" w:cs="Times New Roman"/>
          <w:sz w:val="28"/>
          <w:szCs w:val="28"/>
        </w:rPr>
      </w:pPr>
      <w:r w:rsidRPr="00AF51EF">
        <w:rPr>
          <w:rFonts w:ascii="Times New Roman" w:hAnsi="Times New Roman" w:cs="Times New Roman"/>
          <w:sz w:val="28"/>
          <w:szCs w:val="28"/>
        </w:rPr>
        <w:t>1. Общая характеристика социально-экономической сферы реализации подпрограммы</w:t>
      </w:r>
      <w:r w:rsidR="0044758D" w:rsidRPr="00AF51EF">
        <w:rPr>
          <w:rFonts w:ascii="Times New Roman" w:hAnsi="Times New Roman" w:cs="Times New Roman"/>
          <w:sz w:val="28"/>
          <w:szCs w:val="28"/>
        </w:rPr>
        <w:t xml:space="preserve"> муниципальной Программы</w:t>
      </w:r>
    </w:p>
    <w:p w:rsidR="00D4062F" w:rsidRPr="00AF51EF" w:rsidRDefault="00D4062F" w:rsidP="00450E1A">
      <w:pPr>
        <w:pStyle w:val="ConsPlusNormal"/>
        <w:widowControl/>
        <w:ind w:left="1245" w:firstLine="0"/>
        <w:jc w:val="center"/>
        <w:outlineLvl w:val="1"/>
        <w:rPr>
          <w:rFonts w:ascii="Times New Roman" w:hAnsi="Times New Roman" w:cs="Times New Roman"/>
          <w:b/>
          <w:sz w:val="28"/>
          <w:szCs w:val="28"/>
        </w:rPr>
      </w:pPr>
    </w:p>
    <w:p w:rsidR="00D4062F" w:rsidRPr="00AF51EF" w:rsidRDefault="00D4062F" w:rsidP="00450E1A">
      <w:pPr>
        <w:widowControl w:val="0"/>
        <w:tabs>
          <w:tab w:val="left" w:pos="8640"/>
        </w:tabs>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 В современных условиях развитие системы дошкольного образования Починковского района Смоленской области направлено на гармоничное, адекватное возрастным особенностям развитие детей дошкольного возраста. Это означает, что система дошкольного образования района призвана обеспечить для любого ребенка дошкольного возраста тот уровень развития, который позволил бы ему быть успешным при обучении в начальной школе и на последующих ступенях.</w:t>
      </w:r>
    </w:p>
    <w:p w:rsidR="00F73479" w:rsidRPr="00AF51EF" w:rsidRDefault="00D4062F" w:rsidP="00450E1A">
      <w:pPr>
        <w:widowControl w:val="0"/>
        <w:tabs>
          <w:tab w:val="left" w:pos="8640"/>
        </w:tabs>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Разработка подпрограммы вызвана необходимостью обеспечения гарантированных </w:t>
      </w:r>
      <w:hyperlink r:id="rId33" w:history="1">
        <w:r w:rsidRPr="00AF51EF">
          <w:rPr>
            <w:rFonts w:ascii="Times New Roman" w:hAnsi="Times New Roman"/>
            <w:sz w:val="28"/>
            <w:szCs w:val="28"/>
          </w:rPr>
          <w:t>Конституцией</w:t>
        </w:r>
      </w:hyperlink>
      <w:r w:rsidRPr="00AF51EF">
        <w:rPr>
          <w:rFonts w:ascii="Times New Roman" w:hAnsi="Times New Roman"/>
          <w:sz w:val="28"/>
          <w:szCs w:val="28"/>
        </w:rPr>
        <w:t xml:space="preserve"> Российской Федерации общедоступности и бесплатности дошкольного образования, поскольку в Починковском районе усиливается тенденция к росту численности детей, нуждающихся в обеспечении местами в дошкольных образовательны</w:t>
      </w:r>
      <w:r w:rsidR="001F6988" w:rsidRPr="00AF51EF">
        <w:rPr>
          <w:rFonts w:ascii="Times New Roman" w:hAnsi="Times New Roman"/>
          <w:sz w:val="28"/>
          <w:szCs w:val="28"/>
        </w:rPr>
        <w:t>х организациях</w:t>
      </w:r>
      <w:r w:rsidRPr="00AF51EF">
        <w:rPr>
          <w:rFonts w:ascii="Times New Roman" w:hAnsi="Times New Roman"/>
          <w:sz w:val="28"/>
          <w:szCs w:val="28"/>
        </w:rPr>
        <w:t xml:space="preserve">. </w:t>
      </w:r>
    </w:p>
    <w:p w:rsidR="00151E71" w:rsidRPr="00AF51EF" w:rsidRDefault="00F73479" w:rsidP="00337DE2">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Дошкольное образование в Починковском районе Смоленской области представлено сетью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реализующих основную образовательную программу дошкольного образования. </w:t>
      </w:r>
    </w:p>
    <w:p w:rsidR="00B87149" w:rsidRPr="00AF51EF" w:rsidRDefault="00F73479" w:rsidP="00337DE2">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районе функционирует </w:t>
      </w:r>
      <w:r w:rsidR="00DE4FB3" w:rsidRPr="00AF51EF">
        <w:rPr>
          <w:rFonts w:ascii="Times New Roman" w:hAnsi="Times New Roman"/>
          <w:sz w:val="28"/>
          <w:szCs w:val="28"/>
        </w:rPr>
        <w:t xml:space="preserve">14 </w:t>
      </w:r>
      <w:r w:rsidRPr="00AF51EF">
        <w:rPr>
          <w:rFonts w:ascii="Times New Roman" w:hAnsi="Times New Roman"/>
          <w:sz w:val="28"/>
          <w:szCs w:val="28"/>
        </w:rPr>
        <w:t xml:space="preserve">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w:t>
      </w:r>
      <w:r w:rsidR="00DE4FB3" w:rsidRPr="00AF51EF">
        <w:rPr>
          <w:rFonts w:ascii="Times New Roman" w:hAnsi="Times New Roman"/>
          <w:sz w:val="28"/>
          <w:szCs w:val="28"/>
        </w:rPr>
        <w:t xml:space="preserve">реализующих программу дошкольного образования, </w:t>
      </w:r>
      <w:r w:rsidRPr="00AF51EF">
        <w:rPr>
          <w:rFonts w:ascii="Times New Roman" w:hAnsi="Times New Roman"/>
          <w:sz w:val="28"/>
          <w:szCs w:val="28"/>
        </w:rPr>
        <w:t>которые посещают  9</w:t>
      </w:r>
      <w:r w:rsidR="00DE4FB3" w:rsidRPr="00AF51EF">
        <w:rPr>
          <w:rFonts w:ascii="Times New Roman" w:hAnsi="Times New Roman"/>
          <w:sz w:val="28"/>
          <w:szCs w:val="28"/>
        </w:rPr>
        <w:t>84 воспитанника.</w:t>
      </w:r>
    </w:p>
    <w:p w:rsidR="00D4062F" w:rsidRPr="00AF51EF" w:rsidRDefault="00D4062F" w:rsidP="00337DE2">
      <w:pPr>
        <w:widowControl w:val="0"/>
        <w:tabs>
          <w:tab w:val="left" w:pos="8640"/>
        </w:tabs>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В </w:t>
      </w:r>
      <w:r w:rsidR="00EB06E1" w:rsidRPr="00AF51EF">
        <w:rPr>
          <w:rFonts w:ascii="Times New Roman" w:hAnsi="Times New Roman"/>
          <w:sz w:val="28"/>
          <w:szCs w:val="28"/>
        </w:rPr>
        <w:t xml:space="preserve">дошкольных образовательных организациях </w:t>
      </w:r>
      <w:r w:rsidRPr="00AF51EF">
        <w:rPr>
          <w:rFonts w:ascii="Times New Roman" w:hAnsi="Times New Roman"/>
          <w:sz w:val="28"/>
          <w:szCs w:val="28"/>
        </w:rPr>
        <w:t xml:space="preserve"> района фун</w:t>
      </w:r>
      <w:r w:rsidR="00DE4FB3" w:rsidRPr="00AF51EF">
        <w:rPr>
          <w:rFonts w:ascii="Times New Roman" w:hAnsi="Times New Roman"/>
          <w:sz w:val="28"/>
          <w:szCs w:val="28"/>
        </w:rPr>
        <w:t>кционирует 48 групп.</w:t>
      </w:r>
    </w:p>
    <w:p w:rsidR="00AE3C1B" w:rsidRPr="00AF51EF" w:rsidRDefault="00AE3C1B" w:rsidP="00337DE2">
      <w:pPr>
        <w:spacing w:after="0" w:line="240" w:lineRule="auto"/>
        <w:ind w:firstLine="540"/>
        <w:jc w:val="both"/>
        <w:rPr>
          <w:rFonts w:ascii="Times New Roman" w:hAnsi="Times New Roman"/>
          <w:sz w:val="28"/>
          <w:szCs w:val="28"/>
        </w:rPr>
      </w:pPr>
      <w:r w:rsidRPr="00AF51EF">
        <w:rPr>
          <w:rFonts w:ascii="Times New Roman" w:hAnsi="Times New Roman"/>
          <w:sz w:val="28"/>
          <w:szCs w:val="28"/>
        </w:rPr>
        <w:t>На базе Починковского района с целью оказания родителям детей дошкольного возраста бесплатной методической, психолого-педагогической, диагностической и консультационной помощи созданы и функционируют два консультационных центр</w:t>
      </w:r>
      <w:r w:rsidR="00A40278" w:rsidRPr="00AF51EF">
        <w:rPr>
          <w:rFonts w:ascii="Times New Roman" w:hAnsi="Times New Roman"/>
          <w:sz w:val="28"/>
          <w:szCs w:val="28"/>
        </w:rPr>
        <w:t>а</w:t>
      </w:r>
      <w:r w:rsidRPr="00AF51EF">
        <w:rPr>
          <w:rFonts w:ascii="Times New Roman" w:hAnsi="Times New Roman"/>
          <w:sz w:val="28"/>
          <w:szCs w:val="28"/>
        </w:rPr>
        <w:t xml:space="preserve"> в МБДОУ д/с № </w:t>
      </w:r>
      <w:smartTag w:uri="urn:schemas-microsoft-com:office:smarttags" w:element="metricconverter">
        <w:smartTagPr>
          <w:attr w:name="ProductID" w:val="4 г"/>
        </w:smartTagPr>
        <w:r w:rsidRPr="00AF51EF">
          <w:rPr>
            <w:rFonts w:ascii="Times New Roman" w:hAnsi="Times New Roman"/>
            <w:sz w:val="28"/>
            <w:szCs w:val="28"/>
          </w:rPr>
          <w:t>4 г</w:t>
        </w:r>
      </w:smartTag>
      <w:r w:rsidRPr="00AF51EF">
        <w:rPr>
          <w:rFonts w:ascii="Times New Roman" w:hAnsi="Times New Roman"/>
          <w:sz w:val="28"/>
          <w:szCs w:val="28"/>
        </w:rPr>
        <w:t>. Починка, МБДОУ ЦРР – д/с № 11 д. Шаталово и МБДОУ д/с № 22 п. Стодолище.</w:t>
      </w:r>
    </w:p>
    <w:p w:rsidR="0055151D" w:rsidRPr="00AF51EF" w:rsidRDefault="00337DE2" w:rsidP="004247EF">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r w:rsidR="001E2C04" w:rsidRPr="00AF51EF">
        <w:rPr>
          <w:rFonts w:ascii="Times New Roman" w:hAnsi="Times New Roman"/>
          <w:sz w:val="28"/>
          <w:szCs w:val="28"/>
        </w:rPr>
        <w:t>Четырем</w:t>
      </w:r>
      <w:r w:rsidR="00551051" w:rsidRPr="00AF51EF">
        <w:rPr>
          <w:rFonts w:ascii="Times New Roman" w:hAnsi="Times New Roman"/>
          <w:sz w:val="28"/>
          <w:szCs w:val="28"/>
        </w:rPr>
        <w:t xml:space="preserve"> дошкольным образовательным организациям присвоен статус районной экспериментальной площадки:</w:t>
      </w:r>
      <w:r w:rsidRPr="00AF51EF">
        <w:rPr>
          <w:rFonts w:ascii="Times New Roman" w:hAnsi="Times New Roman"/>
          <w:sz w:val="28"/>
          <w:szCs w:val="28"/>
        </w:rPr>
        <w:t xml:space="preserve"> </w:t>
      </w:r>
      <w:r w:rsidR="00551051" w:rsidRPr="00AF51EF">
        <w:rPr>
          <w:rFonts w:ascii="Times New Roman" w:hAnsi="Times New Roman"/>
          <w:sz w:val="28"/>
          <w:szCs w:val="28"/>
        </w:rPr>
        <w:t xml:space="preserve">МБДОУ д/с № </w:t>
      </w:r>
      <w:smartTag w:uri="urn:schemas-microsoft-com:office:smarttags" w:element="metricconverter">
        <w:smartTagPr>
          <w:attr w:name="ProductID" w:val="1 г"/>
        </w:smartTagPr>
        <w:r w:rsidR="00551051" w:rsidRPr="00AF51EF">
          <w:rPr>
            <w:rFonts w:ascii="Times New Roman" w:hAnsi="Times New Roman"/>
            <w:sz w:val="28"/>
            <w:szCs w:val="28"/>
          </w:rPr>
          <w:t>1 г</w:t>
        </w:r>
      </w:smartTag>
      <w:r w:rsidR="00551051" w:rsidRPr="00AF51EF">
        <w:rPr>
          <w:rFonts w:ascii="Times New Roman" w:hAnsi="Times New Roman"/>
          <w:sz w:val="28"/>
          <w:szCs w:val="28"/>
        </w:rPr>
        <w:t>. Починка «Использование новых педагогических технологий по обучению дошкольников правилам дорожного движения»;</w:t>
      </w:r>
      <w:r w:rsidRPr="00AF51EF">
        <w:rPr>
          <w:rFonts w:ascii="Times New Roman" w:hAnsi="Times New Roman"/>
          <w:sz w:val="28"/>
          <w:szCs w:val="28"/>
        </w:rPr>
        <w:t xml:space="preserve"> </w:t>
      </w:r>
      <w:r w:rsidR="001E2C04" w:rsidRPr="00AF51EF">
        <w:rPr>
          <w:rFonts w:ascii="Times New Roman" w:hAnsi="Times New Roman"/>
          <w:sz w:val="28"/>
          <w:szCs w:val="28"/>
        </w:rPr>
        <w:t xml:space="preserve">МБДОУ д/с № 4 г. Починка «Программно-методическое обеспечение деятельности консультационного центра для оказания помощи родителям по вопросам воспитания, обучения и развития детей дошкольного возраста»; МБДОУ ЦРР – д/с № 11 д. Шаталово «Создание системы методических, психолого-педагогических, диагностических консультаций в </w:t>
      </w:r>
      <w:r w:rsidR="001E2C04" w:rsidRPr="00AF51EF">
        <w:rPr>
          <w:rFonts w:ascii="Times New Roman" w:hAnsi="Times New Roman"/>
          <w:sz w:val="28"/>
          <w:szCs w:val="28"/>
        </w:rPr>
        <w:lastRenderedPageBreak/>
        <w:t xml:space="preserve">условиях работы консультационного центра для родителей, обеспечивающих получение детьми дошкольного образования в форме семейного»; </w:t>
      </w:r>
      <w:r w:rsidR="00551051" w:rsidRPr="00AF51EF">
        <w:rPr>
          <w:rFonts w:ascii="Times New Roman" w:hAnsi="Times New Roman"/>
          <w:sz w:val="28"/>
          <w:szCs w:val="28"/>
        </w:rPr>
        <w:t>МБДОУ д/с № 22 п. Стодолище  «</w:t>
      </w:r>
      <w:r w:rsidR="00734164" w:rsidRPr="00AF51EF">
        <w:rPr>
          <w:rFonts w:ascii="Times New Roman" w:hAnsi="Times New Roman"/>
          <w:sz w:val="28"/>
          <w:szCs w:val="28"/>
        </w:rPr>
        <w:t>Воспитание этнографической компетентности у дошкольников посредством приобщения к национальн</w:t>
      </w:r>
      <w:r w:rsidR="00C20328" w:rsidRPr="00AF51EF">
        <w:rPr>
          <w:rFonts w:ascii="Times New Roman" w:hAnsi="Times New Roman"/>
          <w:sz w:val="28"/>
          <w:szCs w:val="28"/>
        </w:rPr>
        <w:t>ой культуре и сотрудничества с р</w:t>
      </w:r>
      <w:r w:rsidR="00734164" w:rsidRPr="00AF51EF">
        <w:rPr>
          <w:rFonts w:ascii="Times New Roman" w:hAnsi="Times New Roman"/>
          <w:sz w:val="28"/>
          <w:szCs w:val="28"/>
        </w:rPr>
        <w:t>одителями воспитанников</w:t>
      </w:r>
      <w:r w:rsidR="00551051" w:rsidRPr="00AF51EF">
        <w:rPr>
          <w:rFonts w:ascii="Times New Roman" w:hAnsi="Times New Roman"/>
          <w:sz w:val="28"/>
          <w:szCs w:val="28"/>
        </w:rPr>
        <w:t>».</w:t>
      </w:r>
      <w:r w:rsidR="00870F44" w:rsidRPr="00AF51EF">
        <w:rPr>
          <w:rFonts w:ascii="Times New Roman" w:hAnsi="Times New Roman"/>
          <w:sz w:val="28"/>
          <w:szCs w:val="28"/>
        </w:rPr>
        <w:tab/>
      </w:r>
      <w:r w:rsidR="00C20328" w:rsidRPr="00AF51EF">
        <w:rPr>
          <w:rFonts w:ascii="Times New Roman" w:hAnsi="Times New Roman"/>
          <w:sz w:val="28"/>
          <w:szCs w:val="28"/>
        </w:rPr>
        <w:tab/>
      </w:r>
      <w:r w:rsidR="00C20328" w:rsidRPr="00AF51EF">
        <w:rPr>
          <w:rFonts w:ascii="Times New Roman" w:hAnsi="Times New Roman"/>
          <w:sz w:val="28"/>
          <w:szCs w:val="28"/>
        </w:rPr>
        <w:tab/>
      </w:r>
      <w:r w:rsidR="00C20328" w:rsidRPr="00AF51EF">
        <w:rPr>
          <w:rFonts w:ascii="Times New Roman" w:hAnsi="Times New Roman"/>
          <w:sz w:val="28"/>
          <w:szCs w:val="28"/>
        </w:rPr>
        <w:tab/>
      </w:r>
      <w:r w:rsidR="00C20328" w:rsidRPr="00AF51EF">
        <w:rPr>
          <w:rFonts w:ascii="Times New Roman" w:hAnsi="Times New Roman"/>
          <w:sz w:val="28"/>
          <w:szCs w:val="28"/>
        </w:rPr>
        <w:tab/>
      </w:r>
      <w:r w:rsidR="00D4062F" w:rsidRPr="00AF51EF">
        <w:rPr>
          <w:rFonts w:ascii="Times New Roman" w:hAnsi="Times New Roman"/>
          <w:sz w:val="28"/>
          <w:szCs w:val="28"/>
        </w:rPr>
        <w:t xml:space="preserve">Учитывая потребность населения в образовательных услугах дошкольных </w:t>
      </w:r>
      <w:r w:rsidR="002F5B3E" w:rsidRPr="00AF51EF">
        <w:rPr>
          <w:rFonts w:ascii="Times New Roman" w:hAnsi="Times New Roman"/>
          <w:sz w:val="28"/>
          <w:szCs w:val="28"/>
        </w:rPr>
        <w:t xml:space="preserve"> образовательных </w:t>
      </w:r>
      <w:r w:rsidR="00C24CC5" w:rsidRPr="00AF51EF">
        <w:rPr>
          <w:rFonts w:ascii="Times New Roman" w:hAnsi="Times New Roman"/>
          <w:sz w:val="28"/>
          <w:szCs w:val="28"/>
        </w:rPr>
        <w:t>организаций</w:t>
      </w:r>
      <w:r w:rsidR="00D4062F" w:rsidRPr="00AF51EF">
        <w:rPr>
          <w:rFonts w:ascii="Times New Roman" w:hAnsi="Times New Roman"/>
          <w:sz w:val="28"/>
          <w:szCs w:val="28"/>
        </w:rPr>
        <w:t xml:space="preserve"> в районе ведется целенаправленная работа по расширению охвата дошкольным образованием детей дошкольного воз</w:t>
      </w:r>
      <w:r w:rsidR="00EF2D4B" w:rsidRPr="00AF51EF">
        <w:rPr>
          <w:rFonts w:ascii="Times New Roman" w:hAnsi="Times New Roman"/>
          <w:sz w:val="28"/>
          <w:szCs w:val="28"/>
        </w:rPr>
        <w:t>раста.</w:t>
      </w:r>
      <w:r w:rsidR="0081165F" w:rsidRPr="00AF51EF">
        <w:rPr>
          <w:rFonts w:ascii="Times New Roman" w:hAnsi="Times New Roman"/>
          <w:sz w:val="28"/>
          <w:szCs w:val="28"/>
        </w:rPr>
        <w:t xml:space="preserve"> В рамках строительства нового детского сада в 2016 году в городе Починке ООО «Архитектурно </w:t>
      </w:r>
      <w:r w:rsidR="00A40278" w:rsidRPr="00AF51EF">
        <w:rPr>
          <w:rFonts w:ascii="Times New Roman" w:hAnsi="Times New Roman"/>
          <w:sz w:val="28"/>
          <w:szCs w:val="28"/>
        </w:rPr>
        <w:t>строительная кампания» выполнила</w:t>
      </w:r>
      <w:r w:rsidR="0081165F" w:rsidRPr="00AF51EF">
        <w:rPr>
          <w:rFonts w:ascii="Times New Roman" w:hAnsi="Times New Roman"/>
          <w:sz w:val="28"/>
          <w:szCs w:val="28"/>
        </w:rPr>
        <w:t xml:space="preserve"> проект на строительство детского сада, подготовлена проектно-сметная документация, имеется положительное заключение ГАУ «Управление государственной экспертизы по Смоленской области». В Управлении Федеральной службы государственной регистрации, кадастра и картографии по Смоленской области зарегистрирован земельный участок 27 июня 2014 года и получено свидетельство о государственной регистрации права. Стоимость строительства нового детского сада на 150 мест в ценах </w:t>
      </w:r>
      <w:r w:rsidR="0081165F" w:rsidRPr="00AF51EF">
        <w:rPr>
          <w:rFonts w:ascii="Times New Roman" w:hAnsi="Times New Roman"/>
          <w:sz w:val="28"/>
          <w:szCs w:val="28"/>
          <w:lang w:val="en-US"/>
        </w:rPr>
        <w:t>IV</w:t>
      </w:r>
      <w:r w:rsidR="0081165F" w:rsidRPr="00AF51EF">
        <w:rPr>
          <w:rFonts w:ascii="Times New Roman" w:hAnsi="Times New Roman"/>
          <w:sz w:val="28"/>
          <w:szCs w:val="28"/>
        </w:rPr>
        <w:t xml:space="preserve"> квартала 2014 года</w:t>
      </w:r>
      <w:r w:rsidR="008310FB" w:rsidRPr="00AF51EF">
        <w:rPr>
          <w:rFonts w:ascii="Times New Roman" w:hAnsi="Times New Roman"/>
          <w:sz w:val="28"/>
          <w:szCs w:val="28"/>
        </w:rPr>
        <w:t xml:space="preserve">  составляет 79 013 367 рублей. </w:t>
      </w:r>
      <w:r w:rsidR="00D4062F" w:rsidRPr="00AF51EF">
        <w:rPr>
          <w:rFonts w:ascii="Times New Roman" w:hAnsi="Times New Roman"/>
          <w:sz w:val="28"/>
          <w:szCs w:val="28"/>
        </w:rPr>
        <w:t xml:space="preserve">Отсутствие мероприятий по ремонту и строительству зданий в целях открытия дополнительных мест в </w:t>
      </w:r>
      <w:r w:rsidR="002F5B3E" w:rsidRPr="00AF51EF">
        <w:rPr>
          <w:rFonts w:ascii="Times New Roman" w:hAnsi="Times New Roman"/>
          <w:sz w:val="28"/>
          <w:szCs w:val="28"/>
        </w:rPr>
        <w:t>организация</w:t>
      </w:r>
      <w:r w:rsidR="00D4062F" w:rsidRPr="00AF51EF">
        <w:rPr>
          <w:rFonts w:ascii="Times New Roman" w:hAnsi="Times New Roman"/>
          <w:sz w:val="28"/>
          <w:szCs w:val="28"/>
        </w:rPr>
        <w:t xml:space="preserve">х дошкольного образования приводит к уменьшению количества детей, получающих данную государственную услугу, обострению социальной напряженности в </w:t>
      </w:r>
      <w:r w:rsidR="0081165F" w:rsidRPr="00AF51EF">
        <w:rPr>
          <w:rFonts w:ascii="Times New Roman" w:hAnsi="Times New Roman"/>
          <w:sz w:val="28"/>
          <w:szCs w:val="28"/>
        </w:rPr>
        <w:t>г. Починке</w:t>
      </w:r>
      <w:r w:rsidR="008310FB" w:rsidRPr="00AF51EF">
        <w:rPr>
          <w:rFonts w:ascii="Times New Roman" w:hAnsi="Times New Roman"/>
          <w:sz w:val="28"/>
          <w:szCs w:val="28"/>
        </w:rPr>
        <w:t xml:space="preserve">. </w:t>
      </w:r>
      <w:r w:rsidR="00D4062F" w:rsidRPr="00AF51EF">
        <w:rPr>
          <w:rFonts w:ascii="Times New Roman" w:hAnsi="Times New Roman"/>
          <w:sz w:val="28"/>
          <w:szCs w:val="28"/>
        </w:rPr>
        <w:t>Реализация подпрограммы позволит осуществить строитель</w:t>
      </w:r>
      <w:r w:rsidR="002F5B3E" w:rsidRPr="00AF51EF">
        <w:rPr>
          <w:rFonts w:ascii="Times New Roman" w:hAnsi="Times New Roman"/>
          <w:sz w:val="28"/>
          <w:szCs w:val="28"/>
        </w:rPr>
        <w:t xml:space="preserve">ство 1 нового здания </w:t>
      </w:r>
      <w:r w:rsidR="008310FB" w:rsidRPr="00AF51EF">
        <w:rPr>
          <w:rFonts w:ascii="Times New Roman" w:hAnsi="Times New Roman"/>
          <w:sz w:val="28"/>
          <w:szCs w:val="28"/>
        </w:rPr>
        <w:t xml:space="preserve"> </w:t>
      </w:r>
      <w:r w:rsidR="002F5B3E" w:rsidRPr="00AF51EF">
        <w:rPr>
          <w:rFonts w:ascii="Times New Roman" w:hAnsi="Times New Roman"/>
          <w:sz w:val="28"/>
          <w:szCs w:val="28"/>
        </w:rPr>
        <w:t>дошкольной</w:t>
      </w:r>
      <w:r w:rsidR="00D4062F" w:rsidRPr="00AF51EF">
        <w:rPr>
          <w:rFonts w:ascii="Times New Roman" w:hAnsi="Times New Roman"/>
          <w:sz w:val="28"/>
          <w:szCs w:val="28"/>
        </w:rPr>
        <w:t xml:space="preserve"> об</w:t>
      </w:r>
      <w:r w:rsidR="002F5B3E" w:rsidRPr="00AF51EF">
        <w:rPr>
          <w:rFonts w:ascii="Times New Roman" w:hAnsi="Times New Roman"/>
          <w:sz w:val="28"/>
          <w:szCs w:val="28"/>
        </w:rPr>
        <w:t>разовательной</w:t>
      </w:r>
      <w:r w:rsidR="00EF2D4B" w:rsidRPr="00AF51EF">
        <w:rPr>
          <w:rFonts w:ascii="Times New Roman" w:hAnsi="Times New Roman"/>
          <w:sz w:val="28"/>
          <w:szCs w:val="28"/>
        </w:rPr>
        <w:t xml:space="preserve"> </w:t>
      </w:r>
      <w:r w:rsidR="00C24CC5" w:rsidRPr="00AF51EF">
        <w:rPr>
          <w:rFonts w:ascii="Times New Roman" w:hAnsi="Times New Roman"/>
          <w:sz w:val="28"/>
          <w:szCs w:val="28"/>
        </w:rPr>
        <w:t>организации</w:t>
      </w:r>
      <w:r w:rsidR="00EF2D4B" w:rsidRPr="00AF51EF">
        <w:rPr>
          <w:rFonts w:ascii="Times New Roman" w:hAnsi="Times New Roman"/>
          <w:sz w:val="28"/>
          <w:szCs w:val="28"/>
        </w:rPr>
        <w:t xml:space="preserve">. </w:t>
      </w:r>
      <w:r w:rsidR="008310FB" w:rsidRPr="00AF51EF">
        <w:rPr>
          <w:rFonts w:ascii="Times New Roman" w:hAnsi="Times New Roman"/>
          <w:sz w:val="28"/>
          <w:szCs w:val="28"/>
        </w:rPr>
        <w:t xml:space="preserve">   П</w:t>
      </w:r>
      <w:r w:rsidR="00D4062F" w:rsidRPr="00AF51EF">
        <w:rPr>
          <w:rFonts w:ascii="Times New Roman" w:hAnsi="Times New Roman"/>
          <w:sz w:val="28"/>
          <w:szCs w:val="28"/>
        </w:rPr>
        <w:t xml:space="preserve">одпрограмма  разработана в целях дальнейшего развития системы дошкольного образования Починковского района Смоленской области, а также в целях реализации принципа доступности качественных образовательных услуг для дошкольников. </w:t>
      </w:r>
    </w:p>
    <w:p w:rsidR="0055151D" w:rsidRPr="00AF51EF" w:rsidRDefault="0055151D" w:rsidP="0081165F">
      <w:pPr>
        <w:spacing w:line="240" w:lineRule="auto"/>
        <w:ind w:firstLine="709"/>
        <w:jc w:val="both"/>
        <w:rPr>
          <w:rFonts w:ascii="Times New Roman" w:hAnsi="Times New Roman"/>
          <w:sz w:val="28"/>
          <w:szCs w:val="28"/>
        </w:rPr>
      </w:pPr>
    </w:p>
    <w:p w:rsidR="00D4062F" w:rsidRPr="00AF51EF" w:rsidRDefault="0097361B" w:rsidP="008310FB">
      <w:pPr>
        <w:spacing w:after="0" w:line="240" w:lineRule="auto"/>
        <w:jc w:val="both"/>
        <w:rPr>
          <w:rFonts w:ascii="Times New Roman" w:hAnsi="Times New Roman"/>
          <w:color w:val="000000"/>
          <w:sz w:val="28"/>
          <w:szCs w:val="28"/>
        </w:rPr>
      </w:pPr>
      <w:r w:rsidRPr="00AF51EF">
        <w:rPr>
          <w:rFonts w:ascii="Times New Roman" w:hAnsi="Times New Roman"/>
          <w:sz w:val="28"/>
          <w:szCs w:val="28"/>
        </w:rPr>
        <w:t xml:space="preserve">         </w:t>
      </w:r>
      <w:r w:rsidR="00E20823" w:rsidRPr="00AF51EF">
        <w:rPr>
          <w:rFonts w:ascii="Times New Roman" w:eastAsia="Arial" w:hAnsi="Times New Roman"/>
          <w:bCs/>
          <w:sz w:val="28"/>
          <w:szCs w:val="28"/>
          <w:lang w:eastAsia="ar-SA"/>
        </w:rPr>
        <w:t xml:space="preserve"> </w:t>
      </w:r>
      <w:r w:rsidR="00D4062F" w:rsidRPr="00AF51EF">
        <w:rPr>
          <w:rFonts w:ascii="Times New Roman" w:hAnsi="Times New Roman"/>
          <w:color w:val="000000"/>
          <w:sz w:val="28"/>
          <w:szCs w:val="28"/>
        </w:rPr>
        <w:t xml:space="preserve">Сеть образовательных организаций района включает в себя </w:t>
      </w:r>
      <w:r w:rsidR="0055151D" w:rsidRPr="00AF51EF">
        <w:rPr>
          <w:rFonts w:ascii="Times New Roman" w:hAnsi="Times New Roman"/>
          <w:color w:val="000000"/>
          <w:sz w:val="28"/>
          <w:szCs w:val="28"/>
        </w:rPr>
        <w:t xml:space="preserve">10 </w:t>
      </w:r>
      <w:r w:rsidR="00D4062F" w:rsidRPr="00AF51EF">
        <w:rPr>
          <w:rFonts w:ascii="Times New Roman" w:hAnsi="Times New Roman"/>
          <w:color w:val="000000"/>
          <w:sz w:val="28"/>
          <w:szCs w:val="28"/>
        </w:rPr>
        <w:t xml:space="preserve">детских садов. </w:t>
      </w:r>
    </w:p>
    <w:p w:rsidR="00D4062F" w:rsidRPr="00AF51EF" w:rsidRDefault="00D4062F" w:rsidP="008310FB">
      <w:pPr>
        <w:spacing w:after="0" w:line="240" w:lineRule="auto"/>
        <w:contextualSpacing/>
        <w:jc w:val="both"/>
        <w:rPr>
          <w:rFonts w:ascii="Times New Roman" w:hAnsi="Times New Roman"/>
          <w:bCs/>
          <w:sz w:val="28"/>
          <w:szCs w:val="28"/>
        </w:rPr>
      </w:pPr>
      <w:r w:rsidRPr="00AF51EF">
        <w:rPr>
          <w:rFonts w:ascii="Times New Roman" w:hAnsi="Times New Roman"/>
          <w:sz w:val="28"/>
          <w:szCs w:val="28"/>
        </w:rPr>
        <w:t>Здания всех образовательных организаций оборудованы автоматическо</w:t>
      </w:r>
      <w:r w:rsidR="007E369E" w:rsidRPr="00AF51EF">
        <w:rPr>
          <w:rFonts w:ascii="Times New Roman" w:hAnsi="Times New Roman"/>
          <w:sz w:val="28"/>
          <w:szCs w:val="28"/>
        </w:rPr>
        <w:t>й пожарной сигнализацией. Автоматическая передача</w:t>
      </w:r>
      <w:r w:rsidR="005C71E2" w:rsidRPr="00AF51EF">
        <w:rPr>
          <w:rFonts w:ascii="Times New Roman" w:hAnsi="Times New Roman"/>
          <w:sz w:val="28"/>
          <w:szCs w:val="28"/>
        </w:rPr>
        <w:t xml:space="preserve"> извещения о пожаре в подразделение пожарной охраны</w:t>
      </w:r>
      <w:r w:rsidR="007E369E" w:rsidRPr="00AF51EF">
        <w:rPr>
          <w:rFonts w:ascii="Times New Roman" w:hAnsi="Times New Roman"/>
          <w:sz w:val="28"/>
          <w:szCs w:val="28"/>
        </w:rPr>
        <w:t xml:space="preserve"> уст</w:t>
      </w:r>
      <w:r w:rsidR="0096597E" w:rsidRPr="00AF51EF">
        <w:rPr>
          <w:rFonts w:ascii="Times New Roman" w:hAnsi="Times New Roman"/>
          <w:sz w:val="28"/>
          <w:szCs w:val="28"/>
        </w:rPr>
        <w:t xml:space="preserve">ановлена в </w:t>
      </w:r>
      <w:r w:rsidR="007E369E" w:rsidRPr="00AF51EF">
        <w:rPr>
          <w:rFonts w:ascii="Times New Roman" w:hAnsi="Times New Roman"/>
          <w:sz w:val="28"/>
          <w:szCs w:val="28"/>
        </w:rPr>
        <w:t>9-ти дошкольных</w:t>
      </w:r>
      <w:r w:rsidR="0096597E" w:rsidRPr="00AF51EF">
        <w:rPr>
          <w:rFonts w:ascii="Times New Roman" w:hAnsi="Times New Roman"/>
          <w:sz w:val="28"/>
          <w:szCs w:val="28"/>
        </w:rPr>
        <w:t xml:space="preserve"> организациях</w:t>
      </w:r>
      <w:r w:rsidR="005C71E2" w:rsidRPr="00AF51EF">
        <w:rPr>
          <w:rFonts w:ascii="Times New Roman" w:hAnsi="Times New Roman"/>
          <w:sz w:val="28"/>
          <w:szCs w:val="28"/>
        </w:rPr>
        <w:t>.</w:t>
      </w:r>
      <w:r w:rsidRPr="00AF51EF">
        <w:rPr>
          <w:rFonts w:ascii="Times New Roman" w:hAnsi="Times New Roman"/>
          <w:sz w:val="28"/>
          <w:szCs w:val="28"/>
        </w:rPr>
        <w:t xml:space="preserve">  </w:t>
      </w:r>
    </w:p>
    <w:p w:rsidR="007E369E" w:rsidRPr="00AF51EF" w:rsidRDefault="007E369E" w:rsidP="008310FB">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В 2014 году установлено ограждение территории МБДОУ д/с № 7 д. Денисово (252,9 тыс.р. средства местного бюджета)</w:t>
      </w:r>
      <w:r w:rsidR="0098492E" w:rsidRPr="00AF51EF">
        <w:rPr>
          <w:rFonts w:ascii="Times New Roman" w:hAnsi="Times New Roman"/>
          <w:sz w:val="28"/>
          <w:szCs w:val="28"/>
        </w:rPr>
        <w:t>. Ремонт ограждения швов здания МБДОУ д/с № 11 д. Шаталово (20,3 тыс.р. – внебюджетные средства).</w:t>
      </w:r>
      <w:r w:rsidR="00FA4802" w:rsidRPr="00AF51EF">
        <w:rPr>
          <w:rFonts w:ascii="Times New Roman" w:hAnsi="Times New Roman"/>
          <w:sz w:val="28"/>
          <w:szCs w:val="28"/>
        </w:rPr>
        <w:t xml:space="preserve"> Проведен частичный косметический ремонт в МБДОУ д/с № </w:t>
      </w:r>
      <w:smartTag w:uri="urn:schemas-microsoft-com:office:smarttags" w:element="metricconverter">
        <w:smartTagPr>
          <w:attr w:name="ProductID" w:val="1 г"/>
        </w:smartTagPr>
        <w:r w:rsidR="00FA4802" w:rsidRPr="00AF51EF">
          <w:rPr>
            <w:rFonts w:ascii="Times New Roman" w:hAnsi="Times New Roman"/>
            <w:sz w:val="28"/>
            <w:szCs w:val="28"/>
          </w:rPr>
          <w:t>1 г</w:t>
        </w:r>
      </w:smartTag>
      <w:r w:rsidR="00FA4802" w:rsidRPr="00AF51EF">
        <w:rPr>
          <w:rFonts w:ascii="Times New Roman" w:hAnsi="Times New Roman"/>
          <w:sz w:val="28"/>
          <w:szCs w:val="28"/>
        </w:rPr>
        <w:t>. Починка, МБДОУ д/с №5 д. Пересна, МБДОУ д/с № 7 д. Денисово, МБДОУ д/с № 21 д. Лосня, МБДОУ д/с п. Стодолище.</w:t>
      </w:r>
      <w:r w:rsidRPr="00AF51EF">
        <w:rPr>
          <w:rFonts w:ascii="Times New Roman" w:hAnsi="Times New Roman"/>
          <w:sz w:val="28"/>
          <w:szCs w:val="28"/>
        </w:rPr>
        <w:t xml:space="preserve">  </w:t>
      </w:r>
      <w:r w:rsidR="00FA4802" w:rsidRPr="00AF51EF">
        <w:rPr>
          <w:rFonts w:ascii="Times New Roman" w:hAnsi="Times New Roman"/>
          <w:sz w:val="28"/>
          <w:szCs w:val="28"/>
        </w:rPr>
        <w:t xml:space="preserve">Также проведен ремонт детских веранд в МБДОУ д/с № 5 д. Пересна, </w:t>
      </w:r>
      <w:r w:rsidRPr="00AF51EF">
        <w:rPr>
          <w:rFonts w:ascii="Times New Roman" w:hAnsi="Times New Roman"/>
          <w:sz w:val="28"/>
          <w:szCs w:val="28"/>
        </w:rPr>
        <w:t xml:space="preserve">  </w:t>
      </w:r>
      <w:r w:rsidR="00FA4802" w:rsidRPr="00AF51EF">
        <w:rPr>
          <w:rFonts w:ascii="Times New Roman" w:hAnsi="Times New Roman"/>
          <w:sz w:val="28"/>
          <w:szCs w:val="28"/>
        </w:rPr>
        <w:t>МБДОУ д/с № 21 д. Лосня, МБДОУ д/с № 11 д. Шаталово, детских групповых площадок</w:t>
      </w:r>
      <w:r w:rsidRPr="00AF51EF">
        <w:rPr>
          <w:rFonts w:ascii="Times New Roman" w:hAnsi="Times New Roman"/>
          <w:sz w:val="28"/>
          <w:szCs w:val="28"/>
        </w:rPr>
        <w:t xml:space="preserve">  </w:t>
      </w:r>
      <w:r w:rsidR="00FA4802" w:rsidRPr="00AF51EF">
        <w:rPr>
          <w:rFonts w:ascii="Times New Roman" w:hAnsi="Times New Roman"/>
          <w:sz w:val="28"/>
          <w:szCs w:val="28"/>
        </w:rPr>
        <w:t xml:space="preserve">в МБДОУ д/с      № </w:t>
      </w:r>
      <w:smartTag w:uri="urn:schemas-microsoft-com:office:smarttags" w:element="metricconverter">
        <w:smartTagPr>
          <w:attr w:name="ProductID" w:val="4 г"/>
        </w:smartTagPr>
        <w:r w:rsidR="00FA4802" w:rsidRPr="00AF51EF">
          <w:rPr>
            <w:rFonts w:ascii="Times New Roman" w:hAnsi="Times New Roman"/>
            <w:sz w:val="28"/>
            <w:szCs w:val="28"/>
          </w:rPr>
          <w:t>4 г</w:t>
        </w:r>
      </w:smartTag>
      <w:r w:rsidR="00FA4802" w:rsidRPr="00AF51EF">
        <w:rPr>
          <w:rFonts w:ascii="Times New Roman" w:hAnsi="Times New Roman"/>
          <w:sz w:val="28"/>
          <w:szCs w:val="28"/>
        </w:rPr>
        <w:t xml:space="preserve">. Починка, МБДОУ д/с </w:t>
      </w:r>
      <w:r w:rsidR="00E153BE" w:rsidRPr="00AF51EF">
        <w:rPr>
          <w:rFonts w:ascii="Times New Roman" w:hAnsi="Times New Roman"/>
          <w:sz w:val="28"/>
          <w:szCs w:val="28"/>
        </w:rPr>
        <w:t xml:space="preserve">  </w:t>
      </w:r>
      <w:r w:rsidR="00FA4802" w:rsidRPr="00AF51EF">
        <w:rPr>
          <w:rFonts w:ascii="Times New Roman" w:hAnsi="Times New Roman"/>
          <w:sz w:val="28"/>
          <w:szCs w:val="28"/>
        </w:rPr>
        <w:t xml:space="preserve">№ 5 д. Пересна, МБДОУ д/с № </w:t>
      </w:r>
      <w:smartTag w:uri="urn:schemas-microsoft-com:office:smarttags" w:element="metricconverter">
        <w:smartTagPr>
          <w:attr w:name="ProductID" w:val="6 г"/>
        </w:smartTagPr>
        <w:r w:rsidR="00FA4802" w:rsidRPr="00AF51EF">
          <w:rPr>
            <w:rFonts w:ascii="Times New Roman" w:hAnsi="Times New Roman"/>
            <w:sz w:val="28"/>
            <w:szCs w:val="28"/>
          </w:rPr>
          <w:t>6 г</w:t>
        </w:r>
      </w:smartTag>
      <w:r w:rsidR="00FA4802" w:rsidRPr="00AF51EF">
        <w:rPr>
          <w:rFonts w:ascii="Times New Roman" w:hAnsi="Times New Roman"/>
          <w:sz w:val="28"/>
          <w:szCs w:val="28"/>
        </w:rPr>
        <w:t>. Починка, МБДОУ д/с № 12 д. Стригино.</w:t>
      </w:r>
      <w:r w:rsidR="00E153BE" w:rsidRPr="00AF51EF">
        <w:rPr>
          <w:rFonts w:ascii="Times New Roman" w:hAnsi="Times New Roman"/>
          <w:sz w:val="28"/>
          <w:szCs w:val="28"/>
        </w:rPr>
        <w:t xml:space="preserve"> Ремонт кровли в МБДОУ д/с № </w:t>
      </w:r>
      <w:smartTag w:uri="urn:schemas-microsoft-com:office:smarttags" w:element="metricconverter">
        <w:smartTagPr>
          <w:attr w:name="ProductID" w:val="6 г"/>
        </w:smartTagPr>
        <w:r w:rsidR="00E153BE" w:rsidRPr="00AF51EF">
          <w:rPr>
            <w:rFonts w:ascii="Times New Roman" w:hAnsi="Times New Roman"/>
            <w:sz w:val="28"/>
            <w:szCs w:val="28"/>
          </w:rPr>
          <w:t>6 г</w:t>
        </w:r>
      </w:smartTag>
      <w:r w:rsidR="00E153BE" w:rsidRPr="00AF51EF">
        <w:rPr>
          <w:rFonts w:ascii="Times New Roman" w:hAnsi="Times New Roman"/>
          <w:sz w:val="28"/>
          <w:szCs w:val="28"/>
        </w:rPr>
        <w:t>. Починка (50,00 тыс.р. –</w:t>
      </w:r>
      <w:r w:rsidR="0055151D" w:rsidRPr="00AF51EF">
        <w:rPr>
          <w:rFonts w:ascii="Times New Roman" w:hAnsi="Times New Roman"/>
          <w:sz w:val="28"/>
          <w:szCs w:val="28"/>
        </w:rPr>
        <w:t xml:space="preserve"> </w:t>
      </w:r>
      <w:r w:rsidR="00E153BE" w:rsidRPr="00AF51EF">
        <w:rPr>
          <w:rFonts w:ascii="Times New Roman" w:hAnsi="Times New Roman"/>
          <w:sz w:val="28"/>
          <w:szCs w:val="28"/>
        </w:rPr>
        <w:t>средства местного бюджета).</w:t>
      </w:r>
    </w:p>
    <w:p w:rsidR="008310FB" w:rsidRPr="00AF51EF" w:rsidRDefault="008310FB" w:rsidP="008310FB">
      <w:pPr>
        <w:spacing w:after="0" w:line="240" w:lineRule="auto"/>
        <w:contextualSpacing/>
        <w:jc w:val="both"/>
        <w:rPr>
          <w:rFonts w:ascii="Times New Roman" w:hAnsi="Times New Roman"/>
          <w:sz w:val="28"/>
          <w:szCs w:val="28"/>
        </w:rPr>
      </w:pPr>
      <w:r w:rsidRPr="00AF51EF">
        <w:rPr>
          <w:rFonts w:ascii="Times New Roman" w:hAnsi="Times New Roman"/>
          <w:sz w:val="28"/>
          <w:szCs w:val="28"/>
        </w:rPr>
        <w:lastRenderedPageBreak/>
        <w:t xml:space="preserve">         В </w:t>
      </w:r>
      <w:r w:rsidR="00BB3F86" w:rsidRPr="00AF51EF">
        <w:rPr>
          <w:rFonts w:ascii="Times New Roman" w:hAnsi="Times New Roman"/>
          <w:sz w:val="28"/>
          <w:szCs w:val="28"/>
        </w:rPr>
        <w:t xml:space="preserve"> 2015 году </w:t>
      </w:r>
      <w:r w:rsidRPr="00AF51EF">
        <w:rPr>
          <w:rFonts w:ascii="Times New Roman" w:hAnsi="Times New Roman"/>
          <w:sz w:val="28"/>
          <w:szCs w:val="28"/>
        </w:rPr>
        <w:t>дошкольных образовательных организациях частично отремонтированы и окрашены  игровое оборудование, беседки  детских игровых площадок.</w:t>
      </w:r>
    </w:p>
    <w:p w:rsidR="009517DB" w:rsidRPr="00AF51EF" w:rsidRDefault="002A2254" w:rsidP="009517DB">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В 2016 году </w:t>
      </w:r>
      <w:r w:rsidR="00645C5A" w:rsidRPr="00AF51EF">
        <w:rPr>
          <w:rFonts w:ascii="Times New Roman" w:hAnsi="Times New Roman"/>
          <w:sz w:val="28"/>
          <w:szCs w:val="28"/>
        </w:rPr>
        <w:t xml:space="preserve">проведены   работы по ремонту кровли в МБДОУ д/с № 6 г. Починка и МБДОУ д/с № 4 г. Починка (500 тыс. руб.). </w:t>
      </w:r>
      <w:r w:rsidR="009517DB" w:rsidRPr="00AF51EF">
        <w:rPr>
          <w:rFonts w:ascii="Times New Roman" w:hAnsi="Times New Roman"/>
          <w:sz w:val="28"/>
          <w:szCs w:val="28"/>
        </w:rPr>
        <w:t>Проведен ремонт пола и пожарной сигнализации в МБДОУ д/с № 7 д. Денисово.</w:t>
      </w:r>
      <w:r w:rsidR="00BB3F86" w:rsidRPr="00AF51EF">
        <w:rPr>
          <w:rFonts w:ascii="Times New Roman" w:hAnsi="Times New Roman"/>
          <w:sz w:val="28"/>
          <w:szCs w:val="28"/>
        </w:rPr>
        <w:t xml:space="preserve"> </w:t>
      </w:r>
      <w:r w:rsidR="009517DB" w:rsidRPr="00AF51EF">
        <w:rPr>
          <w:rFonts w:ascii="Times New Roman" w:hAnsi="Times New Roman"/>
          <w:sz w:val="28"/>
          <w:szCs w:val="28"/>
        </w:rPr>
        <w:t>Проведен частичный ремонт групповых и раздевальных комнат в МБДОУ д/с № 6 г. Починка,  МБДОУ д/с № 22 п. Стодолище.</w:t>
      </w:r>
      <w:r w:rsidR="00BB3F86" w:rsidRPr="00AF51EF">
        <w:rPr>
          <w:rFonts w:ascii="Times New Roman" w:hAnsi="Times New Roman"/>
          <w:sz w:val="28"/>
          <w:szCs w:val="28"/>
        </w:rPr>
        <w:t xml:space="preserve"> </w:t>
      </w:r>
      <w:r w:rsidR="009517DB" w:rsidRPr="00AF51EF">
        <w:rPr>
          <w:rFonts w:ascii="Times New Roman" w:hAnsi="Times New Roman"/>
          <w:sz w:val="28"/>
          <w:szCs w:val="28"/>
        </w:rPr>
        <w:t xml:space="preserve">Выполнены работы по устройству горячего водоснабжения в 2-х группах в  МБДОУ д/с № 10 д. Плоское, электроосвещения МБДОУ д/с № 8 п. Шаталово-1. </w:t>
      </w:r>
      <w:r w:rsidR="00BB3F86" w:rsidRPr="00AF51EF">
        <w:rPr>
          <w:rFonts w:ascii="Times New Roman" w:hAnsi="Times New Roman"/>
          <w:sz w:val="28"/>
          <w:szCs w:val="28"/>
        </w:rPr>
        <w:t xml:space="preserve"> </w:t>
      </w:r>
      <w:r w:rsidR="009517DB" w:rsidRPr="00AF51EF">
        <w:rPr>
          <w:rFonts w:ascii="Times New Roman" w:hAnsi="Times New Roman"/>
          <w:sz w:val="28"/>
          <w:szCs w:val="28"/>
        </w:rPr>
        <w:t>В МБДОУ д/с № 6 г. Починка проведена замена светильников и стекол в оконных блоках.</w:t>
      </w:r>
    </w:p>
    <w:p w:rsidR="009517DB" w:rsidRPr="00AF51EF" w:rsidRDefault="00A31463" w:rsidP="002A2254">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Из резервного фонда Администрации Смоленской области освоены выделенные денежные средства в размере </w:t>
      </w:r>
      <w:r w:rsidR="00753FDD" w:rsidRPr="00AF51EF">
        <w:rPr>
          <w:rFonts w:ascii="Times New Roman" w:hAnsi="Times New Roman"/>
          <w:sz w:val="28"/>
          <w:szCs w:val="28"/>
        </w:rPr>
        <w:t>126,253 тыс. руб. по</w:t>
      </w:r>
      <w:r w:rsidRPr="00AF51EF">
        <w:rPr>
          <w:rFonts w:ascii="Times New Roman" w:hAnsi="Times New Roman"/>
          <w:sz w:val="28"/>
          <w:szCs w:val="28"/>
        </w:rPr>
        <w:t xml:space="preserve"> з</w:t>
      </w:r>
      <w:r w:rsidR="00753FDD" w:rsidRPr="00AF51EF">
        <w:rPr>
          <w:rFonts w:ascii="Times New Roman" w:hAnsi="Times New Roman"/>
          <w:sz w:val="28"/>
          <w:szCs w:val="28"/>
        </w:rPr>
        <w:t>амене</w:t>
      </w:r>
      <w:r w:rsidRPr="00AF51EF">
        <w:rPr>
          <w:rFonts w:ascii="Times New Roman" w:hAnsi="Times New Roman"/>
          <w:sz w:val="28"/>
          <w:szCs w:val="28"/>
        </w:rPr>
        <w:t xml:space="preserve"> системы водоотведения  и сопутствующие ремонтные работы в туалетной, умывальной комнатах и подсобном помещении в здании МБДОУ д/с № 1 г. Починка</w:t>
      </w:r>
      <w:r w:rsidR="00860397" w:rsidRPr="00AF51EF">
        <w:rPr>
          <w:rFonts w:ascii="Times New Roman" w:hAnsi="Times New Roman"/>
          <w:sz w:val="28"/>
          <w:szCs w:val="28"/>
        </w:rPr>
        <w:t>.</w:t>
      </w:r>
    </w:p>
    <w:p w:rsidR="002A2254" w:rsidRPr="00AF51EF" w:rsidRDefault="00645C5A" w:rsidP="002A2254">
      <w:pPr>
        <w:spacing w:after="0" w:line="240" w:lineRule="auto"/>
        <w:ind w:firstLine="709"/>
        <w:jc w:val="both"/>
        <w:rPr>
          <w:rFonts w:ascii="Times New Roman" w:hAnsi="Times New Roman"/>
          <w:sz w:val="28"/>
          <w:szCs w:val="28"/>
        </w:rPr>
      </w:pPr>
      <w:r w:rsidRPr="00AF51EF">
        <w:rPr>
          <w:rFonts w:ascii="Times New Roman" w:hAnsi="Times New Roman"/>
          <w:sz w:val="28"/>
          <w:szCs w:val="28"/>
        </w:rPr>
        <w:t>Н</w:t>
      </w:r>
      <w:r w:rsidR="002A2254" w:rsidRPr="00AF51EF">
        <w:rPr>
          <w:rFonts w:ascii="Times New Roman" w:hAnsi="Times New Roman"/>
          <w:sz w:val="28"/>
          <w:szCs w:val="28"/>
        </w:rPr>
        <w:t xml:space="preserve">а зданиях 10-ти  детских садов  обустроена условно доступная среда (кнопка вызова  и табличка со знаком-пиктограммой “инвалид”). </w:t>
      </w:r>
    </w:p>
    <w:p w:rsidR="002A2254" w:rsidRPr="00AF51EF" w:rsidRDefault="00860397" w:rsidP="00BB3F86">
      <w:pPr>
        <w:spacing w:after="0" w:line="240" w:lineRule="auto"/>
        <w:ind w:firstLine="709"/>
        <w:jc w:val="both"/>
        <w:rPr>
          <w:rFonts w:ascii="Times New Roman" w:hAnsi="Times New Roman"/>
          <w:i/>
          <w:sz w:val="28"/>
          <w:szCs w:val="28"/>
        </w:rPr>
      </w:pPr>
      <w:r w:rsidRPr="00AF51EF">
        <w:rPr>
          <w:rFonts w:ascii="Times New Roman" w:hAnsi="Times New Roman"/>
          <w:sz w:val="28"/>
          <w:szCs w:val="28"/>
        </w:rPr>
        <w:t>В течение 2015 и 2016 годов проведен монтаж пожарной сигнализации МБДОУ д/с № 6 г. Починка</w:t>
      </w:r>
      <w:r w:rsidR="00BB3F86" w:rsidRPr="00AF51EF">
        <w:rPr>
          <w:rFonts w:ascii="Times New Roman" w:hAnsi="Times New Roman"/>
          <w:sz w:val="28"/>
          <w:szCs w:val="28"/>
        </w:rPr>
        <w:t>, дошкольном отделении МБОУ Мурыгинской СШ и дошкольном отделении МБОУ Самолюбовской ОШ.</w:t>
      </w:r>
    </w:p>
    <w:p w:rsidR="0018458A" w:rsidRPr="00AF51EF" w:rsidRDefault="00FD7420" w:rsidP="008310FB">
      <w:pPr>
        <w:tabs>
          <w:tab w:val="left" w:pos="0"/>
          <w:tab w:val="left" w:pos="709"/>
          <w:tab w:val="left" w:pos="6030"/>
        </w:tabs>
        <w:spacing w:after="0" w:line="240" w:lineRule="auto"/>
        <w:jc w:val="both"/>
        <w:rPr>
          <w:rFonts w:ascii="Times New Roman" w:hAnsi="Times New Roman"/>
          <w:snapToGrid w:val="0"/>
          <w:sz w:val="28"/>
          <w:szCs w:val="28"/>
        </w:rPr>
      </w:pPr>
      <w:r w:rsidRPr="00AF51EF">
        <w:rPr>
          <w:rFonts w:ascii="Times New Roman" w:hAnsi="Times New Roman"/>
          <w:sz w:val="28"/>
          <w:szCs w:val="28"/>
        </w:rPr>
        <w:t xml:space="preserve">         </w:t>
      </w:r>
      <w:r w:rsidR="00D4062F" w:rsidRPr="00AF51EF">
        <w:rPr>
          <w:rFonts w:ascii="Times New Roman" w:hAnsi="Times New Roman"/>
          <w:sz w:val="28"/>
          <w:szCs w:val="28"/>
        </w:rPr>
        <w:t xml:space="preserve">Реализация подпрограммы позволит обеспечить финансирование мероприятий, предусматривающих открытие дополнительных групп в функционирующих дошкольных и общеобразовательных </w:t>
      </w:r>
      <w:r w:rsidR="00C24CC5" w:rsidRPr="00AF51EF">
        <w:rPr>
          <w:rFonts w:ascii="Times New Roman" w:hAnsi="Times New Roman"/>
          <w:sz w:val="28"/>
          <w:szCs w:val="28"/>
        </w:rPr>
        <w:t>организаци</w:t>
      </w:r>
      <w:r w:rsidR="009656AB" w:rsidRPr="00AF51EF">
        <w:rPr>
          <w:rFonts w:ascii="Times New Roman" w:hAnsi="Times New Roman"/>
          <w:sz w:val="28"/>
          <w:szCs w:val="28"/>
        </w:rPr>
        <w:t>я</w:t>
      </w:r>
      <w:r w:rsidR="00D4062F" w:rsidRPr="00AF51EF">
        <w:rPr>
          <w:rFonts w:ascii="Times New Roman" w:hAnsi="Times New Roman"/>
          <w:sz w:val="28"/>
          <w:szCs w:val="28"/>
        </w:rPr>
        <w:t>х, осуществить строитель</w:t>
      </w:r>
      <w:r w:rsidR="002F5B3E" w:rsidRPr="00AF51EF">
        <w:rPr>
          <w:rFonts w:ascii="Times New Roman" w:hAnsi="Times New Roman"/>
          <w:sz w:val="28"/>
          <w:szCs w:val="28"/>
        </w:rPr>
        <w:t>ство 1 нового здания дошкольной</w:t>
      </w:r>
      <w:r w:rsidR="00D4062F" w:rsidRPr="00AF51EF">
        <w:rPr>
          <w:rFonts w:ascii="Times New Roman" w:hAnsi="Times New Roman"/>
          <w:sz w:val="28"/>
          <w:szCs w:val="28"/>
        </w:rPr>
        <w:t xml:space="preserve"> образовательн</w:t>
      </w:r>
      <w:r w:rsidR="002F5B3E" w:rsidRPr="00AF51EF">
        <w:rPr>
          <w:rFonts w:ascii="Times New Roman" w:hAnsi="Times New Roman"/>
          <w:sz w:val="28"/>
          <w:szCs w:val="28"/>
        </w:rPr>
        <w:t>ой</w:t>
      </w:r>
      <w:r w:rsidR="00870F44" w:rsidRPr="00AF51EF">
        <w:rPr>
          <w:rFonts w:ascii="Times New Roman" w:hAnsi="Times New Roman"/>
          <w:sz w:val="28"/>
          <w:szCs w:val="28"/>
        </w:rPr>
        <w:t xml:space="preserve"> </w:t>
      </w:r>
      <w:r w:rsidR="00C24CC5" w:rsidRPr="00AF51EF">
        <w:rPr>
          <w:rFonts w:ascii="Times New Roman" w:hAnsi="Times New Roman"/>
          <w:sz w:val="28"/>
          <w:szCs w:val="28"/>
        </w:rPr>
        <w:t>организации</w:t>
      </w:r>
      <w:r w:rsidR="00870F44" w:rsidRPr="00AF51EF">
        <w:rPr>
          <w:rFonts w:ascii="Times New Roman" w:hAnsi="Times New Roman"/>
          <w:sz w:val="28"/>
          <w:szCs w:val="28"/>
        </w:rPr>
        <w:t xml:space="preserve"> на 150 мест. </w:t>
      </w:r>
      <w:r w:rsidR="00D4062F" w:rsidRPr="00AF51EF">
        <w:rPr>
          <w:rFonts w:ascii="Times New Roman" w:hAnsi="Times New Roman"/>
          <w:sz w:val="28"/>
          <w:szCs w:val="28"/>
        </w:rPr>
        <w:t xml:space="preserve">Подпрограмма разработана в целях дальнейшего развития системы дошкольного образования Смоленской области и реализации принципа доступности качественных образовательных услуг для дошкольников, а также в целях приведения материально-технического состояния образовательных </w:t>
      </w:r>
      <w:r w:rsidR="00C24CC5" w:rsidRPr="00AF51EF">
        <w:rPr>
          <w:rFonts w:ascii="Times New Roman" w:hAnsi="Times New Roman"/>
          <w:sz w:val="28"/>
          <w:szCs w:val="28"/>
        </w:rPr>
        <w:t>организаций</w:t>
      </w:r>
      <w:r w:rsidR="00D4062F" w:rsidRPr="00AF51EF">
        <w:rPr>
          <w:rFonts w:ascii="Times New Roman" w:hAnsi="Times New Roman"/>
          <w:sz w:val="28"/>
          <w:szCs w:val="28"/>
        </w:rPr>
        <w:t xml:space="preserve"> в соответствие нормативным требованиям безопасности, санитарным и противопожарным нормам. </w:t>
      </w:r>
      <w:r w:rsidR="00D4062F" w:rsidRPr="00AF51EF">
        <w:rPr>
          <w:rFonts w:ascii="Times New Roman" w:hAnsi="Times New Roman"/>
          <w:sz w:val="28"/>
          <w:szCs w:val="28"/>
        </w:rPr>
        <w:tab/>
      </w:r>
      <w:r w:rsidR="00D4062F" w:rsidRPr="00AF51EF">
        <w:rPr>
          <w:rFonts w:ascii="Times New Roman" w:hAnsi="Times New Roman"/>
          <w:sz w:val="28"/>
          <w:szCs w:val="28"/>
        </w:rPr>
        <w:tab/>
      </w:r>
    </w:p>
    <w:p w:rsidR="00F00916" w:rsidRPr="00AF51EF" w:rsidRDefault="00E20823" w:rsidP="0018458A">
      <w:pPr>
        <w:tabs>
          <w:tab w:val="left" w:pos="0"/>
          <w:tab w:val="left" w:pos="709"/>
          <w:tab w:val="left" w:pos="6030"/>
        </w:tabs>
        <w:spacing w:after="0" w:line="240" w:lineRule="auto"/>
        <w:jc w:val="center"/>
        <w:rPr>
          <w:rFonts w:ascii="Times New Roman" w:hAnsi="Times New Roman"/>
          <w:snapToGrid w:val="0"/>
          <w:sz w:val="28"/>
          <w:szCs w:val="28"/>
        </w:rPr>
      </w:pPr>
      <w:r w:rsidRPr="00AF51EF">
        <w:rPr>
          <w:rFonts w:ascii="Times New Roman" w:hAnsi="Times New Roman"/>
          <w:snapToGrid w:val="0"/>
          <w:sz w:val="28"/>
          <w:szCs w:val="28"/>
        </w:rPr>
        <w:t>2. Цели</w:t>
      </w:r>
      <w:r w:rsidR="00F00916" w:rsidRPr="00AF51EF">
        <w:rPr>
          <w:rFonts w:ascii="Times New Roman" w:hAnsi="Times New Roman"/>
          <w:snapToGrid w:val="0"/>
          <w:sz w:val="28"/>
          <w:szCs w:val="28"/>
        </w:rPr>
        <w:t xml:space="preserve">  и</w:t>
      </w:r>
      <w:r w:rsidR="004C7600" w:rsidRPr="00AF51EF">
        <w:rPr>
          <w:rFonts w:ascii="Times New Roman" w:hAnsi="Times New Roman"/>
          <w:snapToGrid w:val="0"/>
          <w:sz w:val="28"/>
          <w:szCs w:val="28"/>
        </w:rPr>
        <w:t xml:space="preserve"> целевые показатели </w:t>
      </w:r>
      <w:r w:rsidR="009C0E34" w:rsidRPr="00AF51EF">
        <w:rPr>
          <w:rFonts w:ascii="Times New Roman" w:hAnsi="Times New Roman"/>
          <w:snapToGrid w:val="0"/>
          <w:sz w:val="28"/>
          <w:szCs w:val="28"/>
        </w:rPr>
        <w:t xml:space="preserve">реализации </w:t>
      </w:r>
      <w:r w:rsidR="004C7600" w:rsidRPr="00AF51EF">
        <w:rPr>
          <w:rFonts w:ascii="Times New Roman" w:hAnsi="Times New Roman"/>
          <w:snapToGrid w:val="0"/>
          <w:sz w:val="28"/>
          <w:szCs w:val="28"/>
        </w:rPr>
        <w:t>подпрограммы</w:t>
      </w:r>
      <w:r w:rsidR="009C0E34" w:rsidRPr="00AF51EF">
        <w:rPr>
          <w:rFonts w:ascii="Times New Roman" w:hAnsi="Times New Roman"/>
          <w:snapToGrid w:val="0"/>
          <w:sz w:val="28"/>
          <w:szCs w:val="28"/>
        </w:rPr>
        <w:t xml:space="preserve"> муниципальной Программы</w:t>
      </w:r>
      <w:r w:rsidR="0018458A" w:rsidRPr="00AF51EF">
        <w:rPr>
          <w:rFonts w:ascii="Times New Roman" w:hAnsi="Times New Roman"/>
          <w:snapToGrid w:val="0"/>
          <w:sz w:val="28"/>
          <w:szCs w:val="28"/>
        </w:rPr>
        <w:t>.</w:t>
      </w:r>
    </w:p>
    <w:p w:rsidR="00C6784E" w:rsidRPr="00AF51EF" w:rsidRDefault="00F00916" w:rsidP="001B3E4E">
      <w:pPr>
        <w:widowControl w:val="0"/>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 xml:space="preserve">Целью подпрограммы является повышение доступности и качества дошкольного образования в Починковском районе, приведение материально-технического состояния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в соответствие нормативным требованиям безопасности, санитарным и п</w:t>
      </w:r>
      <w:r w:rsidR="002F5B3E" w:rsidRPr="00AF51EF">
        <w:rPr>
          <w:rFonts w:ascii="Times New Roman" w:hAnsi="Times New Roman"/>
          <w:sz w:val="28"/>
          <w:szCs w:val="28"/>
        </w:rPr>
        <w:t xml:space="preserve">ротивопожарным нормам. </w:t>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r w:rsidR="002F5B3E" w:rsidRPr="00AF51EF">
        <w:rPr>
          <w:rFonts w:ascii="Times New Roman" w:hAnsi="Times New Roman"/>
          <w:sz w:val="28"/>
          <w:szCs w:val="28"/>
        </w:rPr>
        <w:tab/>
      </w:r>
    </w:p>
    <w:p w:rsidR="004318D9" w:rsidRPr="00AF51EF" w:rsidRDefault="004318D9" w:rsidP="001B3E4E">
      <w:pPr>
        <w:widowControl w:val="0"/>
        <w:autoSpaceDE w:val="0"/>
        <w:autoSpaceDN w:val="0"/>
        <w:adjustRightInd w:val="0"/>
        <w:spacing w:after="0" w:line="240" w:lineRule="auto"/>
        <w:ind w:firstLine="708"/>
        <w:jc w:val="both"/>
        <w:rPr>
          <w:rFonts w:ascii="Times New Roman" w:hAnsi="Times New Roman"/>
          <w:b/>
          <w:iCs/>
          <w:sz w:val="28"/>
          <w:szCs w:val="28"/>
        </w:rPr>
      </w:pPr>
      <w:r w:rsidRPr="00AF51EF">
        <w:rPr>
          <w:rFonts w:ascii="Times New Roman" w:hAnsi="Times New Roman"/>
          <w:sz w:val="28"/>
          <w:szCs w:val="28"/>
        </w:rPr>
        <w:t>Сведения о</w:t>
      </w:r>
      <w:r w:rsidR="00F00916" w:rsidRPr="00AF51EF">
        <w:rPr>
          <w:rFonts w:ascii="Times New Roman" w:hAnsi="Times New Roman"/>
          <w:sz w:val="28"/>
          <w:szCs w:val="28"/>
        </w:rPr>
        <w:t xml:space="preserve"> </w:t>
      </w:r>
      <w:r w:rsidR="00E20823" w:rsidRPr="00AF51EF">
        <w:rPr>
          <w:rFonts w:ascii="Times New Roman" w:hAnsi="Times New Roman"/>
          <w:sz w:val="28"/>
          <w:szCs w:val="28"/>
        </w:rPr>
        <w:t xml:space="preserve">целевых </w:t>
      </w:r>
      <w:r w:rsidRPr="00AF51EF">
        <w:rPr>
          <w:rFonts w:ascii="Times New Roman" w:hAnsi="Times New Roman"/>
          <w:sz w:val="28"/>
          <w:szCs w:val="28"/>
        </w:rPr>
        <w:t>показателях</w:t>
      </w:r>
      <w:r w:rsidR="00F00916" w:rsidRPr="00AF51EF">
        <w:rPr>
          <w:rFonts w:ascii="Times New Roman" w:hAnsi="Times New Roman"/>
          <w:sz w:val="28"/>
          <w:szCs w:val="28"/>
        </w:rPr>
        <w:t xml:space="preserve"> подпрограммы для количественной оценки до</w:t>
      </w:r>
      <w:r w:rsidR="001B3E4E" w:rsidRPr="00AF51EF">
        <w:rPr>
          <w:rFonts w:ascii="Times New Roman" w:hAnsi="Times New Roman"/>
          <w:sz w:val="28"/>
          <w:szCs w:val="28"/>
        </w:rPr>
        <w:t xml:space="preserve">стижения цели </w:t>
      </w:r>
      <w:r w:rsidR="00F00916" w:rsidRPr="00AF51EF">
        <w:rPr>
          <w:rFonts w:ascii="Times New Roman" w:hAnsi="Times New Roman"/>
          <w:sz w:val="28"/>
          <w:szCs w:val="28"/>
        </w:rPr>
        <w:t xml:space="preserve"> подпрограммы приведена </w:t>
      </w:r>
      <w:r w:rsidR="00E20823" w:rsidRPr="00AF51EF">
        <w:rPr>
          <w:rFonts w:ascii="Times New Roman" w:hAnsi="Times New Roman"/>
          <w:sz w:val="28"/>
          <w:szCs w:val="28"/>
        </w:rPr>
        <w:t>в приложении № 1 к муниципальной Программе</w:t>
      </w:r>
      <w:r w:rsidR="00F00916" w:rsidRPr="00AF51EF">
        <w:rPr>
          <w:rFonts w:ascii="Times New Roman" w:hAnsi="Times New Roman"/>
          <w:color w:val="000000"/>
          <w:sz w:val="28"/>
          <w:szCs w:val="28"/>
        </w:rPr>
        <w:t>.</w:t>
      </w:r>
      <w:r w:rsidRPr="00AF51EF">
        <w:rPr>
          <w:rFonts w:ascii="Times New Roman" w:hAnsi="Times New Roman"/>
          <w:sz w:val="28"/>
          <w:szCs w:val="28"/>
        </w:rPr>
        <w:t xml:space="preserve">  </w:t>
      </w:r>
    </w:p>
    <w:p w:rsidR="004318D9" w:rsidRPr="00AF51EF" w:rsidRDefault="004318D9" w:rsidP="004318D9">
      <w:pPr>
        <w:autoSpaceDE w:val="0"/>
        <w:autoSpaceDN w:val="0"/>
        <w:adjustRightInd w:val="0"/>
        <w:spacing w:after="0" w:line="240" w:lineRule="auto"/>
        <w:ind w:firstLine="851"/>
        <w:jc w:val="both"/>
        <w:rPr>
          <w:rFonts w:ascii="Times New Roman" w:hAnsi="Times New Roman"/>
          <w:sz w:val="28"/>
          <w:szCs w:val="28"/>
        </w:rPr>
      </w:pPr>
      <w:r w:rsidRPr="00AF51EF">
        <w:rPr>
          <w:rFonts w:ascii="Times New Roman" w:hAnsi="Times New Roman"/>
          <w:sz w:val="28"/>
          <w:szCs w:val="28"/>
        </w:rPr>
        <w:t xml:space="preserve"> Источником информации являются мониторинги в сфере дошкольного образов</w:t>
      </w:r>
      <w:r w:rsidR="002F5B3E" w:rsidRPr="00AF51EF">
        <w:rPr>
          <w:rFonts w:ascii="Times New Roman" w:hAnsi="Times New Roman"/>
          <w:sz w:val="28"/>
          <w:szCs w:val="28"/>
        </w:rPr>
        <w:t>ания, проводимые Департаментом С</w:t>
      </w:r>
      <w:r w:rsidRPr="00AF51EF">
        <w:rPr>
          <w:rFonts w:ascii="Times New Roman" w:hAnsi="Times New Roman"/>
          <w:sz w:val="28"/>
          <w:szCs w:val="28"/>
        </w:rPr>
        <w:t>моленской области по образованию,</w:t>
      </w:r>
      <w:r w:rsidR="00A6211D" w:rsidRPr="00AF51EF">
        <w:rPr>
          <w:rFonts w:ascii="Times New Roman" w:hAnsi="Times New Roman"/>
          <w:sz w:val="28"/>
          <w:szCs w:val="28"/>
        </w:rPr>
        <w:t xml:space="preserve"> </w:t>
      </w:r>
      <w:r w:rsidR="00DE6A3F" w:rsidRPr="00AF51EF">
        <w:rPr>
          <w:rFonts w:ascii="Times New Roman" w:hAnsi="Times New Roman"/>
          <w:sz w:val="28"/>
          <w:szCs w:val="28"/>
        </w:rPr>
        <w:t xml:space="preserve">науке и </w:t>
      </w:r>
      <w:r w:rsidR="00A6211D" w:rsidRPr="00AF51EF">
        <w:rPr>
          <w:rFonts w:ascii="Times New Roman" w:hAnsi="Times New Roman"/>
          <w:sz w:val="28"/>
          <w:szCs w:val="28"/>
        </w:rPr>
        <w:t xml:space="preserve"> </w:t>
      </w:r>
      <w:r w:rsidRPr="00AF51EF">
        <w:rPr>
          <w:rFonts w:ascii="Times New Roman" w:hAnsi="Times New Roman"/>
          <w:sz w:val="28"/>
          <w:szCs w:val="28"/>
        </w:rPr>
        <w:t xml:space="preserve">делам молодежи, отчеты о реализации долгосрочной областной целевой </w:t>
      </w:r>
      <w:r w:rsidRPr="00AF51EF">
        <w:rPr>
          <w:rFonts w:ascii="Times New Roman" w:hAnsi="Times New Roman"/>
          <w:sz w:val="28"/>
          <w:szCs w:val="28"/>
        </w:rPr>
        <w:lastRenderedPageBreak/>
        <w:t>программы «Развитие дошкольного образования в Смоленской области» на 2011-2015 годы, статистические отчеты 85-К.</w:t>
      </w:r>
    </w:p>
    <w:p w:rsidR="004318D9" w:rsidRPr="00AF51EF" w:rsidRDefault="004318D9" w:rsidP="004318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AF51EF">
        <w:rPr>
          <w:rFonts w:ascii="Times New Roman" w:hAnsi="Times New Roman"/>
          <w:sz w:val="28"/>
          <w:szCs w:val="28"/>
        </w:rPr>
        <w:t xml:space="preserve">Сроки реализации </w:t>
      </w:r>
      <w:r w:rsidR="003B2640" w:rsidRPr="00AF51EF">
        <w:rPr>
          <w:rFonts w:ascii="Times New Roman" w:hAnsi="Times New Roman"/>
          <w:sz w:val="28"/>
          <w:szCs w:val="28"/>
        </w:rPr>
        <w:t xml:space="preserve">подпрограммы  - </w:t>
      </w:r>
      <w:r w:rsidR="00252978" w:rsidRPr="00AF51EF">
        <w:rPr>
          <w:rFonts w:ascii="Times New Roman" w:hAnsi="Times New Roman"/>
          <w:sz w:val="28"/>
          <w:szCs w:val="28"/>
        </w:rPr>
        <w:t xml:space="preserve">2014, </w:t>
      </w:r>
      <w:r w:rsidR="003B2640" w:rsidRPr="00AF51EF">
        <w:rPr>
          <w:rFonts w:ascii="Times New Roman" w:hAnsi="Times New Roman"/>
          <w:sz w:val="28"/>
          <w:szCs w:val="28"/>
        </w:rPr>
        <w:t>2015, 2016</w:t>
      </w:r>
      <w:r w:rsidR="001B3E4E" w:rsidRPr="00AF51EF">
        <w:rPr>
          <w:rFonts w:ascii="Times New Roman" w:hAnsi="Times New Roman"/>
          <w:sz w:val="28"/>
          <w:szCs w:val="28"/>
        </w:rPr>
        <w:t xml:space="preserve">, </w:t>
      </w:r>
      <w:r w:rsidR="003B2640" w:rsidRPr="00AF51EF">
        <w:rPr>
          <w:rFonts w:ascii="Times New Roman" w:hAnsi="Times New Roman"/>
          <w:sz w:val="28"/>
          <w:szCs w:val="28"/>
        </w:rPr>
        <w:t>2017</w:t>
      </w:r>
      <w:r w:rsidR="00CF178A" w:rsidRPr="00AF51EF">
        <w:rPr>
          <w:rFonts w:ascii="Times New Roman" w:hAnsi="Times New Roman"/>
          <w:sz w:val="28"/>
          <w:szCs w:val="28"/>
        </w:rPr>
        <w:t>, 2018, 2019</w:t>
      </w:r>
      <w:r w:rsidR="004247EF" w:rsidRPr="00AF51EF">
        <w:rPr>
          <w:rFonts w:ascii="Times New Roman" w:hAnsi="Times New Roman"/>
          <w:sz w:val="28"/>
          <w:szCs w:val="28"/>
        </w:rPr>
        <w:t>,2020</w:t>
      </w:r>
      <w:r w:rsidRPr="00AF51EF">
        <w:rPr>
          <w:rFonts w:ascii="Times New Roman" w:hAnsi="Times New Roman"/>
          <w:sz w:val="28"/>
          <w:szCs w:val="28"/>
        </w:rPr>
        <w:t xml:space="preserve"> годы.</w:t>
      </w:r>
    </w:p>
    <w:p w:rsidR="00D31448" w:rsidRPr="00AF51EF" w:rsidRDefault="00F00916" w:rsidP="004247EF">
      <w:pPr>
        <w:tabs>
          <w:tab w:val="center" w:pos="4677"/>
          <w:tab w:val="left" w:pos="8580"/>
        </w:tabs>
        <w:spacing w:after="0" w:line="240" w:lineRule="auto"/>
        <w:jc w:val="center"/>
        <w:rPr>
          <w:rFonts w:ascii="Times New Roman" w:hAnsi="Times New Roman"/>
          <w:sz w:val="28"/>
          <w:szCs w:val="28"/>
        </w:rPr>
      </w:pPr>
      <w:r w:rsidRPr="00AF51EF">
        <w:rPr>
          <w:rFonts w:ascii="Times New Roman" w:hAnsi="Times New Roman"/>
          <w:sz w:val="28"/>
          <w:szCs w:val="28"/>
        </w:rPr>
        <w:t>3. Перечень основных мероприятий подпрограммы</w:t>
      </w:r>
      <w:r w:rsidR="004318D9" w:rsidRPr="00AF51EF">
        <w:rPr>
          <w:rFonts w:ascii="Times New Roman" w:hAnsi="Times New Roman"/>
          <w:sz w:val="28"/>
          <w:szCs w:val="28"/>
        </w:rPr>
        <w:t xml:space="preserve"> муниципальной Программы</w:t>
      </w:r>
    </w:p>
    <w:p w:rsidR="004318D9" w:rsidRPr="00AF51EF" w:rsidRDefault="006D7116"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Основное мероприятие «Обеспечение доступности дошкольного образования» </w:t>
      </w:r>
      <w:r w:rsidR="003D1C41" w:rsidRPr="00AF51EF">
        <w:rPr>
          <w:rFonts w:ascii="Times New Roman" w:hAnsi="Times New Roman"/>
          <w:sz w:val="28"/>
          <w:szCs w:val="28"/>
        </w:rPr>
        <w:t xml:space="preserve"> реализуется за счет выполнения следующих мероприятий:</w:t>
      </w:r>
    </w:p>
    <w:p w:rsidR="003D1C41" w:rsidRPr="00AF51EF" w:rsidRDefault="003D1C41"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обеспечение деятельности муниципальных учреждений;</w:t>
      </w:r>
    </w:p>
    <w:p w:rsidR="003D1C41" w:rsidRPr="00AF51EF" w:rsidRDefault="003D1C41"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обеспечение государственных гарантий реализации прав на получение общедоступного и бесплатного дошкольного образования;</w:t>
      </w:r>
    </w:p>
    <w:p w:rsidR="003D1C41" w:rsidRPr="00AF51EF" w:rsidRDefault="003D1C41"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4318D9" w:rsidRPr="00AF51EF" w:rsidRDefault="004318D9"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рамках данного основного мероприятия будут проведены работы </w:t>
      </w:r>
      <w:r w:rsidR="00DA06A1" w:rsidRPr="00AF51EF">
        <w:rPr>
          <w:rFonts w:ascii="Times New Roman" w:hAnsi="Times New Roman"/>
          <w:sz w:val="28"/>
          <w:szCs w:val="28"/>
        </w:rPr>
        <w:t xml:space="preserve">по строительству, </w:t>
      </w:r>
      <w:r w:rsidRPr="00AF51EF">
        <w:rPr>
          <w:rFonts w:ascii="Times New Roman" w:hAnsi="Times New Roman"/>
          <w:sz w:val="28"/>
          <w:szCs w:val="28"/>
        </w:rPr>
        <w:t xml:space="preserve"> ремонту зданий образовательных организаций, приобретению, ремонту и оборудованию (в том числе мебелью) помещений, произведена выплата компенсации платы, взимаемой с родителей (законных представителей), за присмотр и уход за детьми в </w:t>
      </w:r>
      <w:r w:rsidR="002F5B3E" w:rsidRPr="00AF51EF">
        <w:rPr>
          <w:rFonts w:ascii="Times New Roman" w:hAnsi="Times New Roman"/>
          <w:sz w:val="28"/>
          <w:szCs w:val="28"/>
        </w:rPr>
        <w:t xml:space="preserve">дошкольных </w:t>
      </w:r>
      <w:r w:rsidRPr="00AF51EF">
        <w:rPr>
          <w:rFonts w:ascii="Times New Roman" w:hAnsi="Times New Roman"/>
          <w:sz w:val="28"/>
          <w:szCs w:val="28"/>
        </w:rPr>
        <w:t>образовательных организациях, реализующих образовательные программы дошкольного образования, находящихся на территории Смоленской области, обеспечены государственные гарантии реализации прав на получение общедоступного и бесплатного дошкольного образования в муниципальных образовательных организациях.</w:t>
      </w:r>
    </w:p>
    <w:p w:rsidR="004318D9" w:rsidRPr="00AF51EF" w:rsidRDefault="004318D9"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Основное мероприятие направлено на достижение следующих показателей:</w:t>
      </w:r>
    </w:p>
    <w:p w:rsidR="004318D9" w:rsidRPr="00AF51EF" w:rsidRDefault="004318D9"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количество мест, дополнительно вводимых или создаваемых </w:t>
      </w:r>
      <w:r w:rsidRPr="00AF51EF">
        <w:rPr>
          <w:rFonts w:ascii="Times New Roman" w:hAnsi="Times New Roman"/>
          <w:bCs/>
          <w:sz w:val="28"/>
          <w:szCs w:val="28"/>
        </w:rPr>
        <w:t xml:space="preserve">в </w:t>
      </w:r>
      <w:r w:rsidRPr="00AF51EF">
        <w:rPr>
          <w:rFonts w:ascii="Times New Roman" w:hAnsi="Times New Roman"/>
          <w:sz w:val="28"/>
          <w:szCs w:val="28"/>
        </w:rPr>
        <w:t>дошкольных образовательных организациях (базов</w:t>
      </w:r>
      <w:r w:rsidR="00DA06A1" w:rsidRPr="00AF51EF">
        <w:rPr>
          <w:rFonts w:ascii="Times New Roman" w:hAnsi="Times New Roman"/>
          <w:sz w:val="28"/>
          <w:szCs w:val="28"/>
        </w:rPr>
        <w:t>ые значения: в 2012 году – 40 единиц</w:t>
      </w:r>
      <w:r w:rsidRPr="00AF51EF">
        <w:rPr>
          <w:rFonts w:ascii="Times New Roman" w:hAnsi="Times New Roman"/>
          <w:sz w:val="28"/>
          <w:szCs w:val="28"/>
        </w:rPr>
        <w:t>);</w:t>
      </w:r>
    </w:p>
    <w:p w:rsidR="004318D9" w:rsidRPr="00AF51EF" w:rsidRDefault="004318D9"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доля </w:t>
      </w:r>
      <w:r w:rsidRPr="00AF51EF">
        <w:rPr>
          <w:rFonts w:ascii="Times New Roman" w:hAnsi="Times New Roman"/>
          <w:bCs/>
          <w:sz w:val="28"/>
          <w:szCs w:val="28"/>
        </w:rPr>
        <w:t xml:space="preserve">родителей (законных представителей), получающих компенсацию платы, взимаемой с родителей (законных представителей), </w:t>
      </w:r>
      <w:r w:rsidRPr="00AF51EF">
        <w:rPr>
          <w:rFonts w:ascii="Times New Roman" w:hAnsi="Times New Roman"/>
          <w:sz w:val="28"/>
          <w:szCs w:val="28"/>
        </w:rPr>
        <w:t xml:space="preserve">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w:t>
      </w:r>
      <w:r w:rsidRPr="00AF51EF">
        <w:rPr>
          <w:rFonts w:ascii="Times New Roman" w:hAnsi="Times New Roman"/>
          <w:bCs/>
          <w:sz w:val="28"/>
          <w:szCs w:val="28"/>
        </w:rPr>
        <w:t xml:space="preserve">от числа обратившихся за указанной компенсацией </w:t>
      </w:r>
      <w:r w:rsidRPr="00AF51EF">
        <w:rPr>
          <w:rFonts w:ascii="Times New Roman" w:hAnsi="Times New Roman"/>
          <w:sz w:val="28"/>
          <w:szCs w:val="28"/>
        </w:rPr>
        <w:t>(базовые значения: в 2012 году  – 100 %, в 2013 году – 100 %).</w:t>
      </w:r>
    </w:p>
    <w:p w:rsidR="004318D9" w:rsidRPr="00AF51EF" w:rsidRDefault="006D7116"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М</w:t>
      </w:r>
      <w:r w:rsidR="004318D9" w:rsidRPr="00AF51EF">
        <w:rPr>
          <w:rFonts w:ascii="Times New Roman" w:hAnsi="Times New Roman"/>
          <w:sz w:val="28"/>
          <w:szCs w:val="28"/>
        </w:rPr>
        <w:t>ероприятие «Создание условий для повышения эффективности и качества дошкольного образования» включает в себя комплекс мер по укреплению материально-технической базы и совершенствованию методического сопровождения дошкольного образования.</w:t>
      </w:r>
    </w:p>
    <w:p w:rsidR="004318D9" w:rsidRPr="00AF51EF" w:rsidRDefault="004318D9" w:rsidP="004318D9">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рамках данного мероприятия </w:t>
      </w:r>
      <w:r w:rsidR="002F5B3E" w:rsidRPr="00AF51EF">
        <w:rPr>
          <w:rFonts w:ascii="Times New Roman" w:hAnsi="Times New Roman"/>
          <w:sz w:val="28"/>
          <w:szCs w:val="28"/>
        </w:rPr>
        <w:t xml:space="preserve">дошкольные </w:t>
      </w:r>
      <w:r w:rsidRPr="00AF51EF">
        <w:rPr>
          <w:rFonts w:ascii="Times New Roman" w:hAnsi="Times New Roman"/>
          <w:sz w:val="28"/>
          <w:szCs w:val="28"/>
        </w:rPr>
        <w:t>образовательные организации будут оснащаться мебелью, игровым оборудованием и наглядными пособиями, программами и пособиями, обеспечивающими преемственность дошкольного и начального образования, будет проведены семинары по проблемам инновационного развития дошкольного образования.</w:t>
      </w:r>
    </w:p>
    <w:p w:rsidR="004318D9" w:rsidRPr="00AF51EF" w:rsidRDefault="006D7116" w:rsidP="004318D9">
      <w:pPr>
        <w:autoSpaceDE w:val="0"/>
        <w:autoSpaceDN w:val="0"/>
        <w:adjustRightInd w:val="0"/>
        <w:spacing w:after="0" w:line="240" w:lineRule="auto"/>
        <w:ind w:firstLine="709"/>
        <w:jc w:val="both"/>
        <w:rPr>
          <w:rFonts w:ascii="Times New Roman" w:hAnsi="Times New Roman"/>
          <w:spacing w:val="-6"/>
          <w:sz w:val="28"/>
          <w:szCs w:val="28"/>
        </w:rPr>
      </w:pPr>
      <w:r w:rsidRPr="00AF51EF">
        <w:rPr>
          <w:rFonts w:ascii="Times New Roman" w:hAnsi="Times New Roman"/>
          <w:sz w:val="28"/>
          <w:szCs w:val="28"/>
        </w:rPr>
        <w:t>М</w:t>
      </w:r>
      <w:r w:rsidR="004318D9" w:rsidRPr="00AF51EF">
        <w:rPr>
          <w:rFonts w:ascii="Times New Roman" w:hAnsi="Times New Roman"/>
          <w:sz w:val="28"/>
          <w:szCs w:val="28"/>
        </w:rPr>
        <w:t xml:space="preserve">ероприятие направлено на достижение показателя </w:t>
      </w:r>
      <w:r w:rsidR="00DB0A78" w:rsidRPr="00AF51EF">
        <w:rPr>
          <w:rFonts w:ascii="Times New Roman" w:hAnsi="Times New Roman"/>
          <w:sz w:val="28"/>
          <w:szCs w:val="28"/>
        </w:rPr>
        <w:t>–</w:t>
      </w:r>
      <w:r w:rsidR="004318D9" w:rsidRPr="00AF51EF">
        <w:rPr>
          <w:rFonts w:ascii="Times New Roman" w:hAnsi="Times New Roman"/>
          <w:sz w:val="28"/>
          <w:szCs w:val="28"/>
        </w:rPr>
        <w:t xml:space="preserve"> </w:t>
      </w:r>
      <w:r w:rsidR="004318D9" w:rsidRPr="00AF51EF">
        <w:rPr>
          <w:rFonts w:ascii="Times New Roman" w:hAnsi="Times New Roman"/>
          <w:spacing w:val="-6"/>
          <w:sz w:val="28"/>
          <w:szCs w:val="28"/>
        </w:rPr>
        <w:t xml:space="preserve">удельный вес численности </w:t>
      </w:r>
      <w:r w:rsidR="004318D9" w:rsidRPr="00AF51EF">
        <w:rPr>
          <w:rFonts w:ascii="Times New Roman" w:hAnsi="Times New Roman"/>
          <w:sz w:val="28"/>
          <w:szCs w:val="28"/>
        </w:rPr>
        <w:t>детей в возрасте от 1</w:t>
      </w:r>
      <w:r w:rsidR="00DA06A1" w:rsidRPr="00AF51EF">
        <w:rPr>
          <w:rFonts w:ascii="Times New Roman" w:hAnsi="Times New Roman"/>
          <w:sz w:val="28"/>
          <w:szCs w:val="28"/>
        </w:rPr>
        <w:t>,5</w:t>
      </w:r>
      <w:r w:rsidR="004318D9" w:rsidRPr="00AF51EF">
        <w:rPr>
          <w:rFonts w:ascii="Times New Roman" w:hAnsi="Times New Roman"/>
          <w:sz w:val="28"/>
          <w:szCs w:val="28"/>
        </w:rPr>
        <w:t xml:space="preserve"> года до </w:t>
      </w:r>
      <w:r w:rsidR="00A21A27" w:rsidRPr="00AF51EF">
        <w:rPr>
          <w:rFonts w:ascii="Times New Roman" w:hAnsi="Times New Roman"/>
          <w:sz w:val="28"/>
          <w:szCs w:val="28"/>
        </w:rPr>
        <w:t>8</w:t>
      </w:r>
      <w:r w:rsidR="004318D9" w:rsidRPr="00AF51EF">
        <w:rPr>
          <w:rFonts w:ascii="Times New Roman" w:hAnsi="Times New Roman"/>
          <w:sz w:val="28"/>
          <w:szCs w:val="28"/>
        </w:rPr>
        <w:t xml:space="preserve"> лет</w:t>
      </w:r>
      <w:r w:rsidR="004318D9" w:rsidRPr="00AF51EF">
        <w:rPr>
          <w:rFonts w:ascii="Times New Roman" w:hAnsi="Times New Roman"/>
          <w:spacing w:val="-6"/>
          <w:sz w:val="28"/>
          <w:szCs w:val="28"/>
        </w:rPr>
        <w:t xml:space="preserve">, обучающихся по </w:t>
      </w:r>
      <w:r w:rsidR="004318D9" w:rsidRPr="00AF51EF">
        <w:rPr>
          <w:rFonts w:ascii="Times New Roman" w:hAnsi="Times New Roman"/>
          <w:spacing w:val="-6"/>
          <w:sz w:val="28"/>
          <w:szCs w:val="28"/>
        </w:rPr>
        <w:lastRenderedPageBreak/>
        <w:t xml:space="preserve">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дошкольников, обучающихся по образовательным программам дошкольного образования </w:t>
      </w:r>
      <w:r w:rsidR="004318D9" w:rsidRPr="00AF51EF">
        <w:rPr>
          <w:rFonts w:ascii="Times New Roman" w:hAnsi="Times New Roman"/>
          <w:sz w:val="28"/>
          <w:szCs w:val="28"/>
        </w:rPr>
        <w:t xml:space="preserve">(базовые значения:  в 2013 году– </w:t>
      </w:r>
      <w:r w:rsidR="00DE4CB0" w:rsidRPr="00AF51EF">
        <w:rPr>
          <w:rFonts w:ascii="Times New Roman" w:hAnsi="Times New Roman"/>
          <w:sz w:val="28"/>
          <w:szCs w:val="28"/>
        </w:rPr>
        <w:t>10</w:t>
      </w:r>
      <w:r w:rsidR="004318D9" w:rsidRPr="00AF51EF">
        <w:rPr>
          <w:rFonts w:ascii="Times New Roman" w:hAnsi="Times New Roman"/>
          <w:sz w:val="28"/>
          <w:szCs w:val="28"/>
        </w:rPr>
        <w:t>0</w:t>
      </w:r>
      <w:r w:rsidR="00DE4CB0" w:rsidRPr="00AF51EF">
        <w:rPr>
          <w:rFonts w:ascii="Times New Roman" w:hAnsi="Times New Roman"/>
          <w:sz w:val="28"/>
          <w:szCs w:val="28"/>
        </w:rPr>
        <w:t>%</w:t>
      </w:r>
      <w:r w:rsidR="003B2640" w:rsidRPr="00AF51EF">
        <w:rPr>
          <w:rFonts w:ascii="Times New Roman" w:hAnsi="Times New Roman"/>
          <w:sz w:val="28"/>
          <w:szCs w:val="28"/>
        </w:rPr>
        <w:t>, в 2014-</w:t>
      </w:r>
      <w:r w:rsidR="00DE4CB0" w:rsidRPr="00AF51EF">
        <w:rPr>
          <w:rFonts w:ascii="Times New Roman" w:hAnsi="Times New Roman"/>
          <w:sz w:val="28"/>
          <w:szCs w:val="28"/>
        </w:rPr>
        <w:t>10</w:t>
      </w:r>
      <w:r w:rsidR="003B2640" w:rsidRPr="00AF51EF">
        <w:rPr>
          <w:rFonts w:ascii="Times New Roman" w:hAnsi="Times New Roman"/>
          <w:sz w:val="28"/>
          <w:szCs w:val="28"/>
        </w:rPr>
        <w:t>0</w:t>
      </w:r>
      <w:r w:rsidR="00DE4CB0" w:rsidRPr="00AF51EF">
        <w:rPr>
          <w:rFonts w:ascii="Times New Roman" w:hAnsi="Times New Roman"/>
          <w:sz w:val="28"/>
          <w:szCs w:val="28"/>
        </w:rPr>
        <w:t>%</w:t>
      </w:r>
      <w:r w:rsidR="004318D9" w:rsidRPr="00AF51EF">
        <w:rPr>
          <w:rFonts w:ascii="Times New Roman" w:hAnsi="Times New Roman"/>
          <w:sz w:val="28"/>
          <w:szCs w:val="28"/>
        </w:rPr>
        <w:t>).</w:t>
      </w:r>
    </w:p>
    <w:p w:rsidR="00F00916" w:rsidRPr="00AF51EF" w:rsidRDefault="00C612CA" w:rsidP="00450E1A">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F51EF">
        <w:rPr>
          <w:rFonts w:ascii="Times New Roman" w:hAnsi="Times New Roman"/>
          <w:sz w:val="28"/>
          <w:szCs w:val="28"/>
        </w:rPr>
        <w:tab/>
      </w:r>
      <w:r w:rsidR="00F00916" w:rsidRPr="00AF51EF">
        <w:rPr>
          <w:rFonts w:ascii="Times New Roman" w:hAnsi="Times New Roman"/>
          <w:sz w:val="28"/>
          <w:szCs w:val="28"/>
        </w:rPr>
        <w:t>Перечень мероприятий</w:t>
      </w:r>
      <w:r w:rsidR="004C7600" w:rsidRPr="00AF51EF">
        <w:rPr>
          <w:rFonts w:ascii="Times New Roman" w:hAnsi="Times New Roman"/>
          <w:sz w:val="28"/>
          <w:szCs w:val="28"/>
        </w:rPr>
        <w:t xml:space="preserve"> подпрограммы приведен в приложении №</w:t>
      </w:r>
      <w:r w:rsidR="00A6211D" w:rsidRPr="00AF51EF">
        <w:rPr>
          <w:rFonts w:ascii="Times New Roman" w:hAnsi="Times New Roman"/>
          <w:sz w:val="28"/>
          <w:szCs w:val="28"/>
        </w:rPr>
        <w:t xml:space="preserve"> </w:t>
      </w:r>
      <w:r w:rsidR="004C7600" w:rsidRPr="00AF51EF">
        <w:rPr>
          <w:rFonts w:ascii="Times New Roman" w:hAnsi="Times New Roman"/>
          <w:sz w:val="28"/>
          <w:szCs w:val="28"/>
        </w:rPr>
        <w:t xml:space="preserve">2 </w:t>
      </w:r>
      <w:r w:rsidR="00252978" w:rsidRPr="00AF51EF">
        <w:rPr>
          <w:rFonts w:ascii="Times New Roman" w:hAnsi="Times New Roman"/>
          <w:sz w:val="28"/>
          <w:szCs w:val="28"/>
        </w:rPr>
        <w:t xml:space="preserve"> </w:t>
      </w:r>
      <w:r w:rsidR="004C7600" w:rsidRPr="00AF51EF">
        <w:rPr>
          <w:rFonts w:ascii="Times New Roman" w:hAnsi="Times New Roman"/>
          <w:sz w:val="28"/>
          <w:szCs w:val="28"/>
        </w:rPr>
        <w:t>к муниципальной Программе.</w:t>
      </w:r>
    </w:p>
    <w:p w:rsidR="00F00916" w:rsidRPr="00AF51EF" w:rsidRDefault="00F00916" w:rsidP="00450E1A">
      <w:pPr>
        <w:spacing w:after="0" w:line="240" w:lineRule="auto"/>
        <w:jc w:val="both"/>
        <w:rPr>
          <w:rFonts w:ascii="Times New Roman" w:hAnsi="Times New Roman"/>
          <w:color w:val="008000"/>
          <w:sz w:val="28"/>
          <w:szCs w:val="28"/>
        </w:rPr>
      </w:pPr>
    </w:p>
    <w:p w:rsidR="00D86348" w:rsidRPr="00AF51EF" w:rsidRDefault="00D86348" w:rsidP="00450E1A">
      <w:pPr>
        <w:widowControl w:val="0"/>
        <w:shd w:val="clear" w:color="auto" w:fill="FFFFFF"/>
        <w:autoSpaceDE w:val="0"/>
        <w:spacing w:after="0" w:line="240" w:lineRule="auto"/>
        <w:ind w:right="57"/>
        <w:jc w:val="center"/>
        <w:rPr>
          <w:rFonts w:ascii="Times New Roman" w:hAnsi="Times New Roman"/>
          <w:sz w:val="28"/>
          <w:szCs w:val="28"/>
        </w:rPr>
      </w:pPr>
      <w:r w:rsidRPr="00AF51EF">
        <w:rPr>
          <w:rFonts w:ascii="Times New Roman" w:hAnsi="Times New Roman"/>
          <w:sz w:val="28"/>
          <w:szCs w:val="28"/>
        </w:rPr>
        <w:t>4. Обоснование ресурсного обеспечения подпрограммы</w:t>
      </w:r>
      <w:r w:rsidR="00520350" w:rsidRPr="00AF51EF">
        <w:rPr>
          <w:rFonts w:ascii="Times New Roman" w:hAnsi="Times New Roman"/>
          <w:sz w:val="28"/>
          <w:szCs w:val="28"/>
        </w:rPr>
        <w:t xml:space="preserve"> муниципальной Программы</w:t>
      </w:r>
      <w:r w:rsidR="002F5B3E" w:rsidRPr="00AF51EF">
        <w:rPr>
          <w:rFonts w:ascii="Times New Roman" w:hAnsi="Times New Roman"/>
          <w:sz w:val="28"/>
          <w:szCs w:val="28"/>
        </w:rPr>
        <w:t>.</w:t>
      </w:r>
    </w:p>
    <w:p w:rsidR="00553625"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Pr="00AF51EF">
        <w:rPr>
          <w:rFonts w:ascii="Times New Roman" w:hAnsi="Times New Roman"/>
          <w:sz w:val="28"/>
          <w:szCs w:val="28"/>
        </w:rPr>
        <w:t xml:space="preserve"> Мероприятия подпрограммы реализуются за счет средств областного и муниципального бюджета.</w:t>
      </w:r>
    </w:p>
    <w:p w:rsidR="00553625"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Общий объем финансирования подпрограммы составляет  </w:t>
      </w:r>
      <w:r w:rsidR="0012232A" w:rsidRPr="00AF51EF">
        <w:rPr>
          <w:rFonts w:ascii="Times New Roman" w:hAnsi="Times New Roman" w:cs="Times New Roman"/>
          <w:sz w:val="28"/>
          <w:szCs w:val="28"/>
        </w:rPr>
        <w:t>340 290,1</w:t>
      </w:r>
      <w:r w:rsidR="00C42C9A" w:rsidRPr="00AF51EF">
        <w:rPr>
          <w:rFonts w:ascii="Times New Roman" w:hAnsi="Times New Roman" w:cs="Times New Roman"/>
          <w:sz w:val="28"/>
          <w:szCs w:val="28"/>
        </w:rPr>
        <w:t xml:space="preserve"> </w:t>
      </w:r>
      <w:r w:rsidRPr="00AF51EF">
        <w:rPr>
          <w:rFonts w:ascii="Times New Roman" w:hAnsi="Times New Roman" w:cs="Times New Roman"/>
          <w:sz w:val="28"/>
          <w:szCs w:val="28"/>
        </w:rPr>
        <w:t>тыс. рублей, в том числе:</w:t>
      </w:r>
    </w:p>
    <w:p w:rsidR="00553625"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2014году – 31 271,1 тыс. рублей;</w:t>
      </w:r>
    </w:p>
    <w:p w:rsidR="00553625"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2015 году – 30 396,5 тыс. рублей;</w:t>
      </w:r>
    </w:p>
    <w:p w:rsidR="00553625"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2016 году – </w:t>
      </w:r>
      <w:r w:rsidR="00F86231" w:rsidRPr="00AF51EF">
        <w:rPr>
          <w:rFonts w:ascii="Times New Roman" w:hAnsi="Times New Roman" w:cs="Times New Roman"/>
          <w:sz w:val="28"/>
          <w:szCs w:val="28"/>
        </w:rPr>
        <w:t>64</w:t>
      </w:r>
      <w:r w:rsidR="00F86231" w:rsidRPr="00AF51EF">
        <w:rPr>
          <w:rFonts w:ascii="Times New Roman" w:hAnsi="Times New Roman"/>
          <w:sz w:val="28"/>
          <w:szCs w:val="28"/>
        </w:rPr>
        <w:t xml:space="preserve"> </w:t>
      </w:r>
      <w:r w:rsidR="00F86231" w:rsidRPr="00AF51EF">
        <w:rPr>
          <w:rFonts w:ascii="Times New Roman" w:hAnsi="Times New Roman" w:cs="Times New Roman"/>
          <w:sz w:val="28"/>
          <w:szCs w:val="28"/>
        </w:rPr>
        <w:t xml:space="preserve">690,4 </w:t>
      </w:r>
      <w:r w:rsidRPr="00AF51EF">
        <w:rPr>
          <w:rFonts w:ascii="Times New Roman" w:hAnsi="Times New Roman" w:cs="Times New Roman"/>
          <w:sz w:val="28"/>
          <w:szCs w:val="28"/>
        </w:rPr>
        <w:t>тыс. рублей;</w:t>
      </w:r>
    </w:p>
    <w:p w:rsidR="0012232A" w:rsidRPr="00AF51EF" w:rsidRDefault="00553625"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w:t>
      </w:r>
      <w:r w:rsidR="0012232A" w:rsidRPr="00AF51EF">
        <w:rPr>
          <w:rFonts w:ascii="Times New Roman" w:hAnsi="Times New Roman" w:cs="Times New Roman"/>
          <w:sz w:val="28"/>
          <w:szCs w:val="28"/>
        </w:rPr>
        <w:t xml:space="preserve">017 году – </w:t>
      </w:r>
      <w:r w:rsidR="00F86231" w:rsidRPr="00AF51EF">
        <w:rPr>
          <w:rFonts w:ascii="Times New Roman" w:hAnsi="Times New Roman" w:cs="Times New Roman"/>
          <w:sz w:val="28"/>
          <w:szCs w:val="28"/>
        </w:rPr>
        <w:t xml:space="preserve">61 488,8 </w:t>
      </w:r>
      <w:r w:rsidR="0012232A" w:rsidRPr="00AF51EF">
        <w:rPr>
          <w:rFonts w:ascii="Times New Roman" w:hAnsi="Times New Roman" w:cs="Times New Roman"/>
          <w:sz w:val="28"/>
          <w:szCs w:val="28"/>
        </w:rPr>
        <w:t>тыс. рублей;</w:t>
      </w:r>
    </w:p>
    <w:p w:rsidR="00F86231" w:rsidRPr="00AF51EF" w:rsidRDefault="00F86231" w:rsidP="00F86231">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2018 году – </w:t>
      </w:r>
      <w:r w:rsidRPr="00AF51EF">
        <w:rPr>
          <w:rFonts w:ascii="Times New Roman" w:hAnsi="Times New Roman"/>
          <w:color w:val="000000"/>
          <w:sz w:val="28"/>
          <w:szCs w:val="28"/>
        </w:rPr>
        <w:t xml:space="preserve">61 254,9 </w:t>
      </w:r>
      <w:r w:rsidRPr="00AF51EF">
        <w:rPr>
          <w:rFonts w:ascii="Times New Roman" w:hAnsi="Times New Roman" w:cs="Times New Roman"/>
          <w:sz w:val="28"/>
          <w:szCs w:val="28"/>
        </w:rPr>
        <w:t>тыс. рублей;</w:t>
      </w:r>
    </w:p>
    <w:p w:rsidR="00F86231" w:rsidRPr="00AF51EF" w:rsidRDefault="00F86231" w:rsidP="00F86231">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2019 году – </w:t>
      </w:r>
      <w:r w:rsidRPr="00AF51EF">
        <w:rPr>
          <w:rFonts w:ascii="Times New Roman" w:hAnsi="Times New Roman"/>
          <w:color w:val="000000"/>
          <w:sz w:val="28"/>
          <w:szCs w:val="28"/>
        </w:rPr>
        <w:t>61 253,9</w:t>
      </w:r>
      <w:r w:rsidRPr="00AF51EF">
        <w:rPr>
          <w:rFonts w:ascii="Times New Roman" w:hAnsi="Times New Roman" w:cs="Times New Roman"/>
          <w:sz w:val="28"/>
          <w:szCs w:val="28"/>
        </w:rPr>
        <w:t xml:space="preserve"> тыс. рублей;</w:t>
      </w:r>
    </w:p>
    <w:p w:rsidR="00F86231" w:rsidRPr="00AF51EF" w:rsidRDefault="00F86231" w:rsidP="005536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2020 году – </w:t>
      </w:r>
      <w:r w:rsidRPr="00AF51EF">
        <w:rPr>
          <w:rFonts w:ascii="Times New Roman" w:hAnsi="Times New Roman"/>
          <w:color w:val="000000"/>
          <w:sz w:val="28"/>
          <w:szCs w:val="28"/>
        </w:rPr>
        <w:t xml:space="preserve">29 934,5 </w:t>
      </w:r>
      <w:r w:rsidRPr="00AF51EF">
        <w:rPr>
          <w:rFonts w:ascii="Times New Roman" w:hAnsi="Times New Roman" w:cs="Times New Roman"/>
          <w:sz w:val="28"/>
          <w:szCs w:val="28"/>
        </w:rPr>
        <w:t>тыс. рублей</w:t>
      </w:r>
      <w:r w:rsidR="000A66D2" w:rsidRPr="00AF51EF">
        <w:rPr>
          <w:rFonts w:ascii="Times New Roman" w:hAnsi="Times New Roman" w:cs="Times New Roman"/>
          <w:sz w:val="28"/>
          <w:szCs w:val="28"/>
        </w:rPr>
        <w:t>.</w:t>
      </w:r>
      <w:r w:rsidR="00553625" w:rsidRPr="00AF51EF">
        <w:rPr>
          <w:rFonts w:ascii="Times New Roman" w:hAnsi="Times New Roman" w:cs="Times New Roman"/>
          <w:sz w:val="28"/>
          <w:szCs w:val="28"/>
        </w:rPr>
        <w:t xml:space="preserve"> </w:t>
      </w:r>
    </w:p>
    <w:p w:rsidR="00553625" w:rsidRPr="00AF51EF" w:rsidRDefault="00553625" w:rsidP="00553625">
      <w:pPr>
        <w:pStyle w:val="ConsPlusNormal"/>
        <w:widowControl/>
        <w:ind w:right="57" w:firstLine="709"/>
        <w:jc w:val="both"/>
        <w:rPr>
          <w:rFonts w:ascii="Times New Roman" w:hAnsi="Times New Roman" w:cs="Times New Roman"/>
          <w:sz w:val="28"/>
          <w:szCs w:val="28"/>
        </w:rPr>
      </w:pPr>
    </w:p>
    <w:p w:rsidR="00F00916" w:rsidRPr="00AF51EF" w:rsidRDefault="00F00916" w:rsidP="00450E1A">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00916" w:rsidRPr="00AF51EF" w:rsidRDefault="00F00916" w:rsidP="00450E1A">
      <w:pPr>
        <w:widowControl w:val="0"/>
        <w:autoSpaceDE w:val="0"/>
        <w:spacing w:after="0" w:line="240" w:lineRule="auto"/>
        <w:ind w:right="57"/>
        <w:jc w:val="center"/>
        <w:rPr>
          <w:rFonts w:ascii="Times New Roman" w:hAnsi="Times New Roman"/>
          <w:b/>
          <w:sz w:val="28"/>
          <w:szCs w:val="28"/>
        </w:rPr>
      </w:pPr>
      <w:r w:rsidRPr="00AF51EF">
        <w:rPr>
          <w:rFonts w:ascii="Times New Roman" w:hAnsi="Times New Roman"/>
          <w:b/>
          <w:sz w:val="28"/>
          <w:szCs w:val="28"/>
        </w:rPr>
        <w:t>Подпрогра</w:t>
      </w:r>
      <w:r w:rsidR="0018458A" w:rsidRPr="00AF51EF">
        <w:rPr>
          <w:rFonts w:ascii="Times New Roman" w:hAnsi="Times New Roman"/>
          <w:b/>
          <w:sz w:val="28"/>
          <w:szCs w:val="28"/>
        </w:rPr>
        <w:t>мма «Развитие общего образования</w:t>
      </w:r>
      <w:r w:rsidRPr="00AF51EF">
        <w:rPr>
          <w:rFonts w:ascii="Times New Roman" w:hAnsi="Times New Roman"/>
          <w:b/>
          <w:sz w:val="28"/>
          <w:szCs w:val="28"/>
        </w:rPr>
        <w:t>»</w:t>
      </w:r>
    </w:p>
    <w:p w:rsidR="004C7600" w:rsidRPr="00AF51EF" w:rsidRDefault="004C7600" w:rsidP="00450E1A">
      <w:pPr>
        <w:autoSpaceDE w:val="0"/>
        <w:spacing w:after="0" w:line="240" w:lineRule="auto"/>
        <w:jc w:val="center"/>
        <w:rPr>
          <w:rFonts w:ascii="Times New Roman" w:hAnsi="Times New Roman"/>
          <w:sz w:val="28"/>
          <w:szCs w:val="28"/>
        </w:rPr>
      </w:pPr>
      <w:r w:rsidRPr="00AF51EF">
        <w:rPr>
          <w:rFonts w:ascii="Times New Roman" w:hAnsi="Times New Roman"/>
          <w:sz w:val="28"/>
          <w:szCs w:val="28"/>
        </w:rPr>
        <w:t xml:space="preserve"> </w:t>
      </w:r>
      <w:r w:rsidR="00F00916" w:rsidRPr="00AF51EF">
        <w:rPr>
          <w:rFonts w:ascii="Times New Roman" w:hAnsi="Times New Roman"/>
          <w:sz w:val="28"/>
          <w:szCs w:val="28"/>
        </w:rPr>
        <w:t>ПАСПОРТ</w:t>
      </w:r>
    </w:p>
    <w:p w:rsidR="00F00916" w:rsidRPr="00AF51EF" w:rsidRDefault="004C7600" w:rsidP="00450E1A">
      <w:pPr>
        <w:autoSpaceDE w:val="0"/>
        <w:spacing w:after="0" w:line="240" w:lineRule="auto"/>
        <w:jc w:val="center"/>
        <w:rPr>
          <w:rFonts w:ascii="Times New Roman" w:hAnsi="Times New Roman"/>
          <w:bCs/>
          <w:sz w:val="28"/>
          <w:szCs w:val="28"/>
        </w:rPr>
      </w:pPr>
      <w:r w:rsidRPr="00AF51EF">
        <w:rPr>
          <w:rFonts w:ascii="Times New Roman" w:hAnsi="Times New Roman"/>
          <w:sz w:val="28"/>
          <w:szCs w:val="28"/>
        </w:rPr>
        <w:t>подпрограммы</w:t>
      </w:r>
    </w:p>
    <w:tbl>
      <w:tblPr>
        <w:tblpPr w:leftFromText="180" w:rightFromText="180" w:vertAnchor="text" w:horzAnchor="margin" w:tblpX="159" w:tblpY="196"/>
        <w:tblW w:w="10409" w:type="dxa"/>
        <w:tblLayout w:type="fixed"/>
        <w:tblLook w:val="0000"/>
      </w:tblPr>
      <w:tblGrid>
        <w:gridCol w:w="2943"/>
        <w:gridCol w:w="7466"/>
      </w:tblGrid>
      <w:tr w:rsidR="00F00916" w:rsidRPr="00AF51EF" w:rsidTr="0047348D">
        <w:trPr>
          <w:trHeight w:val="691"/>
        </w:trPr>
        <w:tc>
          <w:tcPr>
            <w:tcW w:w="2943" w:type="dxa"/>
            <w:tcBorders>
              <w:top w:val="single" w:sz="4" w:space="0" w:color="000000"/>
              <w:left w:val="single" w:sz="4" w:space="0" w:color="000000"/>
              <w:bottom w:val="single" w:sz="4" w:space="0" w:color="000000"/>
            </w:tcBorders>
            <w:shd w:val="clear" w:color="auto" w:fill="auto"/>
          </w:tcPr>
          <w:p w:rsidR="00F00916" w:rsidRPr="00AF51EF" w:rsidRDefault="00F00916"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t xml:space="preserve">Ответственные исполнители  подпрограммы муниципальной программы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00916" w:rsidRPr="00AF51EF" w:rsidRDefault="00F00916" w:rsidP="00450E1A">
            <w:pPr>
              <w:widowControl w:val="0"/>
              <w:autoSpaceDE w:val="0"/>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Отдел образования Администрации муниципального образования «Починковский район» Смоленской области</w:t>
            </w:r>
          </w:p>
        </w:tc>
      </w:tr>
      <w:tr w:rsidR="00F00916" w:rsidRPr="00AF51EF" w:rsidTr="0047348D">
        <w:tc>
          <w:tcPr>
            <w:tcW w:w="2943" w:type="dxa"/>
            <w:tcBorders>
              <w:top w:val="single" w:sz="4" w:space="0" w:color="000000"/>
              <w:left w:val="single" w:sz="4" w:space="0" w:color="000000"/>
              <w:bottom w:val="single" w:sz="4" w:space="0" w:color="000000"/>
            </w:tcBorders>
            <w:shd w:val="clear" w:color="auto" w:fill="auto"/>
          </w:tcPr>
          <w:p w:rsidR="00F00916" w:rsidRPr="00AF51EF" w:rsidRDefault="002E77FE"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t>Исполнители основного мероприятия</w:t>
            </w:r>
            <w:r w:rsidR="00F00916" w:rsidRPr="00AF51EF">
              <w:rPr>
                <w:rFonts w:ascii="Times New Roman" w:hAnsi="Times New Roman"/>
                <w:sz w:val="28"/>
                <w:szCs w:val="28"/>
              </w:rPr>
              <w:t xml:space="preserve"> </w:t>
            </w:r>
            <w:r w:rsidRPr="00AF51EF">
              <w:rPr>
                <w:rFonts w:ascii="Times New Roman" w:hAnsi="Times New Roman"/>
                <w:sz w:val="28"/>
                <w:szCs w:val="28"/>
              </w:rPr>
              <w:t xml:space="preserve">подпрограммы </w:t>
            </w:r>
            <w:r w:rsidR="00F00916" w:rsidRPr="00AF51EF">
              <w:rPr>
                <w:rFonts w:ascii="Times New Roman" w:hAnsi="Times New Roman"/>
                <w:sz w:val="28"/>
                <w:szCs w:val="28"/>
              </w:rPr>
              <w:t xml:space="preserve">муниципальной  Программы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00916" w:rsidRPr="00AF51EF" w:rsidRDefault="00F00916" w:rsidP="004247EF">
            <w:pPr>
              <w:autoSpaceDE w:val="0"/>
              <w:autoSpaceDN w:val="0"/>
              <w:adjustRightInd w:val="0"/>
              <w:spacing w:after="0" w:line="240" w:lineRule="auto"/>
              <w:ind w:firstLine="654"/>
              <w:jc w:val="both"/>
              <w:rPr>
                <w:rFonts w:ascii="Times New Roman" w:hAnsi="Times New Roman"/>
                <w:bCs/>
                <w:iCs/>
                <w:color w:val="000000"/>
                <w:sz w:val="28"/>
                <w:szCs w:val="28"/>
              </w:rPr>
            </w:pPr>
            <w:r w:rsidRPr="00AF51EF">
              <w:rPr>
                <w:rFonts w:ascii="Times New Roman" w:hAnsi="Times New Roman"/>
                <w:sz w:val="28"/>
                <w:szCs w:val="28"/>
              </w:rPr>
              <w:t xml:space="preserve">Отдел образования Администрации муниципального образования «Починковский район»  </w:t>
            </w:r>
            <w:r w:rsidRPr="00AF51EF">
              <w:rPr>
                <w:rFonts w:ascii="Times New Roman" w:hAnsi="Times New Roman"/>
                <w:b/>
                <w:sz w:val="28"/>
                <w:szCs w:val="28"/>
              </w:rPr>
              <w:t xml:space="preserve"> </w:t>
            </w:r>
            <w:r w:rsidRPr="00AF51EF">
              <w:rPr>
                <w:rFonts w:ascii="Times New Roman" w:hAnsi="Times New Roman"/>
                <w:sz w:val="28"/>
                <w:szCs w:val="28"/>
              </w:rPr>
              <w:t>Администрацией муниципального образования «Починковский район» Смоленской области; муниципальные</w:t>
            </w:r>
            <w:r w:rsidR="002F5B3E" w:rsidRPr="00AF51EF">
              <w:rPr>
                <w:rFonts w:ascii="Times New Roman" w:hAnsi="Times New Roman"/>
                <w:sz w:val="28"/>
                <w:szCs w:val="28"/>
              </w:rPr>
              <w:t xml:space="preserve"> </w:t>
            </w:r>
            <w:r w:rsidRPr="00AF51EF">
              <w:rPr>
                <w:rFonts w:ascii="Times New Roman" w:hAnsi="Times New Roman"/>
                <w:sz w:val="28"/>
                <w:szCs w:val="28"/>
              </w:rPr>
              <w:t xml:space="preserve"> </w:t>
            </w:r>
            <w:r w:rsidR="002F5B3E" w:rsidRPr="00AF51EF">
              <w:rPr>
                <w:rFonts w:ascii="Times New Roman" w:hAnsi="Times New Roman"/>
                <w:sz w:val="28"/>
                <w:szCs w:val="28"/>
              </w:rPr>
              <w:t xml:space="preserve">образовательные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w:t>
            </w:r>
            <w:r w:rsidR="003A7D46" w:rsidRPr="00AF51EF">
              <w:rPr>
                <w:rFonts w:ascii="Times New Roman" w:hAnsi="Times New Roman"/>
                <w:noProof/>
                <w:sz w:val="28"/>
                <w:szCs w:val="28"/>
              </w:rPr>
              <w:t xml:space="preserve"> </w:t>
            </w:r>
            <w:r w:rsidR="004247EF" w:rsidRPr="00AF51EF">
              <w:rPr>
                <w:rFonts w:ascii="Times New Roman" w:hAnsi="Times New Roman"/>
                <w:noProof/>
                <w:sz w:val="28"/>
                <w:szCs w:val="28"/>
              </w:rPr>
              <w:t xml:space="preserve"> </w:t>
            </w:r>
            <w:r w:rsidRPr="00AF51EF">
              <w:rPr>
                <w:rFonts w:ascii="Times New Roman" w:hAnsi="Times New Roman"/>
                <w:sz w:val="28"/>
                <w:szCs w:val="28"/>
              </w:rPr>
              <w:t xml:space="preserve">, ОГОУ «Смоленская специальная (коррекционная) общеобразовательная  школа  </w:t>
            </w:r>
            <w:r w:rsidRPr="00AF51EF">
              <w:rPr>
                <w:rFonts w:ascii="Times New Roman" w:hAnsi="Times New Roman"/>
                <w:sz w:val="28"/>
                <w:szCs w:val="28"/>
                <w:lang w:val="en-US"/>
              </w:rPr>
              <w:t>I</w:t>
            </w:r>
            <w:r w:rsidRPr="00AF51EF">
              <w:rPr>
                <w:rFonts w:ascii="Times New Roman" w:hAnsi="Times New Roman"/>
                <w:sz w:val="28"/>
                <w:szCs w:val="28"/>
              </w:rPr>
              <w:t xml:space="preserve">  и </w:t>
            </w:r>
            <w:r w:rsidRPr="00AF51EF">
              <w:rPr>
                <w:rFonts w:ascii="Times New Roman" w:hAnsi="Times New Roman"/>
                <w:sz w:val="28"/>
                <w:szCs w:val="28"/>
                <w:lang w:val="en-US"/>
              </w:rPr>
              <w:t>II</w:t>
            </w:r>
            <w:r w:rsidRPr="00AF51EF">
              <w:rPr>
                <w:rFonts w:ascii="Times New Roman" w:hAnsi="Times New Roman"/>
                <w:sz w:val="28"/>
                <w:szCs w:val="28"/>
              </w:rPr>
              <w:t xml:space="preserve">  видов»  (Центр дистанционного образования г. Смоленск), иные юридические лица (на конкурсной основе).</w:t>
            </w:r>
          </w:p>
        </w:tc>
      </w:tr>
      <w:tr w:rsidR="00F00916" w:rsidRPr="00AF51EF" w:rsidTr="0047348D">
        <w:tc>
          <w:tcPr>
            <w:tcW w:w="2943" w:type="dxa"/>
            <w:tcBorders>
              <w:top w:val="single" w:sz="4" w:space="0" w:color="000000"/>
              <w:left w:val="single" w:sz="4" w:space="0" w:color="000000"/>
              <w:bottom w:val="single" w:sz="4" w:space="0" w:color="000000"/>
            </w:tcBorders>
            <w:shd w:val="clear" w:color="auto" w:fill="auto"/>
          </w:tcPr>
          <w:p w:rsidR="00F00916" w:rsidRPr="00AF51EF" w:rsidRDefault="00F00916"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t>Наименование подпрограммы</w:t>
            </w:r>
          </w:p>
          <w:p w:rsidR="00F00916" w:rsidRPr="00AF51EF" w:rsidRDefault="00F00916"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t>муниципальной Программы</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00916" w:rsidRPr="00AF51EF" w:rsidRDefault="00F00916" w:rsidP="00450E1A">
            <w:pPr>
              <w:widowControl w:val="0"/>
              <w:autoSpaceDE w:val="0"/>
              <w:spacing w:after="0" w:line="240" w:lineRule="auto"/>
              <w:ind w:right="57"/>
              <w:jc w:val="both"/>
              <w:rPr>
                <w:rFonts w:ascii="Times New Roman" w:hAnsi="Times New Roman"/>
                <w:sz w:val="28"/>
                <w:szCs w:val="28"/>
                <w:lang w:val="en-US"/>
              </w:rPr>
            </w:pPr>
            <w:r w:rsidRPr="00AF51EF">
              <w:rPr>
                <w:rFonts w:ascii="Times New Roman" w:hAnsi="Times New Roman"/>
                <w:sz w:val="28"/>
                <w:szCs w:val="28"/>
              </w:rPr>
              <w:t>Развитие общего образования</w:t>
            </w:r>
          </w:p>
        </w:tc>
      </w:tr>
      <w:tr w:rsidR="00F00916" w:rsidRPr="00AF51EF" w:rsidTr="0047348D">
        <w:tc>
          <w:tcPr>
            <w:tcW w:w="2943" w:type="dxa"/>
            <w:tcBorders>
              <w:top w:val="single" w:sz="4" w:space="0" w:color="000000"/>
              <w:left w:val="single" w:sz="4" w:space="0" w:color="000000"/>
              <w:bottom w:val="single" w:sz="4" w:space="0" w:color="000000"/>
            </w:tcBorders>
            <w:shd w:val="clear" w:color="auto" w:fill="auto"/>
          </w:tcPr>
          <w:p w:rsidR="00F00916" w:rsidRPr="00AF51EF" w:rsidRDefault="00D353D5" w:rsidP="00450E1A">
            <w:pPr>
              <w:spacing w:after="0" w:line="240" w:lineRule="auto"/>
              <w:ind w:right="57"/>
              <w:jc w:val="both"/>
              <w:rPr>
                <w:rFonts w:ascii="Times New Roman" w:hAnsi="Times New Roman"/>
                <w:spacing w:val="-1"/>
                <w:sz w:val="28"/>
                <w:szCs w:val="28"/>
              </w:rPr>
            </w:pPr>
            <w:r w:rsidRPr="00AF51EF">
              <w:rPr>
                <w:rFonts w:ascii="Times New Roman" w:hAnsi="Times New Roman"/>
                <w:sz w:val="28"/>
                <w:szCs w:val="28"/>
              </w:rPr>
              <w:lastRenderedPageBreak/>
              <w:t xml:space="preserve">Цель </w:t>
            </w:r>
            <w:r w:rsidR="00F00916" w:rsidRPr="00AF51EF">
              <w:rPr>
                <w:rFonts w:ascii="Times New Roman" w:hAnsi="Times New Roman"/>
                <w:sz w:val="28"/>
                <w:szCs w:val="28"/>
              </w:rPr>
              <w:t>подпрограммы муниципальной Программы</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00916" w:rsidRPr="00AF51EF" w:rsidRDefault="00F00916" w:rsidP="00450E1A">
            <w:pPr>
              <w:tabs>
                <w:tab w:val="center" w:pos="4677"/>
                <w:tab w:val="left" w:pos="8580"/>
              </w:tabs>
              <w:spacing w:after="0" w:line="240" w:lineRule="auto"/>
              <w:ind w:right="57"/>
              <w:jc w:val="both"/>
              <w:rPr>
                <w:rFonts w:ascii="Times New Roman" w:hAnsi="Times New Roman"/>
                <w:sz w:val="28"/>
                <w:szCs w:val="28"/>
              </w:rPr>
            </w:pPr>
            <w:r w:rsidRPr="00AF51EF">
              <w:rPr>
                <w:rFonts w:ascii="Times New Roman" w:hAnsi="Times New Roman"/>
                <w:spacing w:val="-1"/>
                <w:sz w:val="28"/>
                <w:szCs w:val="28"/>
              </w:rPr>
              <w:t xml:space="preserve"> </w:t>
            </w:r>
            <w:r w:rsidRPr="00AF51EF">
              <w:rPr>
                <w:rFonts w:ascii="Times New Roman" w:hAnsi="Times New Roman"/>
                <w:sz w:val="28"/>
                <w:szCs w:val="28"/>
              </w:rPr>
              <w:t>Создание необходимых условий для реализации государственных образовательных стандартов и  повышения качества образования</w:t>
            </w:r>
          </w:p>
        </w:tc>
      </w:tr>
      <w:tr w:rsidR="00F00916" w:rsidRPr="00AF51EF" w:rsidTr="0047348D">
        <w:tc>
          <w:tcPr>
            <w:tcW w:w="2943" w:type="dxa"/>
            <w:tcBorders>
              <w:top w:val="single" w:sz="4" w:space="0" w:color="000000"/>
              <w:left w:val="single" w:sz="4" w:space="0" w:color="000000"/>
              <w:bottom w:val="single" w:sz="4" w:space="0" w:color="000000"/>
            </w:tcBorders>
            <w:shd w:val="clear" w:color="auto" w:fill="auto"/>
          </w:tcPr>
          <w:p w:rsidR="00F00916" w:rsidRPr="00AF51EF" w:rsidRDefault="00F00916" w:rsidP="00450E1A">
            <w:pPr>
              <w:spacing w:after="0" w:line="240" w:lineRule="auto"/>
              <w:ind w:right="57"/>
              <w:jc w:val="both"/>
              <w:rPr>
                <w:rFonts w:ascii="Times New Roman" w:hAnsi="Times New Roman"/>
                <w:b/>
                <w:bCs/>
                <w:iCs/>
                <w:sz w:val="28"/>
                <w:szCs w:val="28"/>
              </w:rPr>
            </w:pPr>
            <w:r w:rsidRPr="00AF51EF">
              <w:rPr>
                <w:rFonts w:ascii="Times New Roman" w:hAnsi="Times New Roman"/>
                <w:sz w:val="28"/>
                <w:szCs w:val="28"/>
              </w:rPr>
              <w:t xml:space="preserve">Целевые показатели реализации подпрограммы муниципальной Программы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xml:space="preserve">- укомплектованность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педагогическими кадрами;</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xml:space="preserve">- доля молодых специалистов, обучающихся на условиях целевого набора и вернувшихся в образовательные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района, создание условий для закрепления молодых педагогов в образовательных </w:t>
            </w:r>
            <w:r w:rsidR="003A7D46" w:rsidRPr="00AF51EF">
              <w:rPr>
                <w:rFonts w:ascii="Times New Roman" w:hAnsi="Times New Roman"/>
                <w:sz w:val="28"/>
                <w:szCs w:val="28"/>
              </w:rPr>
              <w:t>организация</w:t>
            </w:r>
            <w:r w:rsidRPr="00AF51EF">
              <w:rPr>
                <w:rFonts w:ascii="Times New Roman" w:hAnsi="Times New Roman"/>
                <w:sz w:val="28"/>
                <w:szCs w:val="28"/>
              </w:rPr>
              <w:t>х района;</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уровень профессиональной, информационной компетенции педагогических и руководящих работников муниципальной системы образования;</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доля педагогов, имеющих высшее педагогическое образование;</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xml:space="preserve">- доля педагогов, имеющих высшую квалификационную категорию, от общего числа педагогов; </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повышение мотивации профессионального роста педагогических кадров;</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расширение перечня форм повышения квалификации;</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доля педагогов, владеющих ИКТ и применяющих в работе;</w:t>
            </w:r>
          </w:p>
          <w:p w:rsidR="006578BF" w:rsidRPr="00AF51EF" w:rsidRDefault="006578BF" w:rsidP="009656AB">
            <w:pPr>
              <w:spacing w:line="240" w:lineRule="auto"/>
              <w:jc w:val="both"/>
              <w:rPr>
                <w:rFonts w:ascii="Times New Roman" w:hAnsi="Times New Roman"/>
                <w:sz w:val="28"/>
                <w:szCs w:val="28"/>
              </w:rPr>
            </w:pPr>
            <w:r w:rsidRPr="00AF51EF">
              <w:rPr>
                <w:rFonts w:ascii="Times New Roman" w:hAnsi="Times New Roman"/>
                <w:sz w:val="28"/>
                <w:szCs w:val="28"/>
              </w:rPr>
              <w:t>- доля педагогов-участников конкурсов профессионального мастерства;</w:t>
            </w:r>
          </w:p>
          <w:p w:rsidR="00F00916" w:rsidRPr="00AF51EF" w:rsidRDefault="006578BF"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д</w:t>
            </w:r>
            <w:r w:rsidR="00F00916" w:rsidRPr="00AF51EF">
              <w:rPr>
                <w:rFonts w:ascii="Times New Roman" w:hAnsi="Times New Roman" w:cs="Times New Roman"/>
                <w:sz w:val="28"/>
                <w:szCs w:val="28"/>
              </w:rPr>
              <w:t xml:space="preserve">оля </w:t>
            </w:r>
            <w:r w:rsidR="00A57A76" w:rsidRPr="00AF51EF">
              <w:rPr>
                <w:rFonts w:ascii="Times New Roman" w:hAnsi="Times New Roman" w:cs="Times New Roman"/>
                <w:sz w:val="28"/>
                <w:szCs w:val="28"/>
              </w:rPr>
              <w:t>обучающихся</w:t>
            </w:r>
            <w:r w:rsidR="00F00916" w:rsidRPr="00AF51EF">
              <w:rPr>
                <w:rFonts w:ascii="Times New Roman" w:hAnsi="Times New Roman" w:cs="Times New Roman"/>
                <w:sz w:val="28"/>
                <w:szCs w:val="28"/>
              </w:rPr>
              <w:t xml:space="preserve">, которым предоставлена возможность обучаться в соответствии с современными требованиями, в общей численности </w:t>
            </w:r>
            <w:r w:rsidR="00A57A76" w:rsidRPr="00AF51EF">
              <w:rPr>
                <w:rFonts w:ascii="Times New Roman" w:hAnsi="Times New Roman" w:cs="Times New Roman"/>
                <w:sz w:val="28"/>
                <w:szCs w:val="28"/>
              </w:rPr>
              <w:t>обучающихся</w:t>
            </w:r>
            <w:r w:rsidR="00F00916" w:rsidRPr="00AF51EF">
              <w:rPr>
                <w:rFonts w:ascii="Times New Roman" w:hAnsi="Times New Roman" w:cs="Times New Roman"/>
                <w:sz w:val="28"/>
                <w:szCs w:val="28"/>
              </w:rPr>
              <w:t>;</w:t>
            </w:r>
          </w:p>
          <w:p w:rsidR="00F00916" w:rsidRPr="00AF51EF" w:rsidRDefault="00F00916" w:rsidP="007B3852">
            <w:pPr>
              <w:pStyle w:val="ConsPlusCell"/>
              <w:numPr>
                <w:ilvl w:val="0"/>
                <w:numId w:val="13"/>
              </w:numPr>
              <w:tabs>
                <w:tab w:val="clear" w:pos="720"/>
                <w:tab w:val="num" w:pos="34"/>
              </w:tabs>
              <w:ind w:left="34" w:firstLine="0"/>
              <w:jc w:val="both"/>
              <w:rPr>
                <w:rFonts w:ascii="Times New Roman" w:hAnsi="Times New Roman" w:cs="Times New Roman"/>
                <w:sz w:val="28"/>
                <w:szCs w:val="28"/>
              </w:rPr>
            </w:pPr>
            <w:r w:rsidRPr="00AF51EF">
              <w:rPr>
                <w:rFonts w:ascii="Times New Roman" w:hAnsi="Times New Roman" w:cs="Times New Roman"/>
                <w:sz w:val="28"/>
                <w:szCs w:val="28"/>
              </w:rPr>
              <w:t>доля обучающихся, которым обеспечена транспортная доступность;</w:t>
            </w:r>
          </w:p>
          <w:p w:rsidR="00F00916" w:rsidRPr="00AF51EF" w:rsidRDefault="00F00916" w:rsidP="007B3852">
            <w:pPr>
              <w:pStyle w:val="ConsPlusCell"/>
              <w:numPr>
                <w:ilvl w:val="0"/>
                <w:numId w:val="13"/>
              </w:numPr>
              <w:tabs>
                <w:tab w:val="clear" w:pos="720"/>
                <w:tab w:val="num" w:pos="34"/>
              </w:tabs>
              <w:ind w:left="34" w:firstLine="0"/>
              <w:jc w:val="both"/>
              <w:rPr>
                <w:rFonts w:ascii="Times New Roman" w:hAnsi="Times New Roman" w:cs="Times New Roman"/>
                <w:sz w:val="28"/>
                <w:szCs w:val="28"/>
              </w:rPr>
            </w:pPr>
            <w:r w:rsidRPr="00AF51EF">
              <w:rPr>
                <w:rFonts w:ascii="Times New Roman" w:hAnsi="Times New Roman" w:cs="Times New Roman"/>
                <w:sz w:val="28"/>
                <w:szCs w:val="28"/>
              </w:rPr>
              <w:t>доля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F00916" w:rsidRPr="00AF51EF" w:rsidRDefault="00F00916" w:rsidP="007B3852">
            <w:pPr>
              <w:pStyle w:val="ConsPlusCell"/>
              <w:numPr>
                <w:ilvl w:val="0"/>
                <w:numId w:val="13"/>
              </w:numPr>
              <w:tabs>
                <w:tab w:val="clear" w:pos="720"/>
                <w:tab w:val="num" w:pos="34"/>
              </w:tabs>
              <w:ind w:left="34"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удельный вес </w:t>
            </w:r>
            <w:r w:rsidR="00A57A76" w:rsidRPr="00AF51EF">
              <w:rPr>
                <w:rFonts w:ascii="Times New Roman" w:hAnsi="Times New Roman" w:cs="Times New Roman"/>
                <w:sz w:val="28"/>
                <w:szCs w:val="28"/>
              </w:rPr>
              <w:t>обучающихся</w:t>
            </w:r>
            <w:r w:rsidRPr="00AF51EF">
              <w:rPr>
                <w:rFonts w:ascii="Times New Roman" w:hAnsi="Times New Roman" w:cs="Times New Roman"/>
                <w:sz w:val="28"/>
                <w:szCs w:val="28"/>
              </w:rPr>
              <w:t xml:space="preserve">, обучающихся в соответствии с федеральным государственным образовательным стандартом от общей численности </w:t>
            </w:r>
            <w:r w:rsidR="00A57A76" w:rsidRPr="00AF51EF">
              <w:rPr>
                <w:rFonts w:ascii="Times New Roman" w:hAnsi="Times New Roman" w:cs="Times New Roman"/>
                <w:sz w:val="28"/>
                <w:szCs w:val="28"/>
              </w:rPr>
              <w:t>обучающихся</w:t>
            </w:r>
            <w:r w:rsidRPr="00AF51EF">
              <w:rPr>
                <w:rFonts w:ascii="Times New Roman" w:hAnsi="Times New Roman" w:cs="Times New Roman"/>
                <w:sz w:val="28"/>
                <w:szCs w:val="28"/>
              </w:rPr>
              <w:t>;</w:t>
            </w:r>
          </w:p>
          <w:p w:rsidR="00F00916" w:rsidRPr="00AF51EF" w:rsidRDefault="00F00916"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доля детей школьного возраста,  показавших высокие результаты в предметных олимпиадах и конкурсах </w:t>
            </w:r>
            <w:r w:rsidRPr="00AF51EF">
              <w:rPr>
                <w:rFonts w:ascii="Times New Roman" w:hAnsi="Times New Roman" w:cs="Times New Roman"/>
                <w:sz w:val="28"/>
                <w:szCs w:val="28"/>
              </w:rPr>
              <w:lastRenderedPageBreak/>
              <w:t>различного уровня;</w:t>
            </w:r>
          </w:p>
          <w:p w:rsidR="00F00916" w:rsidRPr="00AF51EF" w:rsidRDefault="00F00916"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доля выпускников, награжденных медалями и получивших аттестат с отличием</w:t>
            </w:r>
            <w:r w:rsidR="005B6F25" w:rsidRPr="00AF51EF">
              <w:rPr>
                <w:rFonts w:ascii="Times New Roman" w:hAnsi="Times New Roman" w:cs="Times New Roman"/>
                <w:sz w:val="28"/>
                <w:szCs w:val="28"/>
              </w:rPr>
              <w:t>;</w:t>
            </w:r>
            <w:r w:rsidRPr="00AF51EF">
              <w:rPr>
                <w:rFonts w:ascii="Times New Roman" w:hAnsi="Times New Roman" w:cs="Times New Roman"/>
                <w:sz w:val="28"/>
                <w:szCs w:val="28"/>
              </w:rPr>
              <w:t xml:space="preserve">   </w:t>
            </w:r>
          </w:p>
          <w:p w:rsidR="00F00916" w:rsidRPr="00AF51EF" w:rsidRDefault="00F00916"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доля   выпускников,   сдавших   единый государственный экзамен (далее также </w:t>
            </w:r>
            <w:r w:rsidR="00DB0A78" w:rsidRPr="00AF51EF">
              <w:rPr>
                <w:rFonts w:ascii="Times New Roman" w:hAnsi="Times New Roman" w:cs="Times New Roman"/>
                <w:sz w:val="28"/>
                <w:szCs w:val="28"/>
              </w:rPr>
              <w:t>–</w:t>
            </w:r>
            <w:r w:rsidRPr="00AF51EF">
              <w:rPr>
                <w:rFonts w:ascii="Times New Roman" w:hAnsi="Times New Roman" w:cs="Times New Roman"/>
                <w:sz w:val="28"/>
                <w:szCs w:val="28"/>
              </w:rPr>
              <w:t xml:space="preserve"> ЕГЭ),  в  общей численности выпускников, участвовавших в сдаче единого государственного экзамена;          </w:t>
            </w:r>
          </w:p>
          <w:p w:rsidR="00F00916" w:rsidRPr="00AF51EF" w:rsidRDefault="00E60931" w:rsidP="00E60931">
            <w:pPr>
              <w:pStyle w:val="ConsPlusNonformat"/>
              <w:widowControl/>
              <w:ind w:right="57"/>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00F00916" w:rsidRPr="00AF51EF">
              <w:rPr>
                <w:rFonts w:ascii="Times New Roman" w:hAnsi="Times New Roman" w:cs="Times New Roman"/>
                <w:sz w:val="28"/>
                <w:szCs w:val="28"/>
              </w:rPr>
              <w:t xml:space="preserve">доля общеобразовательных    </w:t>
            </w:r>
            <w:r w:rsidR="00C24CC5" w:rsidRPr="00AF51EF">
              <w:rPr>
                <w:rFonts w:ascii="Times New Roman" w:hAnsi="Times New Roman" w:cs="Times New Roman"/>
                <w:sz w:val="28"/>
                <w:szCs w:val="28"/>
              </w:rPr>
              <w:t>организаций</w:t>
            </w:r>
            <w:r w:rsidR="00F00916" w:rsidRPr="00AF51EF">
              <w:rPr>
                <w:rFonts w:ascii="Times New Roman" w:hAnsi="Times New Roman" w:cs="Times New Roman"/>
                <w:sz w:val="28"/>
                <w:szCs w:val="28"/>
              </w:rPr>
              <w:t xml:space="preserve"> , обеспеченными учебниками в соответствии  с  федера</w:t>
            </w:r>
            <w:r w:rsidR="004F5F96" w:rsidRPr="00AF51EF">
              <w:rPr>
                <w:rFonts w:ascii="Times New Roman" w:hAnsi="Times New Roman" w:cs="Times New Roman"/>
                <w:sz w:val="28"/>
                <w:szCs w:val="28"/>
              </w:rPr>
              <w:t>льными   перечнями   учебников</w:t>
            </w:r>
            <w:r w:rsidR="00F00916" w:rsidRPr="00AF51EF">
              <w:rPr>
                <w:rFonts w:ascii="Times New Roman" w:hAnsi="Times New Roman" w:cs="Times New Roman"/>
                <w:sz w:val="28"/>
                <w:szCs w:val="28"/>
              </w:rPr>
              <w:t xml:space="preserve">;                                            </w:t>
            </w:r>
          </w:p>
          <w:p w:rsidR="00F00916" w:rsidRPr="00AF51EF" w:rsidRDefault="00F00916"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доля обучающихся, получающих   общее образование   с  использованием     информационных технологий    от   общего   числа обучающихся;                                        </w:t>
            </w:r>
          </w:p>
          <w:p w:rsidR="00F00916" w:rsidRPr="00AF51EF" w:rsidRDefault="00F00916" w:rsidP="007B3852">
            <w:pPr>
              <w:pStyle w:val="ConsPlusNonformat"/>
              <w:widowControl/>
              <w:numPr>
                <w:ilvl w:val="0"/>
                <w:numId w:val="13"/>
              </w:numPr>
              <w:tabs>
                <w:tab w:val="clear" w:pos="720"/>
                <w:tab w:val="num" w:pos="34"/>
              </w:tabs>
              <w:ind w:left="34" w:right="57" w:firstLine="0"/>
              <w:jc w:val="both"/>
              <w:rPr>
                <w:rFonts w:ascii="Times New Roman" w:hAnsi="Times New Roman" w:cs="Times New Roman"/>
                <w:sz w:val="28"/>
                <w:szCs w:val="28"/>
              </w:rPr>
            </w:pPr>
            <w:r w:rsidRPr="00AF51EF">
              <w:rPr>
                <w:rFonts w:ascii="Times New Roman" w:hAnsi="Times New Roman" w:cs="Times New Roman"/>
                <w:sz w:val="28"/>
                <w:szCs w:val="28"/>
              </w:rPr>
              <w:t xml:space="preserve">число  </w:t>
            </w:r>
            <w:r w:rsidR="00A57A76" w:rsidRPr="00AF51EF">
              <w:rPr>
                <w:rFonts w:ascii="Times New Roman" w:hAnsi="Times New Roman" w:cs="Times New Roman"/>
                <w:sz w:val="28"/>
                <w:szCs w:val="28"/>
              </w:rPr>
              <w:t>обучающихся</w:t>
            </w:r>
            <w:r w:rsidRPr="00AF51EF">
              <w:rPr>
                <w:rFonts w:ascii="Times New Roman" w:hAnsi="Times New Roman" w:cs="Times New Roman"/>
                <w:sz w:val="28"/>
                <w:szCs w:val="28"/>
              </w:rPr>
              <w:t xml:space="preserve"> на 1 компьютер;</w:t>
            </w:r>
          </w:p>
          <w:p w:rsidR="00F00916" w:rsidRPr="00AF51EF" w:rsidRDefault="00F00916" w:rsidP="007B3852">
            <w:pPr>
              <w:numPr>
                <w:ilvl w:val="0"/>
                <w:numId w:val="13"/>
              </w:numPr>
              <w:tabs>
                <w:tab w:val="clear" w:pos="720"/>
                <w:tab w:val="num" w:pos="34"/>
              </w:tabs>
              <w:spacing w:after="0" w:line="240" w:lineRule="auto"/>
              <w:ind w:left="34" w:right="57" w:firstLine="0"/>
              <w:jc w:val="both"/>
              <w:rPr>
                <w:rFonts w:ascii="Times New Roman" w:hAnsi="Times New Roman"/>
                <w:iCs/>
                <w:sz w:val="28"/>
                <w:szCs w:val="28"/>
              </w:rPr>
            </w:pPr>
            <w:r w:rsidRPr="00AF51EF">
              <w:rPr>
                <w:rFonts w:ascii="Times New Roman" w:hAnsi="Times New Roman"/>
                <w:iCs/>
                <w:sz w:val="28"/>
                <w:szCs w:val="28"/>
              </w:rPr>
              <w:t xml:space="preserve">доля образовательных </w:t>
            </w:r>
            <w:r w:rsidR="00C24CC5" w:rsidRPr="00AF51EF">
              <w:rPr>
                <w:rFonts w:ascii="Times New Roman" w:hAnsi="Times New Roman"/>
                <w:iCs/>
                <w:sz w:val="28"/>
                <w:szCs w:val="28"/>
              </w:rPr>
              <w:t>организаций</w:t>
            </w:r>
            <w:r w:rsidRPr="00AF51EF">
              <w:rPr>
                <w:rFonts w:ascii="Times New Roman" w:hAnsi="Times New Roman"/>
                <w:iCs/>
                <w:sz w:val="28"/>
                <w:szCs w:val="28"/>
              </w:rPr>
              <w:t>, проводящих текущий и капитальный ремонт зданий</w:t>
            </w:r>
            <w:r w:rsidR="0032028E" w:rsidRPr="00AF51EF">
              <w:rPr>
                <w:rFonts w:ascii="Times New Roman" w:hAnsi="Times New Roman"/>
                <w:iCs/>
                <w:sz w:val="28"/>
                <w:szCs w:val="28"/>
              </w:rPr>
              <w:t>;</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 xml:space="preserve">укомплектованность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педагогическими кадрами;</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 xml:space="preserve">доля молодых специалистов, обучающихся на условиях целевого набора и вернувшихся в образовательные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района;</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 xml:space="preserve">создание условий для закрепления молодых педагогов в образовательных </w:t>
            </w:r>
            <w:r w:rsidR="003A7D46" w:rsidRPr="00AF51EF">
              <w:rPr>
                <w:rFonts w:ascii="Times New Roman" w:hAnsi="Times New Roman"/>
                <w:sz w:val="28"/>
                <w:szCs w:val="28"/>
              </w:rPr>
              <w:t>организация</w:t>
            </w:r>
            <w:r w:rsidRPr="00AF51EF">
              <w:rPr>
                <w:rFonts w:ascii="Times New Roman" w:hAnsi="Times New Roman"/>
                <w:sz w:val="28"/>
                <w:szCs w:val="28"/>
              </w:rPr>
              <w:t>х района;</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доля педагогов, имеющих высшее педагогическое образование;</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 xml:space="preserve">доля педагогов, имеющих высшую квалификационную категорию, от общего числа педагогов; </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повышение мотивации профессионального роста педагогических кадров;</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расширение перечня форм повышения квалификации;</w:t>
            </w:r>
          </w:p>
          <w:p w:rsidR="0032028E" w:rsidRPr="00AF51EF" w:rsidRDefault="0032028E" w:rsidP="007B3852">
            <w:pPr>
              <w:numPr>
                <w:ilvl w:val="0"/>
                <w:numId w:val="26"/>
              </w:numPr>
              <w:tabs>
                <w:tab w:val="clear" w:pos="720"/>
                <w:tab w:val="num" w:pos="34"/>
              </w:tabs>
              <w:spacing w:after="0" w:line="240" w:lineRule="auto"/>
              <w:ind w:left="34" w:firstLine="0"/>
              <w:jc w:val="both"/>
              <w:rPr>
                <w:rFonts w:ascii="Times New Roman" w:hAnsi="Times New Roman"/>
                <w:sz w:val="28"/>
                <w:szCs w:val="28"/>
              </w:rPr>
            </w:pPr>
            <w:r w:rsidRPr="00AF51EF">
              <w:rPr>
                <w:rFonts w:ascii="Times New Roman" w:hAnsi="Times New Roman"/>
                <w:sz w:val="28"/>
                <w:szCs w:val="28"/>
              </w:rPr>
              <w:t>доля педагогов, владеющих ИКТ и применяющих в работе;</w:t>
            </w:r>
          </w:p>
          <w:p w:rsidR="0032028E" w:rsidRPr="00AF51EF" w:rsidRDefault="0032028E" w:rsidP="007B3852">
            <w:pPr>
              <w:numPr>
                <w:ilvl w:val="0"/>
                <w:numId w:val="13"/>
              </w:numPr>
              <w:tabs>
                <w:tab w:val="clear" w:pos="720"/>
                <w:tab w:val="num" w:pos="34"/>
              </w:tabs>
              <w:spacing w:after="0" w:line="240" w:lineRule="auto"/>
              <w:ind w:left="34" w:right="57" w:firstLine="0"/>
              <w:jc w:val="both"/>
              <w:rPr>
                <w:rFonts w:ascii="Times New Roman" w:hAnsi="Times New Roman"/>
                <w:iCs/>
                <w:sz w:val="28"/>
                <w:szCs w:val="28"/>
              </w:rPr>
            </w:pPr>
            <w:r w:rsidRPr="00AF51EF">
              <w:rPr>
                <w:rFonts w:ascii="Times New Roman" w:hAnsi="Times New Roman"/>
                <w:sz w:val="28"/>
                <w:szCs w:val="28"/>
              </w:rPr>
              <w:t>доля педагогов-участников конкурсов.</w:t>
            </w:r>
          </w:p>
          <w:p w:rsidR="00F00916" w:rsidRPr="00AF51EF" w:rsidRDefault="00F00916" w:rsidP="00450E1A">
            <w:pPr>
              <w:spacing w:after="0" w:line="240" w:lineRule="auto"/>
              <w:ind w:right="57"/>
              <w:jc w:val="both"/>
              <w:rPr>
                <w:rFonts w:ascii="Times New Roman" w:hAnsi="Times New Roman"/>
                <w:b/>
                <w:iCs/>
                <w:sz w:val="28"/>
                <w:szCs w:val="28"/>
              </w:rPr>
            </w:pPr>
            <w:r w:rsidRPr="00AF51EF">
              <w:rPr>
                <w:rFonts w:ascii="Times New Roman" w:hAnsi="Times New Roman"/>
                <w:iCs/>
                <w:sz w:val="28"/>
                <w:szCs w:val="28"/>
              </w:rPr>
              <w:t xml:space="preserve"> </w:t>
            </w:r>
          </w:p>
        </w:tc>
      </w:tr>
      <w:tr w:rsidR="00F00916" w:rsidRPr="00AF51EF" w:rsidTr="0047348D">
        <w:tc>
          <w:tcPr>
            <w:tcW w:w="2943" w:type="dxa"/>
            <w:tcBorders>
              <w:top w:val="single" w:sz="4" w:space="0" w:color="000000"/>
              <w:left w:val="single" w:sz="4" w:space="0" w:color="000000"/>
              <w:bottom w:val="single" w:sz="4" w:space="0" w:color="000000"/>
            </w:tcBorders>
            <w:shd w:val="clear" w:color="auto" w:fill="auto"/>
          </w:tcPr>
          <w:p w:rsidR="00F00916" w:rsidRPr="00AF51EF" w:rsidRDefault="00F00916"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lastRenderedPageBreak/>
              <w:t xml:space="preserve">Сроки (этапы) реализации подпрограммы муниципальной Программы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rsidR="00F00916" w:rsidRPr="00AF51EF" w:rsidRDefault="003B2640" w:rsidP="0047348D">
            <w:pPr>
              <w:spacing w:after="0" w:line="240" w:lineRule="auto"/>
              <w:ind w:right="57"/>
              <w:jc w:val="both"/>
              <w:rPr>
                <w:rFonts w:ascii="Times New Roman" w:hAnsi="Times New Roman"/>
                <w:sz w:val="28"/>
                <w:szCs w:val="28"/>
              </w:rPr>
            </w:pPr>
            <w:r w:rsidRPr="00AF51EF">
              <w:rPr>
                <w:rFonts w:ascii="Times New Roman" w:hAnsi="Times New Roman"/>
                <w:sz w:val="28"/>
                <w:szCs w:val="28"/>
              </w:rPr>
              <w:t>201</w:t>
            </w:r>
            <w:r w:rsidR="000B0701" w:rsidRPr="00AF51EF">
              <w:rPr>
                <w:rFonts w:ascii="Times New Roman" w:hAnsi="Times New Roman"/>
                <w:sz w:val="28"/>
                <w:szCs w:val="28"/>
              </w:rPr>
              <w:t>4</w:t>
            </w:r>
            <w:r w:rsidR="00987C45" w:rsidRPr="00AF51EF">
              <w:rPr>
                <w:rFonts w:ascii="Times New Roman" w:hAnsi="Times New Roman"/>
                <w:sz w:val="28"/>
                <w:szCs w:val="28"/>
              </w:rPr>
              <w:t>-2020</w:t>
            </w:r>
          </w:p>
          <w:p w:rsidR="0039766E" w:rsidRPr="00AF51EF" w:rsidRDefault="0039766E" w:rsidP="0039766E">
            <w:pPr>
              <w:spacing w:before="100" w:beforeAutospacing="1" w:after="100" w:afterAutospacing="1" w:line="240" w:lineRule="auto"/>
              <w:jc w:val="both"/>
              <w:rPr>
                <w:rFonts w:ascii="Times New Roman" w:hAnsi="Times New Roman"/>
                <w:sz w:val="28"/>
                <w:szCs w:val="28"/>
              </w:rPr>
            </w:pPr>
            <w:r w:rsidRPr="00AF51EF">
              <w:rPr>
                <w:rFonts w:ascii="Times New Roman" w:hAnsi="Times New Roman"/>
                <w:sz w:val="28"/>
                <w:szCs w:val="28"/>
              </w:rPr>
              <w:t>По</w:t>
            </w:r>
            <w:r w:rsidR="00E60931" w:rsidRPr="00AF51EF">
              <w:rPr>
                <w:rFonts w:ascii="Times New Roman" w:hAnsi="Times New Roman"/>
                <w:sz w:val="28"/>
                <w:szCs w:val="28"/>
              </w:rPr>
              <w:t xml:space="preserve"> годам: 2014, 2015, 2016,  2017, 2018,</w:t>
            </w:r>
            <w:r w:rsidR="00D57A9A" w:rsidRPr="00AF51EF">
              <w:rPr>
                <w:rFonts w:ascii="Times New Roman" w:hAnsi="Times New Roman"/>
                <w:sz w:val="28"/>
                <w:szCs w:val="28"/>
              </w:rPr>
              <w:t>2019</w:t>
            </w:r>
            <w:r w:rsidR="00987C45" w:rsidRPr="00AF51EF">
              <w:rPr>
                <w:rFonts w:ascii="Times New Roman" w:hAnsi="Times New Roman"/>
                <w:sz w:val="28"/>
                <w:szCs w:val="28"/>
              </w:rPr>
              <w:t>, 2020.</w:t>
            </w:r>
          </w:p>
          <w:p w:rsidR="00BA1B40" w:rsidRPr="00AF51EF" w:rsidRDefault="00BA1B40" w:rsidP="0039766E">
            <w:pPr>
              <w:spacing w:before="100" w:beforeAutospacing="1" w:after="100" w:afterAutospacing="1" w:line="240" w:lineRule="auto"/>
              <w:jc w:val="both"/>
              <w:rPr>
                <w:rFonts w:ascii="Times New Roman" w:hAnsi="Times New Roman"/>
                <w:sz w:val="28"/>
                <w:szCs w:val="28"/>
              </w:rPr>
            </w:pPr>
          </w:p>
          <w:p w:rsidR="00F00916" w:rsidRPr="00AF51EF" w:rsidRDefault="00F00916" w:rsidP="00450E1A">
            <w:pPr>
              <w:widowControl w:val="0"/>
              <w:autoSpaceDE w:val="0"/>
              <w:spacing w:after="0" w:line="240" w:lineRule="auto"/>
              <w:ind w:right="57" w:firstLine="709"/>
              <w:jc w:val="both"/>
              <w:rPr>
                <w:rFonts w:ascii="Times New Roman" w:hAnsi="Times New Roman"/>
                <w:sz w:val="28"/>
                <w:szCs w:val="28"/>
              </w:rPr>
            </w:pPr>
          </w:p>
        </w:tc>
      </w:tr>
      <w:tr w:rsidR="00F00916" w:rsidRPr="00AF51EF" w:rsidTr="0047348D">
        <w:trPr>
          <w:trHeight w:val="4129"/>
        </w:trPr>
        <w:tc>
          <w:tcPr>
            <w:tcW w:w="2943" w:type="dxa"/>
            <w:tcBorders>
              <w:top w:val="single" w:sz="4" w:space="0" w:color="000000"/>
              <w:left w:val="single" w:sz="4" w:space="0" w:color="000000"/>
              <w:bottom w:val="single" w:sz="4" w:space="0" w:color="000000"/>
            </w:tcBorders>
            <w:shd w:val="clear" w:color="auto" w:fill="auto"/>
          </w:tcPr>
          <w:p w:rsidR="00F00916" w:rsidRPr="00AF51EF" w:rsidRDefault="00F00916" w:rsidP="00450E1A">
            <w:pPr>
              <w:spacing w:after="0" w:line="240" w:lineRule="auto"/>
              <w:ind w:right="57"/>
              <w:jc w:val="both"/>
              <w:rPr>
                <w:rFonts w:ascii="Times New Roman" w:hAnsi="Times New Roman"/>
                <w:sz w:val="28"/>
                <w:szCs w:val="28"/>
              </w:rPr>
            </w:pPr>
            <w:r w:rsidRPr="00AF51EF">
              <w:rPr>
                <w:rFonts w:ascii="Times New Roman" w:hAnsi="Times New Roman"/>
                <w:sz w:val="28"/>
                <w:szCs w:val="28"/>
              </w:rPr>
              <w:lastRenderedPageBreak/>
              <w:t>Объемы ассигнований подпрограммы муниципальной Программы  (по годам реализации и в разрезе источников финансирования)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1990"/>
              <w:gridCol w:w="1511"/>
              <w:gridCol w:w="2234"/>
            </w:tblGrid>
            <w:tr w:rsidR="00BA1B40" w:rsidRPr="00AF51EF" w:rsidTr="00A57A76">
              <w:trPr>
                <w:trHeight w:val="335"/>
              </w:trPr>
              <w:tc>
                <w:tcPr>
                  <w:tcW w:w="985" w:type="dxa"/>
                  <w:vMerge w:val="restart"/>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Год</w:t>
                  </w:r>
                </w:p>
              </w:tc>
              <w:tc>
                <w:tcPr>
                  <w:tcW w:w="1990" w:type="dxa"/>
                  <w:vMerge w:val="restart"/>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Всего</w:t>
                  </w:r>
                </w:p>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 (тыс. руб.)</w:t>
                  </w:r>
                </w:p>
              </w:tc>
              <w:tc>
                <w:tcPr>
                  <w:tcW w:w="3745" w:type="dxa"/>
                  <w:gridSpan w:val="2"/>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 том числе:</w:t>
                  </w:r>
                </w:p>
              </w:tc>
            </w:tr>
            <w:tr w:rsidR="00BA1B40" w:rsidRPr="00AF51EF" w:rsidTr="00A57A76">
              <w:trPr>
                <w:trHeight w:val="335"/>
              </w:trPr>
              <w:tc>
                <w:tcPr>
                  <w:tcW w:w="985" w:type="dxa"/>
                  <w:vMerge/>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p>
              </w:tc>
              <w:tc>
                <w:tcPr>
                  <w:tcW w:w="1990" w:type="dxa"/>
                  <w:vMerge/>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Областной бюджет (тыс. руб.) </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Муниципальный бюджет   (тыс. руб.)</w:t>
                  </w:r>
                </w:p>
              </w:tc>
            </w:tr>
            <w:tr w:rsidR="00BA1B40" w:rsidRPr="00AF51EF" w:rsidTr="00A57A76">
              <w:trPr>
                <w:trHeight w:val="335"/>
              </w:trPr>
              <w:tc>
                <w:tcPr>
                  <w:tcW w:w="985"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2014</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sz w:val="28"/>
                      <w:szCs w:val="28"/>
                    </w:rPr>
                    <w:t>28333,6</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sz w:val="28"/>
                      <w:szCs w:val="28"/>
                    </w:rPr>
                    <w:t>28 333,6</w:t>
                  </w:r>
                </w:p>
              </w:tc>
            </w:tr>
            <w:tr w:rsidR="00BA1B40" w:rsidRPr="00AF51EF" w:rsidTr="00A57A76">
              <w:trPr>
                <w:trHeight w:val="357"/>
              </w:trPr>
              <w:tc>
                <w:tcPr>
                  <w:tcW w:w="985"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2015</w:t>
                  </w:r>
                </w:p>
              </w:tc>
              <w:tc>
                <w:tcPr>
                  <w:tcW w:w="1990" w:type="dxa"/>
                </w:tcPr>
                <w:p w:rsidR="00BA1B40" w:rsidRPr="00AF51EF" w:rsidRDefault="00BA1B40" w:rsidP="009E2F6E">
                  <w:pPr>
                    <w:framePr w:hSpace="180" w:wrap="around" w:vAnchor="text" w:hAnchor="margin" w:x="159" w:y="196"/>
                    <w:spacing w:line="240" w:lineRule="auto"/>
                    <w:jc w:val="center"/>
                    <w:rPr>
                      <w:sz w:val="28"/>
                      <w:szCs w:val="28"/>
                    </w:rPr>
                  </w:pPr>
                  <w:r w:rsidRPr="00AF51EF">
                    <w:rPr>
                      <w:rFonts w:ascii="Times New Roman" w:hAnsi="Times New Roman"/>
                      <w:sz w:val="28"/>
                      <w:szCs w:val="28"/>
                    </w:rPr>
                    <w:t>30478,9</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234" w:type="dxa"/>
                </w:tcPr>
                <w:p w:rsidR="00BA1B40" w:rsidRPr="00AF51EF" w:rsidRDefault="00BA1B40" w:rsidP="009E2F6E">
                  <w:pPr>
                    <w:framePr w:hSpace="180" w:wrap="around" w:vAnchor="text" w:hAnchor="margin" w:x="159" w:y="196"/>
                    <w:spacing w:line="240" w:lineRule="auto"/>
                    <w:jc w:val="center"/>
                    <w:rPr>
                      <w:sz w:val="28"/>
                      <w:szCs w:val="28"/>
                    </w:rPr>
                  </w:pPr>
                  <w:r w:rsidRPr="00AF51EF">
                    <w:rPr>
                      <w:rFonts w:ascii="Times New Roman" w:hAnsi="Times New Roman"/>
                      <w:sz w:val="28"/>
                      <w:szCs w:val="28"/>
                    </w:rPr>
                    <w:t>30 478,9</w:t>
                  </w:r>
                </w:p>
              </w:tc>
            </w:tr>
            <w:tr w:rsidR="00BA1B40" w:rsidRPr="00AF51EF" w:rsidTr="00A57A76">
              <w:trPr>
                <w:trHeight w:val="367"/>
              </w:trPr>
              <w:tc>
                <w:tcPr>
                  <w:tcW w:w="985"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2016</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sz w:val="28"/>
                      <w:szCs w:val="28"/>
                    </w:rPr>
                  </w:pPr>
                  <w:r w:rsidRPr="00AF51EF">
                    <w:rPr>
                      <w:rFonts w:ascii="Times New Roman" w:hAnsi="Times New Roman"/>
                      <w:sz w:val="28"/>
                      <w:szCs w:val="28"/>
                    </w:rPr>
                    <w:t>213 218,1</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180 824,0</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sz w:val="28"/>
                      <w:szCs w:val="28"/>
                    </w:rPr>
                  </w:pPr>
                  <w:r w:rsidRPr="00AF51EF">
                    <w:rPr>
                      <w:rFonts w:ascii="Times New Roman" w:hAnsi="Times New Roman"/>
                      <w:sz w:val="28"/>
                      <w:szCs w:val="28"/>
                    </w:rPr>
                    <w:t>32 394,1</w:t>
                  </w:r>
                </w:p>
              </w:tc>
            </w:tr>
            <w:tr w:rsidR="00BA1B40" w:rsidRPr="00AF51EF" w:rsidTr="00A57A76">
              <w:trPr>
                <w:trHeight w:val="335"/>
              </w:trPr>
              <w:tc>
                <w:tcPr>
                  <w:tcW w:w="985"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2017</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sz w:val="28"/>
                      <w:szCs w:val="28"/>
                    </w:rPr>
                  </w:pPr>
                  <w:r w:rsidRPr="00AF51EF">
                    <w:rPr>
                      <w:rFonts w:ascii="Times New Roman" w:hAnsi="Times New Roman"/>
                      <w:sz w:val="28"/>
                      <w:szCs w:val="28"/>
                    </w:rPr>
                    <w:t>204 930,5</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sz w:val="28"/>
                      <w:szCs w:val="28"/>
                    </w:rPr>
                    <w:t>173 686,1</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sz w:val="28"/>
                      <w:szCs w:val="28"/>
                    </w:rPr>
                  </w:pPr>
                  <w:r w:rsidRPr="00AF51EF">
                    <w:rPr>
                      <w:rFonts w:ascii="Times New Roman" w:hAnsi="Times New Roman"/>
                      <w:sz w:val="28"/>
                      <w:szCs w:val="28"/>
                    </w:rPr>
                    <w:t>31 244,4</w:t>
                  </w:r>
                </w:p>
              </w:tc>
            </w:tr>
            <w:tr w:rsidR="00BA1B40" w:rsidRPr="00AF51EF" w:rsidTr="00A57A76">
              <w:trPr>
                <w:trHeight w:val="335"/>
              </w:trPr>
              <w:tc>
                <w:tcPr>
                  <w:tcW w:w="985" w:type="dxa"/>
                </w:tcPr>
                <w:p w:rsidR="00BA1B40" w:rsidRPr="00AF51EF" w:rsidRDefault="00BA1B40" w:rsidP="009E2F6E">
                  <w:pPr>
                    <w:framePr w:hSpace="180" w:wrap="around" w:vAnchor="text" w:hAnchor="margin" w:x="159" w:y="196"/>
                    <w:jc w:val="center"/>
                    <w:rPr>
                      <w:sz w:val="28"/>
                      <w:szCs w:val="28"/>
                    </w:rPr>
                  </w:pPr>
                  <w:r w:rsidRPr="00AF51EF">
                    <w:rPr>
                      <w:rFonts w:ascii="Times New Roman" w:hAnsi="Times New Roman"/>
                      <w:color w:val="000000"/>
                      <w:sz w:val="28"/>
                      <w:szCs w:val="28"/>
                    </w:rPr>
                    <w:t>2018</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201 125,3</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sz w:val="28"/>
                      <w:szCs w:val="28"/>
                    </w:rPr>
                    <w:t>173 686,1</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sz w:val="28"/>
                      <w:szCs w:val="28"/>
                    </w:rPr>
                  </w:pPr>
                  <w:r w:rsidRPr="00AF51EF">
                    <w:rPr>
                      <w:rFonts w:ascii="Times New Roman" w:hAnsi="Times New Roman"/>
                      <w:sz w:val="28"/>
                      <w:szCs w:val="28"/>
                    </w:rPr>
                    <w:t>27 439,2</w:t>
                  </w:r>
                </w:p>
              </w:tc>
            </w:tr>
            <w:tr w:rsidR="00BA1B40" w:rsidRPr="00AF51EF" w:rsidTr="00A57A76">
              <w:trPr>
                <w:trHeight w:val="335"/>
              </w:trPr>
              <w:tc>
                <w:tcPr>
                  <w:tcW w:w="985" w:type="dxa"/>
                </w:tcPr>
                <w:p w:rsidR="00BA1B40" w:rsidRPr="00AF51EF" w:rsidRDefault="00BA1B40" w:rsidP="009E2F6E">
                  <w:pPr>
                    <w:framePr w:hSpace="180" w:wrap="around" w:vAnchor="text" w:hAnchor="margin" w:x="159" w:y="196"/>
                    <w:jc w:val="center"/>
                    <w:rPr>
                      <w:sz w:val="28"/>
                      <w:szCs w:val="28"/>
                    </w:rPr>
                  </w:pPr>
                  <w:r w:rsidRPr="00AF51EF">
                    <w:rPr>
                      <w:rFonts w:ascii="Times New Roman" w:hAnsi="Times New Roman"/>
                      <w:color w:val="000000"/>
                      <w:sz w:val="28"/>
                      <w:szCs w:val="28"/>
                    </w:rPr>
                    <w:t>2019</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203 310,9</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173 686,1</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29 624,8</w:t>
                  </w:r>
                </w:p>
              </w:tc>
            </w:tr>
            <w:tr w:rsidR="00BA1B40" w:rsidRPr="00AF51EF" w:rsidTr="00A57A76">
              <w:trPr>
                <w:trHeight w:val="335"/>
              </w:trPr>
              <w:tc>
                <w:tcPr>
                  <w:tcW w:w="985" w:type="dxa"/>
                </w:tcPr>
                <w:p w:rsidR="00BA1B40" w:rsidRPr="00AF51EF" w:rsidRDefault="00BA1B40" w:rsidP="009E2F6E">
                  <w:pPr>
                    <w:framePr w:hSpace="180" w:wrap="around" w:vAnchor="text" w:hAnchor="margin" w:x="159" w:y="196"/>
                    <w:jc w:val="center"/>
                    <w:rPr>
                      <w:sz w:val="28"/>
                      <w:szCs w:val="28"/>
                    </w:rPr>
                  </w:pPr>
                  <w:r w:rsidRPr="00AF51EF">
                    <w:rPr>
                      <w:rFonts w:ascii="Times New Roman" w:hAnsi="Times New Roman"/>
                      <w:color w:val="000000"/>
                      <w:sz w:val="28"/>
                      <w:szCs w:val="28"/>
                    </w:rPr>
                    <w:t>2020</w:t>
                  </w:r>
                </w:p>
              </w:tc>
              <w:tc>
                <w:tcPr>
                  <w:tcW w:w="1990"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29 624,8</w:t>
                  </w:r>
                </w:p>
              </w:tc>
              <w:tc>
                <w:tcPr>
                  <w:tcW w:w="1511"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34" w:type="dxa"/>
                </w:tcPr>
                <w:p w:rsidR="00BA1B40" w:rsidRPr="00AF51EF" w:rsidRDefault="00BA1B40" w:rsidP="009E2F6E">
                  <w:pPr>
                    <w:framePr w:hSpace="180" w:wrap="around" w:vAnchor="text" w:hAnchor="margin" w:x="159" w:y="196"/>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29 624,8</w:t>
                  </w:r>
                </w:p>
              </w:tc>
            </w:tr>
          </w:tbl>
          <w:p w:rsidR="008809FA" w:rsidRPr="00AF51EF" w:rsidRDefault="008809FA" w:rsidP="008809FA">
            <w:pPr>
              <w:pStyle w:val="ConsPlusNormal"/>
              <w:widowControl/>
              <w:ind w:firstLine="0"/>
              <w:jc w:val="both"/>
              <w:rPr>
                <w:rFonts w:ascii="Times New Roman" w:hAnsi="Times New Roman" w:cs="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p>
          <w:p w:rsidR="000F3A6C" w:rsidRPr="00AF51EF" w:rsidRDefault="000F3A6C" w:rsidP="00450E1A">
            <w:pPr>
              <w:widowControl w:val="0"/>
              <w:autoSpaceDE w:val="0"/>
              <w:spacing w:after="0" w:line="240" w:lineRule="auto"/>
              <w:ind w:right="57" w:firstLine="709"/>
              <w:jc w:val="both"/>
              <w:rPr>
                <w:rFonts w:ascii="Times New Roman" w:hAnsi="Times New Roman"/>
                <w:sz w:val="28"/>
                <w:szCs w:val="28"/>
              </w:rPr>
            </w:pPr>
          </w:p>
        </w:tc>
      </w:tr>
    </w:tbl>
    <w:p w:rsidR="00F00916" w:rsidRPr="00AF51EF" w:rsidRDefault="00F00916" w:rsidP="00450E1A">
      <w:pPr>
        <w:pStyle w:val="ConsPlusNormal"/>
        <w:widowControl/>
        <w:ind w:firstLine="0"/>
        <w:jc w:val="center"/>
        <w:rPr>
          <w:rFonts w:ascii="Times New Roman" w:hAnsi="Times New Roman" w:cs="Times New Roman"/>
          <w:sz w:val="28"/>
          <w:szCs w:val="28"/>
        </w:rPr>
      </w:pPr>
      <w:r w:rsidRPr="00AF51EF">
        <w:rPr>
          <w:rFonts w:ascii="Times New Roman" w:hAnsi="Times New Roman" w:cs="Times New Roman"/>
          <w:sz w:val="28"/>
          <w:szCs w:val="28"/>
        </w:rPr>
        <w:t>1. Общая характеристика социально-экономической сферы реализации подпрограммы</w:t>
      </w:r>
    </w:p>
    <w:p w:rsidR="003A7D46" w:rsidRPr="00AF51EF" w:rsidRDefault="003A7D46" w:rsidP="00450E1A">
      <w:pPr>
        <w:pStyle w:val="ConsPlusNormal"/>
        <w:widowControl/>
        <w:ind w:firstLine="0"/>
        <w:jc w:val="center"/>
        <w:rPr>
          <w:rFonts w:ascii="Times New Roman" w:hAnsi="Times New Roman" w:cs="Times New Roman"/>
          <w:sz w:val="28"/>
          <w:szCs w:val="28"/>
        </w:rPr>
      </w:pPr>
    </w:p>
    <w:p w:rsidR="00F00916" w:rsidRPr="00AF51EF" w:rsidRDefault="003B2640" w:rsidP="00450E1A">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2013 – 2014</w:t>
      </w:r>
      <w:r w:rsidR="00F00916" w:rsidRPr="00AF51EF">
        <w:rPr>
          <w:rFonts w:ascii="Times New Roman" w:hAnsi="Times New Roman"/>
          <w:sz w:val="28"/>
          <w:szCs w:val="28"/>
        </w:rPr>
        <w:t xml:space="preserve"> учебном году продолжилась работа, направленная на оптимизацию сети образовательных </w:t>
      </w:r>
      <w:r w:rsidR="00C24CC5" w:rsidRPr="00AF51EF">
        <w:rPr>
          <w:rFonts w:ascii="Times New Roman" w:hAnsi="Times New Roman"/>
          <w:sz w:val="28"/>
          <w:szCs w:val="28"/>
        </w:rPr>
        <w:t>организаций</w:t>
      </w:r>
      <w:r w:rsidR="00F00916" w:rsidRPr="00AF51EF">
        <w:rPr>
          <w:rFonts w:ascii="Times New Roman" w:hAnsi="Times New Roman"/>
          <w:sz w:val="28"/>
          <w:szCs w:val="28"/>
        </w:rPr>
        <w:t xml:space="preserve"> </w:t>
      </w:r>
      <w:r w:rsidR="003A7D46" w:rsidRPr="00AF51EF">
        <w:rPr>
          <w:rFonts w:ascii="Times New Roman" w:hAnsi="Times New Roman"/>
          <w:sz w:val="28"/>
          <w:szCs w:val="28"/>
        </w:rPr>
        <w:t xml:space="preserve"> </w:t>
      </w:r>
      <w:r w:rsidR="00F00916" w:rsidRPr="00AF51EF">
        <w:rPr>
          <w:rFonts w:ascii="Times New Roman" w:hAnsi="Times New Roman"/>
          <w:sz w:val="28"/>
          <w:szCs w:val="28"/>
        </w:rPr>
        <w:t xml:space="preserve"> района.</w:t>
      </w:r>
    </w:p>
    <w:p w:rsidR="001E4209" w:rsidRPr="00AF51EF" w:rsidRDefault="001E4209"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С 01.09.2014 года филиал основной школы МБОУ Дивинской СОШ в д. Макшеево реорганизован в филиал начальных классов.</w:t>
      </w:r>
    </w:p>
    <w:p w:rsidR="002A2604" w:rsidRPr="00AF51EF" w:rsidRDefault="002A2604" w:rsidP="002A2604">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2015 – 2016 учебном году в целях оптимизации школьной сети, исключения неэффективных расходов в системе образования, на основании проекта муниципального плана модернизации системы общего  образования была проведена реорганизация школьной сети.</w:t>
      </w:r>
    </w:p>
    <w:p w:rsidR="002A2604" w:rsidRPr="00AF51EF" w:rsidRDefault="002A2604" w:rsidP="002A2604">
      <w:pPr>
        <w:spacing w:after="0" w:line="240" w:lineRule="auto"/>
        <w:ind w:firstLine="709"/>
        <w:jc w:val="both"/>
        <w:rPr>
          <w:rFonts w:ascii="Times New Roman" w:hAnsi="Times New Roman"/>
          <w:sz w:val="28"/>
          <w:szCs w:val="28"/>
        </w:rPr>
      </w:pPr>
      <w:r w:rsidRPr="00AF51EF">
        <w:rPr>
          <w:rFonts w:ascii="Times New Roman" w:hAnsi="Times New Roman"/>
          <w:sz w:val="28"/>
          <w:szCs w:val="28"/>
        </w:rPr>
        <w:t>Установлено два уровня образования для 4 школ:  МБОУ</w:t>
      </w:r>
      <w:r w:rsidRPr="00AF51EF">
        <w:rPr>
          <w:rFonts w:ascii="Times New Roman" w:eastAsia="Calibri" w:hAnsi="Times New Roman"/>
          <w:sz w:val="28"/>
          <w:szCs w:val="28"/>
        </w:rPr>
        <w:t xml:space="preserve"> Мачулинской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МБОУ</w:t>
      </w:r>
      <w:r w:rsidRPr="00AF51EF">
        <w:rPr>
          <w:rFonts w:ascii="Times New Roman" w:eastAsia="Calibri" w:hAnsi="Times New Roman"/>
          <w:sz w:val="28"/>
          <w:szCs w:val="28"/>
        </w:rPr>
        <w:t xml:space="preserve"> </w:t>
      </w:r>
      <w:r w:rsidRPr="00AF51EF">
        <w:rPr>
          <w:rFonts w:ascii="Times New Roman" w:hAnsi="Times New Roman"/>
          <w:sz w:val="28"/>
          <w:szCs w:val="28"/>
        </w:rPr>
        <w:t>Княжинской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МКОУ</w:t>
      </w:r>
      <w:r w:rsidRPr="00AF51EF">
        <w:rPr>
          <w:rFonts w:ascii="Times New Roman" w:eastAsia="Calibri" w:hAnsi="Times New Roman"/>
          <w:sz w:val="28"/>
          <w:szCs w:val="28"/>
        </w:rPr>
        <w:t xml:space="preserve"> </w:t>
      </w:r>
      <w:r w:rsidRPr="00AF51EF">
        <w:rPr>
          <w:rFonts w:ascii="Times New Roman" w:hAnsi="Times New Roman"/>
          <w:sz w:val="28"/>
          <w:szCs w:val="28"/>
        </w:rPr>
        <w:t>Стригинской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r w:rsidRPr="00AF51EF">
        <w:rPr>
          <w:rFonts w:ascii="Times New Roman" w:hAnsi="Times New Roman"/>
          <w:sz w:val="28"/>
          <w:szCs w:val="28"/>
        </w:rPr>
        <w:t>МБОУ</w:t>
      </w:r>
      <w:r w:rsidRPr="00AF51EF">
        <w:rPr>
          <w:rFonts w:ascii="Times New Roman" w:eastAsia="Calibri" w:hAnsi="Times New Roman"/>
          <w:sz w:val="28"/>
          <w:szCs w:val="28"/>
        </w:rPr>
        <w:t xml:space="preserve"> </w:t>
      </w:r>
      <w:r w:rsidRPr="00AF51EF">
        <w:rPr>
          <w:rFonts w:ascii="Times New Roman" w:hAnsi="Times New Roman"/>
          <w:sz w:val="28"/>
          <w:szCs w:val="28"/>
        </w:rPr>
        <w:t>Рябцевской</w:t>
      </w:r>
      <w:r w:rsidRPr="00AF51EF">
        <w:rPr>
          <w:rFonts w:ascii="Times New Roman" w:eastAsia="Calibri" w:hAnsi="Times New Roman"/>
          <w:sz w:val="28"/>
          <w:szCs w:val="28"/>
        </w:rPr>
        <w:t xml:space="preserve"> </w:t>
      </w:r>
      <w:r w:rsidRPr="00AF51EF">
        <w:rPr>
          <w:rFonts w:ascii="Times New Roman" w:hAnsi="Times New Roman"/>
          <w:sz w:val="28"/>
          <w:szCs w:val="28"/>
        </w:rPr>
        <w:t>СОШ.</w:t>
      </w:r>
      <w:r w:rsidRPr="00AF51EF">
        <w:rPr>
          <w:rFonts w:ascii="Times New Roman" w:eastAsia="Calibri" w:hAnsi="Times New Roman"/>
          <w:sz w:val="28"/>
          <w:szCs w:val="28"/>
        </w:rPr>
        <w:t xml:space="preserve"> </w:t>
      </w:r>
    </w:p>
    <w:p w:rsidR="002A2604" w:rsidRPr="00AF51EF" w:rsidRDefault="002A2604" w:rsidP="002A2604">
      <w:pPr>
        <w:pStyle w:val="a8"/>
        <w:tabs>
          <w:tab w:val="left" w:pos="1134"/>
        </w:tabs>
        <w:ind w:left="0" w:firstLine="709"/>
        <w:jc w:val="both"/>
        <w:rPr>
          <w:rFonts w:ascii="Times New Roman" w:hAnsi="Times New Roman"/>
          <w:sz w:val="28"/>
          <w:szCs w:val="28"/>
        </w:rPr>
      </w:pPr>
      <w:r w:rsidRPr="00AF51EF">
        <w:rPr>
          <w:rFonts w:ascii="Times New Roman" w:hAnsi="Times New Roman"/>
          <w:sz w:val="28"/>
          <w:szCs w:val="28"/>
        </w:rPr>
        <w:t>Ликвидировано 8 филиалов образовательных организаций: филиал МБОУ Васьковской СОШ в д. Ворошилово, филиал МБОУ Даньковской ООШ в д. Липки, филиал начальных классов МБОУ Дивинской СОШ в д. Макшеево, филиал начальных классов МБОУ Княжинской СОШ в д. Горяны, филиал начальных классов МБОУ Рябцевской СОШ в д. Яново, филиал начальных классов МБОУ Самолюбовской ООШ в д. Кубарки, филиал начальных классов МБОУ Самолюбовской ООШ в д. Деребуж, филиал начальных классов МБОУ Самолюбовской ООШ в д. Ново-Головачи.</w:t>
      </w:r>
    </w:p>
    <w:p w:rsidR="002A2604" w:rsidRPr="00AF51EF" w:rsidRDefault="002A2604" w:rsidP="002A2604">
      <w:pPr>
        <w:pStyle w:val="ConsPlusNormal"/>
        <w:widowControl/>
        <w:ind w:firstLine="709"/>
        <w:jc w:val="both"/>
        <w:rPr>
          <w:rFonts w:ascii="Times New Roman" w:hAnsi="Times New Roman" w:cs="Times New Roman"/>
          <w:sz w:val="28"/>
          <w:szCs w:val="28"/>
        </w:rPr>
      </w:pPr>
      <w:r w:rsidRPr="00AF51EF">
        <w:rPr>
          <w:rFonts w:ascii="Times New Roman" w:hAnsi="Times New Roman"/>
          <w:sz w:val="28"/>
          <w:szCs w:val="28"/>
        </w:rPr>
        <w:t xml:space="preserve">По состоянию на 01.09.2016 года на территории муниципального образования «Починковский район» Смоленской области функционирует 30 </w:t>
      </w:r>
      <w:r w:rsidRPr="00AF51EF">
        <w:rPr>
          <w:rFonts w:ascii="Times New Roman" w:hAnsi="Times New Roman"/>
          <w:sz w:val="28"/>
          <w:szCs w:val="28"/>
        </w:rPr>
        <w:lastRenderedPageBreak/>
        <w:t>образовательных организации: 11 средних, 9 основных школ, 10 организаций дошкольного образования. Кроме того, насчитывается 1 филиал начальных классов, 4 дошкольных отделения и 1 интернат при школе.</w:t>
      </w:r>
      <w:r w:rsidRPr="00AF51EF">
        <w:rPr>
          <w:rFonts w:ascii="Times New Roman" w:hAnsi="Times New Roman" w:cs="Times New Roman"/>
          <w:sz w:val="28"/>
          <w:szCs w:val="28"/>
        </w:rPr>
        <w:t xml:space="preserve"> </w:t>
      </w:r>
    </w:p>
    <w:p w:rsidR="002A2604" w:rsidRPr="00AF51EF" w:rsidRDefault="002A2604" w:rsidP="002A2604">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  районе в 20 общеобразовательных организациях обучается  2401 обучающийся, что на 77 человек больше, чем в 2014 - 2015 учебном году (2324 обучающихся). За последние 3 года количество обучающихся в районе увеличилось. </w:t>
      </w:r>
    </w:p>
    <w:p w:rsidR="00F00916" w:rsidRPr="00AF51EF" w:rsidRDefault="00F00916" w:rsidP="002A2604">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Во всех основных школах контингент обучающихся составляет менее </w:t>
      </w:r>
      <w:r w:rsidR="002A2604" w:rsidRPr="00AF51EF">
        <w:rPr>
          <w:rFonts w:ascii="Times New Roman" w:hAnsi="Times New Roman"/>
          <w:sz w:val="28"/>
          <w:szCs w:val="28"/>
        </w:rPr>
        <w:t>5</w:t>
      </w:r>
      <w:r w:rsidRPr="00AF51EF">
        <w:rPr>
          <w:rFonts w:ascii="Times New Roman" w:hAnsi="Times New Roman"/>
          <w:sz w:val="28"/>
          <w:szCs w:val="28"/>
        </w:rPr>
        <w:t>0 че</w:t>
      </w:r>
      <w:r w:rsidR="002A2604" w:rsidRPr="00AF51EF">
        <w:rPr>
          <w:rFonts w:ascii="Times New Roman" w:hAnsi="Times New Roman"/>
          <w:sz w:val="28"/>
          <w:szCs w:val="28"/>
        </w:rPr>
        <w:t>ловек, кроме МБОУ Даньковской О</w:t>
      </w:r>
      <w:r w:rsidRPr="00AF51EF">
        <w:rPr>
          <w:rFonts w:ascii="Times New Roman" w:hAnsi="Times New Roman"/>
          <w:sz w:val="28"/>
          <w:szCs w:val="28"/>
        </w:rPr>
        <w:t xml:space="preserve">Ш </w:t>
      </w:r>
      <w:r w:rsidR="00DB0A78" w:rsidRPr="00AF51EF">
        <w:rPr>
          <w:rFonts w:ascii="Times New Roman" w:hAnsi="Times New Roman"/>
          <w:sz w:val="28"/>
          <w:szCs w:val="28"/>
        </w:rPr>
        <w:t>–</w:t>
      </w:r>
      <w:r w:rsidRPr="00AF51EF">
        <w:rPr>
          <w:rFonts w:ascii="Times New Roman" w:hAnsi="Times New Roman"/>
          <w:sz w:val="28"/>
          <w:szCs w:val="28"/>
        </w:rPr>
        <w:t xml:space="preserve"> </w:t>
      </w:r>
      <w:r w:rsidR="002A2604" w:rsidRPr="00AF51EF">
        <w:rPr>
          <w:rFonts w:ascii="Times New Roman" w:hAnsi="Times New Roman"/>
          <w:sz w:val="28"/>
          <w:szCs w:val="28"/>
        </w:rPr>
        <w:t>61</w:t>
      </w:r>
      <w:r w:rsidRPr="00AF51EF">
        <w:rPr>
          <w:rFonts w:ascii="Times New Roman" w:hAnsi="Times New Roman"/>
          <w:sz w:val="28"/>
          <w:szCs w:val="28"/>
        </w:rPr>
        <w:t xml:space="preserve"> человек</w:t>
      </w:r>
      <w:r w:rsidR="002A2604" w:rsidRPr="00AF51EF">
        <w:rPr>
          <w:rFonts w:ascii="Times New Roman" w:hAnsi="Times New Roman"/>
          <w:sz w:val="28"/>
          <w:szCs w:val="28"/>
        </w:rPr>
        <w:t>, МБОУ Рябцевской О</w:t>
      </w:r>
      <w:r w:rsidRPr="00AF51EF">
        <w:rPr>
          <w:rFonts w:ascii="Times New Roman" w:hAnsi="Times New Roman"/>
          <w:sz w:val="28"/>
          <w:szCs w:val="28"/>
        </w:rPr>
        <w:t xml:space="preserve">Ш </w:t>
      </w:r>
      <w:r w:rsidR="00DB0A78" w:rsidRPr="00AF51EF">
        <w:rPr>
          <w:rFonts w:ascii="Times New Roman" w:hAnsi="Times New Roman"/>
          <w:sz w:val="28"/>
          <w:szCs w:val="28"/>
        </w:rPr>
        <w:t>–</w:t>
      </w:r>
      <w:r w:rsidRPr="00AF51EF">
        <w:rPr>
          <w:rFonts w:ascii="Times New Roman" w:hAnsi="Times New Roman"/>
          <w:sz w:val="28"/>
          <w:szCs w:val="28"/>
        </w:rPr>
        <w:t xml:space="preserve"> </w:t>
      </w:r>
      <w:r w:rsidR="002A2604" w:rsidRPr="00AF51EF">
        <w:rPr>
          <w:rFonts w:ascii="Times New Roman" w:hAnsi="Times New Roman"/>
          <w:sz w:val="28"/>
          <w:szCs w:val="28"/>
        </w:rPr>
        <w:t>66</w:t>
      </w:r>
      <w:r w:rsidRPr="00AF51EF">
        <w:rPr>
          <w:rFonts w:ascii="Times New Roman" w:hAnsi="Times New Roman"/>
          <w:sz w:val="28"/>
          <w:szCs w:val="28"/>
        </w:rPr>
        <w:t xml:space="preserve"> человек</w:t>
      </w:r>
      <w:r w:rsidR="002A2604" w:rsidRPr="00AF51EF">
        <w:rPr>
          <w:rFonts w:ascii="Times New Roman" w:hAnsi="Times New Roman"/>
          <w:sz w:val="28"/>
          <w:szCs w:val="28"/>
        </w:rPr>
        <w:t>, МБОУ Лучесской ОШ – 54 обучающихся</w:t>
      </w:r>
      <w:r w:rsidRPr="00AF51EF">
        <w:rPr>
          <w:rFonts w:ascii="Times New Roman" w:hAnsi="Times New Roman"/>
          <w:sz w:val="28"/>
          <w:szCs w:val="28"/>
        </w:rPr>
        <w:t>. Меньше 100 обучающихся во вс</w:t>
      </w:r>
      <w:r w:rsidR="002A2604" w:rsidRPr="00AF51EF">
        <w:rPr>
          <w:rFonts w:ascii="Times New Roman" w:hAnsi="Times New Roman"/>
          <w:sz w:val="28"/>
          <w:szCs w:val="28"/>
        </w:rPr>
        <w:t>ех средних школах, кроме МБОУ С</w:t>
      </w:r>
      <w:r w:rsidRPr="00AF51EF">
        <w:rPr>
          <w:rFonts w:ascii="Times New Roman" w:hAnsi="Times New Roman"/>
          <w:sz w:val="28"/>
          <w:szCs w:val="28"/>
        </w:rPr>
        <w:t xml:space="preserve">Ш № </w:t>
      </w:r>
      <w:smartTag w:uri="urn:schemas-microsoft-com:office:smarttags" w:element="metricconverter">
        <w:smartTagPr>
          <w:attr w:name="ProductID" w:val="1 г"/>
        </w:smartTagPr>
        <w:r w:rsidRPr="00AF51EF">
          <w:rPr>
            <w:rFonts w:ascii="Times New Roman" w:hAnsi="Times New Roman"/>
            <w:sz w:val="28"/>
            <w:szCs w:val="28"/>
          </w:rPr>
          <w:t>1 г</w:t>
        </w:r>
      </w:smartTag>
      <w:r w:rsidRPr="00AF51EF">
        <w:rPr>
          <w:rFonts w:ascii="Times New Roman" w:hAnsi="Times New Roman"/>
          <w:sz w:val="28"/>
          <w:szCs w:val="28"/>
        </w:rPr>
        <w:t>. Починка (</w:t>
      </w:r>
      <w:r w:rsidR="000E482B" w:rsidRPr="00AF51EF">
        <w:rPr>
          <w:rFonts w:ascii="Times New Roman" w:hAnsi="Times New Roman"/>
          <w:sz w:val="28"/>
          <w:szCs w:val="28"/>
        </w:rPr>
        <w:t>3</w:t>
      </w:r>
      <w:r w:rsidR="002A2604" w:rsidRPr="00AF51EF">
        <w:rPr>
          <w:rFonts w:ascii="Times New Roman" w:hAnsi="Times New Roman"/>
          <w:sz w:val="28"/>
          <w:szCs w:val="28"/>
        </w:rPr>
        <w:t>92</w:t>
      </w:r>
      <w:r w:rsidRPr="00AF51EF">
        <w:rPr>
          <w:rFonts w:ascii="Times New Roman" w:hAnsi="Times New Roman"/>
          <w:sz w:val="28"/>
          <w:szCs w:val="28"/>
        </w:rPr>
        <w:t xml:space="preserve"> человек</w:t>
      </w:r>
      <w:r w:rsidR="002A2604" w:rsidRPr="00AF51EF">
        <w:rPr>
          <w:rFonts w:ascii="Times New Roman" w:hAnsi="Times New Roman"/>
          <w:sz w:val="28"/>
          <w:szCs w:val="28"/>
        </w:rPr>
        <w:t>а), МБОУ С</w:t>
      </w:r>
      <w:r w:rsidRPr="00AF51EF">
        <w:rPr>
          <w:rFonts w:ascii="Times New Roman" w:hAnsi="Times New Roman"/>
          <w:sz w:val="28"/>
          <w:szCs w:val="28"/>
        </w:rPr>
        <w:t>Ш № 2 Починка (</w:t>
      </w:r>
      <w:r w:rsidR="002A2604" w:rsidRPr="00AF51EF">
        <w:rPr>
          <w:rFonts w:ascii="Times New Roman" w:hAnsi="Times New Roman"/>
          <w:sz w:val="28"/>
          <w:szCs w:val="28"/>
        </w:rPr>
        <w:t>508</w:t>
      </w:r>
      <w:r w:rsidRPr="00AF51EF">
        <w:rPr>
          <w:rFonts w:ascii="Times New Roman" w:hAnsi="Times New Roman"/>
          <w:sz w:val="28"/>
          <w:szCs w:val="28"/>
        </w:rPr>
        <w:t xml:space="preserve"> </w:t>
      </w:r>
      <w:r w:rsidR="002A2604" w:rsidRPr="00AF51EF">
        <w:rPr>
          <w:rFonts w:ascii="Times New Roman" w:hAnsi="Times New Roman"/>
          <w:sz w:val="28"/>
          <w:szCs w:val="28"/>
        </w:rPr>
        <w:t>человек), МБОУ Стодолищенской С</w:t>
      </w:r>
      <w:r w:rsidRPr="00AF51EF">
        <w:rPr>
          <w:rFonts w:ascii="Times New Roman" w:hAnsi="Times New Roman"/>
          <w:sz w:val="28"/>
          <w:szCs w:val="28"/>
        </w:rPr>
        <w:t>Ш (</w:t>
      </w:r>
      <w:r w:rsidR="002A2604" w:rsidRPr="00AF51EF">
        <w:rPr>
          <w:rFonts w:ascii="Times New Roman" w:hAnsi="Times New Roman"/>
          <w:sz w:val="28"/>
          <w:szCs w:val="28"/>
        </w:rPr>
        <w:t>280</w:t>
      </w:r>
      <w:r w:rsidRPr="00AF51EF">
        <w:rPr>
          <w:rFonts w:ascii="Times New Roman" w:hAnsi="Times New Roman"/>
          <w:sz w:val="28"/>
          <w:szCs w:val="28"/>
        </w:rPr>
        <w:t xml:space="preserve"> человек) и МБОУ Шаталовской СОШ (</w:t>
      </w:r>
      <w:r w:rsidR="002A2604" w:rsidRPr="00AF51EF">
        <w:rPr>
          <w:rFonts w:ascii="Times New Roman" w:hAnsi="Times New Roman"/>
          <w:sz w:val="28"/>
          <w:szCs w:val="28"/>
        </w:rPr>
        <w:t>340</w:t>
      </w:r>
      <w:r w:rsidRPr="00AF51EF">
        <w:rPr>
          <w:rFonts w:ascii="Times New Roman" w:hAnsi="Times New Roman"/>
          <w:sz w:val="28"/>
          <w:szCs w:val="28"/>
        </w:rPr>
        <w:t xml:space="preserve"> человек). Наименьшее к</w:t>
      </w:r>
      <w:r w:rsidR="000E482B" w:rsidRPr="00AF51EF">
        <w:rPr>
          <w:rFonts w:ascii="Times New Roman" w:hAnsi="Times New Roman"/>
          <w:sz w:val="28"/>
          <w:szCs w:val="28"/>
        </w:rPr>
        <w:t>оличество обучающихся</w:t>
      </w:r>
      <w:r w:rsidR="00157583" w:rsidRPr="00AF51EF">
        <w:rPr>
          <w:rFonts w:ascii="Times New Roman" w:hAnsi="Times New Roman"/>
          <w:sz w:val="28"/>
          <w:szCs w:val="28"/>
        </w:rPr>
        <w:t xml:space="preserve"> </w:t>
      </w:r>
      <w:r w:rsidR="00D353D5" w:rsidRPr="00AF51EF">
        <w:rPr>
          <w:rFonts w:ascii="Times New Roman" w:hAnsi="Times New Roman"/>
          <w:sz w:val="28"/>
          <w:szCs w:val="28"/>
        </w:rPr>
        <w:t xml:space="preserve">(менее </w:t>
      </w:r>
      <w:r w:rsidR="002A2604" w:rsidRPr="00AF51EF">
        <w:rPr>
          <w:rFonts w:ascii="Times New Roman" w:hAnsi="Times New Roman"/>
          <w:sz w:val="28"/>
          <w:szCs w:val="28"/>
        </w:rPr>
        <w:t>4</w:t>
      </w:r>
      <w:r w:rsidR="00D353D5" w:rsidRPr="00AF51EF">
        <w:rPr>
          <w:rFonts w:ascii="Times New Roman" w:hAnsi="Times New Roman"/>
          <w:sz w:val="28"/>
          <w:szCs w:val="28"/>
        </w:rPr>
        <w:t xml:space="preserve">0 </w:t>
      </w:r>
      <w:r w:rsidRPr="00AF51EF">
        <w:rPr>
          <w:rFonts w:ascii="Times New Roman" w:hAnsi="Times New Roman"/>
          <w:sz w:val="28"/>
          <w:szCs w:val="28"/>
        </w:rPr>
        <w:t xml:space="preserve">человек) в следующих средних общеобразовательных </w:t>
      </w:r>
      <w:r w:rsidR="003A7D46" w:rsidRPr="00AF51EF">
        <w:rPr>
          <w:rFonts w:ascii="Times New Roman" w:hAnsi="Times New Roman"/>
          <w:sz w:val="28"/>
          <w:szCs w:val="28"/>
        </w:rPr>
        <w:t>организация</w:t>
      </w:r>
      <w:r w:rsidRPr="00AF51EF">
        <w:rPr>
          <w:rFonts w:ascii="Times New Roman" w:hAnsi="Times New Roman"/>
          <w:sz w:val="28"/>
          <w:szCs w:val="28"/>
        </w:rPr>
        <w:t>х: МКОУ Климщинская СШ (</w:t>
      </w:r>
      <w:r w:rsidR="000E482B" w:rsidRPr="00AF51EF">
        <w:rPr>
          <w:rFonts w:ascii="Times New Roman" w:hAnsi="Times New Roman"/>
          <w:sz w:val="28"/>
          <w:szCs w:val="28"/>
        </w:rPr>
        <w:t>41</w:t>
      </w:r>
      <w:r w:rsidRPr="00AF51EF">
        <w:rPr>
          <w:rFonts w:ascii="Times New Roman" w:hAnsi="Times New Roman"/>
          <w:sz w:val="28"/>
          <w:szCs w:val="28"/>
        </w:rPr>
        <w:t xml:space="preserve"> человек, из них: школа </w:t>
      </w:r>
      <w:r w:rsidR="00DB0A78" w:rsidRPr="00AF51EF">
        <w:rPr>
          <w:rFonts w:ascii="Times New Roman" w:hAnsi="Times New Roman"/>
          <w:sz w:val="28"/>
          <w:szCs w:val="28"/>
        </w:rPr>
        <w:t>–</w:t>
      </w:r>
      <w:r w:rsidRPr="00AF51EF">
        <w:rPr>
          <w:rFonts w:ascii="Times New Roman" w:hAnsi="Times New Roman"/>
          <w:sz w:val="28"/>
          <w:szCs w:val="28"/>
        </w:rPr>
        <w:t xml:space="preserve"> 3</w:t>
      </w:r>
      <w:r w:rsidR="000E482B" w:rsidRPr="00AF51EF">
        <w:rPr>
          <w:rFonts w:ascii="Times New Roman" w:hAnsi="Times New Roman"/>
          <w:sz w:val="28"/>
          <w:szCs w:val="28"/>
        </w:rPr>
        <w:t>9</w:t>
      </w:r>
      <w:r w:rsidRPr="00AF51EF">
        <w:rPr>
          <w:rFonts w:ascii="Times New Roman" w:hAnsi="Times New Roman"/>
          <w:sz w:val="28"/>
          <w:szCs w:val="28"/>
        </w:rPr>
        <w:t xml:space="preserve"> человек, филиал </w:t>
      </w:r>
      <w:r w:rsidR="00DB0A78" w:rsidRPr="00AF51EF">
        <w:rPr>
          <w:rFonts w:ascii="Times New Roman" w:hAnsi="Times New Roman"/>
          <w:sz w:val="28"/>
          <w:szCs w:val="28"/>
        </w:rPr>
        <w:t>–</w:t>
      </w:r>
      <w:r w:rsidR="000C5150" w:rsidRPr="00AF51EF">
        <w:rPr>
          <w:rFonts w:ascii="Times New Roman" w:hAnsi="Times New Roman"/>
          <w:sz w:val="28"/>
          <w:szCs w:val="28"/>
        </w:rPr>
        <w:t xml:space="preserve"> 2 человека). </w:t>
      </w:r>
    </w:p>
    <w:p w:rsidR="00F00916" w:rsidRPr="00AF51EF" w:rsidRDefault="000E482B" w:rsidP="00450E1A">
      <w:pPr>
        <w:spacing w:after="0" w:line="240" w:lineRule="auto"/>
        <w:ind w:right="57" w:firstLine="709"/>
        <w:jc w:val="both"/>
        <w:rPr>
          <w:rFonts w:ascii="Times New Roman" w:hAnsi="Times New Roman"/>
          <w:color w:val="548DD4"/>
          <w:sz w:val="28"/>
          <w:szCs w:val="28"/>
        </w:rPr>
      </w:pPr>
      <w:r w:rsidRPr="00AF51EF">
        <w:rPr>
          <w:rFonts w:ascii="Times New Roman" w:hAnsi="Times New Roman"/>
          <w:sz w:val="28"/>
          <w:szCs w:val="28"/>
        </w:rPr>
        <w:t xml:space="preserve">В целях реализации Федерального закона от 29.12.2012 года № 273-ФЗ «Об образовании в Российской Федерации» в части обеспечения прав граждан на получение общедоступного и бесплатного дошкольного, начального общего, среднего общего образования общеобразовательными организациями и Отделом образования обеспечивались государственные гарантии доступности качественного образования для всего населения района. </w:t>
      </w:r>
      <w:r w:rsidR="00F00916" w:rsidRPr="00AF51EF">
        <w:rPr>
          <w:rFonts w:ascii="Times New Roman" w:hAnsi="Times New Roman"/>
          <w:sz w:val="28"/>
          <w:szCs w:val="28"/>
        </w:rPr>
        <w:t xml:space="preserve">Для этого общеобразовательные  </w:t>
      </w:r>
      <w:r w:rsidR="00C24CC5" w:rsidRPr="00AF51EF">
        <w:rPr>
          <w:rFonts w:ascii="Times New Roman" w:hAnsi="Times New Roman"/>
          <w:sz w:val="28"/>
          <w:szCs w:val="28"/>
        </w:rPr>
        <w:t>организации</w:t>
      </w:r>
      <w:r w:rsidR="00F00916" w:rsidRPr="00AF51EF">
        <w:rPr>
          <w:rFonts w:ascii="Times New Roman" w:hAnsi="Times New Roman"/>
          <w:sz w:val="28"/>
          <w:szCs w:val="28"/>
        </w:rPr>
        <w:t xml:space="preserve">  используют различные формы обучения.</w:t>
      </w:r>
    </w:p>
    <w:p w:rsidR="00F00916" w:rsidRPr="00AF51EF" w:rsidRDefault="000C5150" w:rsidP="00450E1A">
      <w:pPr>
        <w:spacing w:after="0" w:line="240" w:lineRule="auto"/>
        <w:ind w:right="57" w:firstLine="709"/>
        <w:jc w:val="both"/>
        <w:rPr>
          <w:rFonts w:ascii="Times New Roman" w:hAnsi="Times New Roman"/>
          <w:b/>
          <w:sz w:val="28"/>
          <w:szCs w:val="28"/>
        </w:rPr>
      </w:pPr>
      <w:r w:rsidRPr="00AF51EF">
        <w:rPr>
          <w:rFonts w:ascii="Times New Roman" w:hAnsi="Times New Roman"/>
          <w:sz w:val="28"/>
          <w:szCs w:val="28"/>
        </w:rPr>
        <w:t>По состоянию на 01.09.2016 года в</w:t>
      </w:r>
      <w:r w:rsidR="00F00916" w:rsidRPr="00AF51EF">
        <w:rPr>
          <w:rFonts w:ascii="Times New Roman" w:hAnsi="Times New Roman"/>
          <w:sz w:val="28"/>
          <w:szCs w:val="28"/>
        </w:rPr>
        <w:t xml:space="preserve"> районе насчитывается </w:t>
      </w:r>
      <w:r w:rsidRPr="00AF51EF">
        <w:rPr>
          <w:rFonts w:ascii="Times New Roman" w:hAnsi="Times New Roman"/>
          <w:sz w:val="28"/>
          <w:szCs w:val="28"/>
        </w:rPr>
        <w:t xml:space="preserve">76 </w:t>
      </w:r>
      <w:r w:rsidR="000E482B" w:rsidRPr="00AF51EF">
        <w:rPr>
          <w:rFonts w:ascii="Times New Roman" w:hAnsi="Times New Roman"/>
          <w:sz w:val="28"/>
          <w:szCs w:val="28"/>
        </w:rPr>
        <w:t>детей-инвалидов</w:t>
      </w:r>
      <w:r w:rsidR="00F00916" w:rsidRPr="00AF51EF">
        <w:rPr>
          <w:rFonts w:ascii="Times New Roman" w:hAnsi="Times New Roman"/>
          <w:sz w:val="28"/>
          <w:szCs w:val="28"/>
        </w:rPr>
        <w:t xml:space="preserve"> в возрасте от 0 до 18 лет</w:t>
      </w:r>
      <w:r w:rsidRPr="00AF51EF">
        <w:rPr>
          <w:rFonts w:ascii="Times New Roman" w:hAnsi="Times New Roman"/>
          <w:sz w:val="28"/>
          <w:szCs w:val="28"/>
        </w:rPr>
        <w:t xml:space="preserve"> (2014 год – 68)</w:t>
      </w:r>
      <w:r w:rsidR="00F00916" w:rsidRPr="00AF51EF">
        <w:rPr>
          <w:rFonts w:ascii="Times New Roman" w:hAnsi="Times New Roman"/>
          <w:sz w:val="28"/>
          <w:szCs w:val="28"/>
        </w:rPr>
        <w:t xml:space="preserve">. Образованием охвачен </w:t>
      </w:r>
      <w:r w:rsidRPr="00AF51EF">
        <w:rPr>
          <w:rFonts w:ascii="Times New Roman" w:hAnsi="Times New Roman"/>
          <w:sz w:val="28"/>
          <w:szCs w:val="28"/>
        </w:rPr>
        <w:t>34</w:t>
      </w:r>
      <w:r w:rsidR="00F00916" w:rsidRPr="00AF51EF">
        <w:rPr>
          <w:rFonts w:ascii="Times New Roman" w:hAnsi="Times New Roman"/>
          <w:sz w:val="28"/>
          <w:szCs w:val="28"/>
        </w:rPr>
        <w:t xml:space="preserve"> </w:t>
      </w:r>
      <w:r w:rsidRPr="00AF51EF">
        <w:rPr>
          <w:rFonts w:ascii="Times New Roman" w:hAnsi="Times New Roman"/>
          <w:sz w:val="28"/>
          <w:szCs w:val="28"/>
        </w:rPr>
        <w:t>ребенка (2014 год – 22)</w:t>
      </w:r>
      <w:r w:rsidR="00F00916" w:rsidRPr="00AF51EF">
        <w:rPr>
          <w:rFonts w:ascii="Times New Roman" w:hAnsi="Times New Roman"/>
          <w:sz w:val="28"/>
          <w:szCs w:val="28"/>
        </w:rPr>
        <w:t xml:space="preserve">, из них в общеобразовательных </w:t>
      </w:r>
      <w:r w:rsidR="003A7D46" w:rsidRPr="00AF51EF">
        <w:rPr>
          <w:rFonts w:ascii="Times New Roman" w:hAnsi="Times New Roman"/>
          <w:sz w:val="28"/>
          <w:szCs w:val="28"/>
        </w:rPr>
        <w:t>организация</w:t>
      </w:r>
      <w:r w:rsidR="00F00916" w:rsidRPr="00AF51EF">
        <w:rPr>
          <w:rFonts w:ascii="Times New Roman" w:hAnsi="Times New Roman"/>
          <w:sz w:val="28"/>
          <w:szCs w:val="28"/>
        </w:rPr>
        <w:t xml:space="preserve">х - </w:t>
      </w:r>
      <w:r w:rsidR="00D353D5" w:rsidRPr="00AF51EF">
        <w:rPr>
          <w:rFonts w:ascii="Times New Roman" w:hAnsi="Times New Roman"/>
          <w:sz w:val="28"/>
          <w:szCs w:val="28"/>
        </w:rPr>
        <w:t xml:space="preserve"> </w:t>
      </w:r>
      <w:r w:rsidRPr="00AF51EF">
        <w:rPr>
          <w:rFonts w:ascii="Times New Roman" w:hAnsi="Times New Roman"/>
          <w:sz w:val="28"/>
          <w:szCs w:val="28"/>
        </w:rPr>
        <w:t>32</w:t>
      </w:r>
      <w:r w:rsidR="00F00916" w:rsidRPr="00AF51EF">
        <w:rPr>
          <w:rFonts w:ascii="Times New Roman" w:hAnsi="Times New Roman"/>
          <w:sz w:val="28"/>
          <w:szCs w:val="28"/>
        </w:rPr>
        <w:t xml:space="preserve"> человек</w:t>
      </w:r>
      <w:r w:rsidRPr="00AF51EF">
        <w:rPr>
          <w:rFonts w:ascii="Times New Roman" w:hAnsi="Times New Roman"/>
          <w:sz w:val="28"/>
          <w:szCs w:val="28"/>
        </w:rPr>
        <w:t>а</w:t>
      </w:r>
      <w:r w:rsidR="00F00916" w:rsidRPr="00AF51EF">
        <w:rPr>
          <w:rFonts w:ascii="Times New Roman" w:hAnsi="Times New Roman"/>
          <w:sz w:val="28"/>
          <w:szCs w:val="28"/>
        </w:rPr>
        <w:t xml:space="preserve"> (обучение в школе </w:t>
      </w:r>
      <w:r w:rsidR="00DB0A78" w:rsidRPr="00AF51EF">
        <w:rPr>
          <w:rFonts w:ascii="Times New Roman" w:hAnsi="Times New Roman"/>
          <w:sz w:val="28"/>
          <w:szCs w:val="28"/>
        </w:rPr>
        <w:t>–</w:t>
      </w:r>
      <w:r w:rsidR="00F00916" w:rsidRPr="00AF51EF">
        <w:rPr>
          <w:rFonts w:ascii="Times New Roman" w:hAnsi="Times New Roman"/>
          <w:sz w:val="28"/>
          <w:szCs w:val="28"/>
        </w:rPr>
        <w:t xml:space="preserve"> </w:t>
      </w:r>
      <w:r w:rsidRPr="00AF51EF">
        <w:rPr>
          <w:rFonts w:ascii="Times New Roman" w:hAnsi="Times New Roman"/>
          <w:sz w:val="28"/>
          <w:szCs w:val="28"/>
        </w:rPr>
        <w:t>21</w:t>
      </w:r>
      <w:r w:rsidR="00F00916" w:rsidRPr="00AF51EF">
        <w:rPr>
          <w:rFonts w:ascii="Times New Roman" w:hAnsi="Times New Roman"/>
          <w:sz w:val="28"/>
          <w:szCs w:val="28"/>
        </w:rPr>
        <w:t xml:space="preserve"> человек; на индивидуальном обучении на дому - 1</w:t>
      </w:r>
      <w:r w:rsidR="000E482B" w:rsidRPr="00AF51EF">
        <w:rPr>
          <w:rFonts w:ascii="Times New Roman" w:hAnsi="Times New Roman"/>
          <w:sz w:val="28"/>
          <w:szCs w:val="28"/>
        </w:rPr>
        <w:t>1</w:t>
      </w:r>
      <w:r w:rsidR="00F00916" w:rsidRPr="00AF51EF">
        <w:rPr>
          <w:rFonts w:ascii="Times New Roman" w:hAnsi="Times New Roman"/>
          <w:sz w:val="28"/>
          <w:szCs w:val="28"/>
        </w:rPr>
        <w:t xml:space="preserve"> человек), </w:t>
      </w:r>
      <w:r w:rsidRPr="00AF51EF">
        <w:rPr>
          <w:rFonts w:ascii="Times New Roman" w:hAnsi="Times New Roman"/>
          <w:sz w:val="28"/>
          <w:szCs w:val="28"/>
        </w:rPr>
        <w:t xml:space="preserve">2 </w:t>
      </w:r>
      <w:r w:rsidR="00F00916" w:rsidRPr="00AF51EF">
        <w:rPr>
          <w:rFonts w:ascii="Times New Roman" w:hAnsi="Times New Roman"/>
          <w:sz w:val="28"/>
          <w:szCs w:val="28"/>
        </w:rPr>
        <w:t>человек</w:t>
      </w:r>
      <w:r w:rsidR="000E482B" w:rsidRPr="00AF51EF">
        <w:rPr>
          <w:rFonts w:ascii="Times New Roman" w:hAnsi="Times New Roman"/>
          <w:sz w:val="28"/>
          <w:szCs w:val="28"/>
        </w:rPr>
        <w:t>а</w:t>
      </w:r>
      <w:r w:rsidR="00F00916" w:rsidRPr="00AF51EF">
        <w:rPr>
          <w:rFonts w:ascii="Times New Roman" w:hAnsi="Times New Roman"/>
          <w:sz w:val="28"/>
          <w:szCs w:val="28"/>
        </w:rPr>
        <w:t xml:space="preserve"> – дошкольным образованием.</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Отделом образования и общеобразовательными </w:t>
      </w:r>
      <w:r w:rsidR="003A7D46" w:rsidRPr="00AF51EF">
        <w:rPr>
          <w:rFonts w:ascii="Times New Roman" w:hAnsi="Times New Roman"/>
          <w:sz w:val="28"/>
          <w:szCs w:val="28"/>
        </w:rPr>
        <w:t>организация</w:t>
      </w:r>
      <w:r w:rsidRPr="00AF51EF">
        <w:rPr>
          <w:rFonts w:ascii="Times New Roman" w:hAnsi="Times New Roman"/>
          <w:sz w:val="28"/>
          <w:szCs w:val="28"/>
        </w:rPr>
        <w:t>ми ведется работа по созданию условий для обучения детей-инвалидов, разрабатываются индивидуальные учебные планы.</w:t>
      </w:r>
    </w:p>
    <w:p w:rsidR="000E482B"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 рамках приоритетного национального проекта «Образование», в целях реализации мероприятий по развитию дистанционного обучения детей-инвалидов для </w:t>
      </w:r>
      <w:r w:rsidR="000C5150" w:rsidRPr="00AF51EF">
        <w:rPr>
          <w:rFonts w:ascii="Times New Roman" w:hAnsi="Times New Roman"/>
          <w:sz w:val="28"/>
          <w:szCs w:val="28"/>
        </w:rPr>
        <w:t>6</w:t>
      </w:r>
      <w:r w:rsidRPr="00AF51EF">
        <w:rPr>
          <w:rFonts w:ascii="Times New Roman" w:hAnsi="Times New Roman"/>
          <w:sz w:val="28"/>
          <w:szCs w:val="28"/>
        </w:rPr>
        <w:t xml:space="preserve"> детей-инвалидов, обучающихся индивидуально на дому</w:t>
      </w:r>
      <w:r w:rsidR="000C5150" w:rsidRPr="00AF51EF">
        <w:rPr>
          <w:rFonts w:ascii="Times New Roman" w:hAnsi="Times New Roman"/>
          <w:sz w:val="28"/>
          <w:szCs w:val="28"/>
        </w:rPr>
        <w:t xml:space="preserve"> (в 2014 году для 8 детей)</w:t>
      </w:r>
      <w:r w:rsidRPr="00AF51EF">
        <w:rPr>
          <w:rFonts w:ascii="Times New Roman" w:hAnsi="Times New Roman"/>
          <w:sz w:val="28"/>
          <w:szCs w:val="28"/>
        </w:rPr>
        <w:t xml:space="preserve">, организовано дистанционное обучение ОГОУ «Смоленская специальная (коррекционная) общеобразовательная  школа  </w:t>
      </w:r>
      <w:r w:rsidRPr="00AF51EF">
        <w:rPr>
          <w:rFonts w:ascii="Times New Roman" w:hAnsi="Times New Roman"/>
          <w:sz w:val="28"/>
          <w:szCs w:val="28"/>
          <w:lang w:val="en-US"/>
        </w:rPr>
        <w:t>I</w:t>
      </w:r>
      <w:r w:rsidRPr="00AF51EF">
        <w:rPr>
          <w:rFonts w:ascii="Times New Roman" w:hAnsi="Times New Roman"/>
          <w:sz w:val="28"/>
          <w:szCs w:val="28"/>
        </w:rPr>
        <w:t xml:space="preserve">  и </w:t>
      </w:r>
      <w:r w:rsidRPr="00AF51EF">
        <w:rPr>
          <w:rFonts w:ascii="Times New Roman" w:hAnsi="Times New Roman"/>
          <w:sz w:val="28"/>
          <w:szCs w:val="28"/>
          <w:lang w:val="en-US"/>
        </w:rPr>
        <w:t>II</w:t>
      </w:r>
      <w:r w:rsidRPr="00AF51EF">
        <w:rPr>
          <w:rFonts w:ascii="Times New Roman" w:hAnsi="Times New Roman"/>
          <w:sz w:val="28"/>
          <w:szCs w:val="28"/>
        </w:rPr>
        <w:t xml:space="preserve">  видов»  (Центром дистанционного образования г. Смоленск</w:t>
      </w:r>
      <w:r w:rsidR="000E482B" w:rsidRPr="00AF51EF">
        <w:rPr>
          <w:rFonts w:ascii="Times New Roman" w:hAnsi="Times New Roman"/>
          <w:sz w:val="28"/>
          <w:szCs w:val="28"/>
        </w:rPr>
        <w:t>).</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Обучение осуществля</w:t>
      </w:r>
      <w:r w:rsidR="000E482B" w:rsidRPr="00AF51EF">
        <w:rPr>
          <w:rFonts w:ascii="Times New Roman" w:hAnsi="Times New Roman"/>
          <w:sz w:val="28"/>
          <w:szCs w:val="28"/>
        </w:rPr>
        <w:t>ется</w:t>
      </w:r>
      <w:r w:rsidRPr="00AF51EF">
        <w:rPr>
          <w:rFonts w:ascii="Times New Roman" w:hAnsi="Times New Roman"/>
          <w:sz w:val="28"/>
          <w:szCs w:val="28"/>
        </w:rPr>
        <w:t xml:space="preserve"> на основании Положения о дистанционном образовании детей-инвалидов, утвержденного приказом Департамента Смоленской области по образованию и науке от 26.07.2010 № 637, договора об обучении в Центре дистанционного образования, заключенным между Центром, образовательным </w:t>
      </w:r>
      <w:r w:rsidR="00C24CC5" w:rsidRPr="00AF51EF">
        <w:rPr>
          <w:rFonts w:ascii="Times New Roman" w:hAnsi="Times New Roman"/>
          <w:sz w:val="28"/>
          <w:szCs w:val="28"/>
        </w:rPr>
        <w:t>организация</w:t>
      </w:r>
      <w:r w:rsidRPr="00AF51EF">
        <w:rPr>
          <w:rFonts w:ascii="Times New Roman" w:hAnsi="Times New Roman"/>
          <w:sz w:val="28"/>
          <w:szCs w:val="28"/>
        </w:rPr>
        <w:t>м и родителями (законными представителями) обучающегося.</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lastRenderedPageBreak/>
        <w:t xml:space="preserve">Ведется учет информации о дальнейшем обучении выпускников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Анализ предварительного трудоустройства позволяет сделать вывод о том, что </w:t>
      </w:r>
      <w:r w:rsidR="0037692A" w:rsidRPr="00AF51EF">
        <w:rPr>
          <w:rFonts w:ascii="Times New Roman" w:hAnsi="Times New Roman"/>
          <w:sz w:val="28"/>
          <w:szCs w:val="28"/>
        </w:rPr>
        <w:t>99</w:t>
      </w:r>
      <w:r w:rsidRPr="00AF51EF">
        <w:rPr>
          <w:rFonts w:ascii="Times New Roman" w:hAnsi="Times New Roman"/>
          <w:sz w:val="28"/>
          <w:szCs w:val="28"/>
        </w:rPr>
        <w:t>% выпускников 9-х и 11-х классов  продолжают образовани</w:t>
      </w:r>
      <w:r w:rsidR="0037692A" w:rsidRPr="00AF51EF">
        <w:rPr>
          <w:rFonts w:ascii="Times New Roman" w:hAnsi="Times New Roman"/>
          <w:sz w:val="28"/>
          <w:szCs w:val="28"/>
        </w:rPr>
        <w:t>е</w:t>
      </w:r>
      <w:r w:rsidRPr="00AF51EF">
        <w:rPr>
          <w:rFonts w:ascii="Times New Roman" w:hAnsi="Times New Roman"/>
          <w:sz w:val="28"/>
          <w:szCs w:val="28"/>
        </w:rPr>
        <w:t xml:space="preserve"> в то</w:t>
      </w:r>
      <w:r w:rsidR="0037692A" w:rsidRPr="00AF51EF">
        <w:rPr>
          <w:rFonts w:ascii="Times New Roman" w:hAnsi="Times New Roman"/>
          <w:sz w:val="28"/>
          <w:szCs w:val="28"/>
        </w:rPr>
        <w:t>й</w:t>
      </w:r>
      <w:r w:rsidRPr="00AF51EF">
        <w:rPr>
          <w:rFonts w:ascii="Times New Roman" w:hAnsi="Times New Roman"/>
          <w:sz w:val="28"/>
          <w:szCs w:val="28"/>
        </w:rPr>
        <w:t xml:space="preserve"> или ино</w:t>
      </w:r>
      <w:r w:rsidR="0037692A" w:rsidRPr="00AF51EF">
        <w:rPr>
          <w:rFonts w:ascii="Times New Roman" w:hAnsi="Times New Roman"/>
          <w:sz w:val="28"/>
          <w:szCs w:val="28"/>
        </w:rPr>
        <w:t>й</w:t>
      </w:r>
      <w:r w:rsidRPr="00AF51EF">
        <w:rPr>
          <w:rFonts w:ascii="Times New Roman" w:hAnsi="Times New Roman"/>
          <w:sz w:val="28"/>
          <w:szCs w:val="28"/>
        </w:rPr>
        <w:t xml:space="preserve"> образовательной </w:t>
      </w:r>
      <w:r w:rsidR="0037692A" w:rsidRPr="00AF51EF">
        <w:rPr>
          <w:rFonts w:ascii="Times New Roman" w:hAnsi="Times New Roman"/>
          <w:sz w:val="28"/>
          <w:szCs w:val="28"/>
        </w:rPr>
        <w:t>организации</w:t>
      </w:r>
      <w:r w:rsidRPr="00AF51EF">
        <w:rPr>
          <w:rFonts w:ascii="Times New Roman" w:hAnsi="Times New Roman"/>
          <w:b/>
          <w:sz w:val="28"/>
          <w:szCs w:val="28"/>
        </w:rPr>
        <w:t>.</w:t>
      </w:r>
    </w:p>
    <w:p w:rsidR="00F00916" w:rsidRPr="00AF51EF" w:rsidRDefault="00F00916" w:rsidP="00450E1A">
      <w:pPr>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z w:val="28"/>
          <w:szCs w:val="28"/>
        </w:rPr>
        <w:t>Опытно-экспериментальная деятельность в районе была представлена проведением эксперимента по введению федерального государственного</w:t>
      </w:r>
      <w:r w:rsidR="00C66691" w:rsidRPr="00AF51EF">
        <w:rPr>
          <w:rFonts w:ascii="Times New Roman" w:hAnsi="Times New Roman"/>
          <w:color w:val="000000"/>
          <w:sz w:val="28"/>
          <w:szCs w:val="28"/>
        </w:rPr>
        <w:t xml:space="preserve"> о</w:t>
      </w:r>
      <w:r w:rsidR="00E377DF" w:rsidRPr="00AF51EF">
        <w:rPr>
          <w:rFonts w:ascii="Times New Roman" w:hAnsi="Times New Roman"/>
          <w:color w:val="000000"/>
          <w:sz w:val="28"/>
          <w:szCs w:val="28"/>
        </w:rPr>
        <w:t xml:space="preserve">бразовательного  стандарта в  </w:t>
      </w:r>
      <w:r w:rsidR="004247EF" w:rsidRPr="00AF51EF">
        <w:rPr>
          <w:rFonts w:ascii="Times New Roman" w:hAnsi="Times New Roman"/>
          <w:color w:val="000000"/>
          <w:sz w:val="28"/>
          <w:szCs w:val="28"/>
        </w:rPr>
        <w:t xml:space="preserve"> </w:t>
      </w:r>
      <w:r w:rsidRPr="00AF51EF">
        <w:rPr>
          <w:rFonts w:ascii="Times New Roman" w:hAnsi="Times New Roman"/>
          <w:color w:val="000000"/>
          <w:sz w:val="28"/>
          <w:szCs w:val="28"/>
        </w:rPr>
        <w:t>МБОУ Муры</w:t>
      </w:r>
      <w:r w:rsidR="004247EF" w:rsidRPr="00AF51EF">
        <w:rPr>
          <w:rFonts w:ascii="Times New Roman" w:hAnsi="Times New Roman"/>
          <w:color w:val="000000"/>
          <w:sz w:val="28"/>
          <w:szCs w:val="28"/>
        </w:rPr>
        <w:t>гинской СШ и МБОУ Шаталовской</w:t>
      </w:r>
      <w:r w:rsidR="000C5150" w:rsidRPr="00AF51EF">
        <w:rPr>
          <w:rFonts w:ascii="Times New Roman" w:hAnsi="Times New Roman"/>
          <w:color w:val="000000"/>
          <w:sz w:val="28"/>
          <w:szCs w:val="28"/>
        </w:rPr>
        <w:t xml:space="preserve"> С</w:t>
      </w:r>
      <w:r w:rsidR="004247EF" w:rsidRPr="00AF51EF">
        <w:rPr>
          <w:rFonts w:ascii="Times New Roman" w:hAnsi="Times New Roman"/>
          <w:color w:val="000000"/>
          <w:sz w:val="28"/>
          <w:szCs w:val="28"/>
        </w:rPr>
        <w:t>Ш</w:t>
      </w:r>
      <w:r w:rsidRPr="00AF51EF">
        <w:rPr>
          <w:rFonts w:ascii="Times New Roman" w:hAnsi="Times New Roman"/>
          <w:color w:val="000000"/>
          <w:sz w:val="28"/>
          <w:szCs w:val="28"/>
        </w:rPr>
        <w:t>.</w:t>
      </w:r>
    </w:p>
    <w:p w:rsidR="00F00916" w:rsidRPr="00AF51EF" w:rsidRDefault="00F00916" w:rsidP="00E377DF">
      <w:pPr>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z w:val="28"/>
          <w:szCs w:val="28"/>
        </w:rPr>
        <w:t xml:space="preserve">С целью реализации в общеобразовательных </w:t>
      </w:r>
      <w:r w:rsidR="003A7D46" w:rsidRPr="00AF51EF">
        <w:rPr>
          <w:rFonts w:ascii="Times New Roman" w:hAnsi="Times New Roman"/>
          <w:color w:val="000000"/>
          <w:sz w:val="28"/>
          <w:szCs w:val="28"/>
        </w:rPr>
        <w:t>организация</w:t>
      </w:r>
      <w:r w:rsidRPr="00AF51EF">
        <w:rPr>
          <w:rFonts w:ascii="Times New Roman" w:hAnsi="Times New Roman"/>
          <w:color w:val="000000"/>
          <w:sz w:val="28"/>
          <w:szCs w:val="28"/>
        </w:rPr>
        <w:t>х федеральных государственных образовательных стандартов в районе осуществляется система мер по следующим направлениям: нормативное и организационное обеспечение, кадровое и научно-методическое обеспечение, материально</w:t>
      </w:r>
      <w:r w:rsidRPr="00AF51EF">
        <w:rPr>
          <w:rFonts w:ascii="Times New Roman" w:hAnsi="Times New Roman"/>
          <w:color w:val="000000"/>
          <w:sz w:val="28"/>
          <w:szCs w:val="28"/>
        </w:rPr>
        <w:softHyphen/>
        <w:t>-техническое и информационное обеспечение введения ФГОС.</w:t>
      </w:r>
    </w:p>
    <w:p w:rsidR="002A2F18" w:rsidRPr="00AF51EF" w:rsidRDefault="002A2F18" w:rsidP="002A2F18">
      <w:pPr>
        <w:tabs>
          <w:tab w:val="left" w:pos="851"/>
        </w:tabs>
        <w:spacing w:line="240" w:lineRule="auto"/>
        <w:jc w:val="both"/>
        <w:rPr>
          <w:rFonts w:ascii="Times New Roman" w:hAnsi="Times New Roman"/>
          <w:sz w:val="28"/>
          <w:szCs w:val="28"/>
        </w:rPr>
      </w:pPr>
      <w:r w:rsidRPr="00AF51EF">
        <w:rPr>
          <w:rFonts w:ascii="Times New Roman" w:hAnsi="Times New Roman"/>
          <w:sz w:val="28"/>
          <w:szCs w:val="28"/>
        </w:rPr>
        <w:t xml:space="preserve">          Программа составлена с учетом объективных предпосылок и изменений  в обществе и сфере образования,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p w:rsidR="002A2F18" w:rsidRPr="00AF51EF" w:rsidRDefault="002A2F18" w:rsidP="002A2F18">
      <w:pPr>
        <w:tabs>
          <w:tab w:val="left" w:pos="851"/>
        </w:tabs>
        <w:spacing w:line="240" w:lineRule="auto"/>
        <w:jc w:val="both"/>
        <w:rPr>
          <w:rFonts w:ascii="Times New Roman" w:hAnsi="Times New Roman"/>
          <w:sz w:val="28"/>
          <w:szCs w:val="28"/>
        </w:rPr>
      </w:pPr>
      <w:r w:rsidRPr="00AF51EF">
        <w:rPr>
          <w:rFonts w:ascii="Times New Roman" w:hAnsi="Times New Roman"/>
          <w:sz w:val="28"/>
          <w:szCs w:val="28"/>
        </w:rPr>
        <w:t xml:space="preserve">       Функционирование и ра</w:t>
      </w:r>
      <w:r w:rsidR="003A7D46" w:rsidRPr="00AF51EF">
        <w:rPr>
          <w:rFonts w:ascii="Times New Roman" w:hAnsi="Times New Roman"/>
          <w:sz w:val="28"/>
          <w:szCs w:val="28"/>
        </w:rPr>
        <w:t>звитие любой образовательной</w:t>
      </w:r>
      <w:r w:rsidRPr="00AF51EF">
        <w:rPr>
          <w:rFonts w:ascii="Times New Roman" w:hAnsi="Times New Roman"/>
          <w:sz w:val="28"/>
          <w:szCs w:val="28"/>
        </w:rPr>
        <w:t xml:space="preserve"> </w:t>
      </w:r>
      <w:r w:rsidR="00C24CC5" w:rsidRPr="00AF51EF">
        <w:rPr>
          <w:rFonts w:ascii="Times New Roman" w:hAnsi="Times New Roman"/>
          <w:sz w:val="28"/>
          <w:szCs w:val="28"/>
        </w:rPr>
        <w:t>организации</w:t>
      </w:r>
      <w:r w:rsidRPr="00AF51EF">
        <w:rPr>
          <w:rFonts w:ascii="Times New Roman" w:hAnsi="Times New Roman"/>
          <w:sz w:val="28"/>
          <w:szCs w:val="28"/>
        </w:rPr>
        <w:t>, управленческой структуры эффективно только при условии деятельности высокопрофессиональных кадров. Более того, 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школьников.</w:t>
      </w:r>
    </w:p>
    <w:p w:rsidR="002A2F18" w:rsidRPr="00AF51EF" w:rsidRDefault="002A2F18" w:rsidP="002A2F18">
      <w:pPr>
        <w:spacing w:line="240" w:lineRule="auto"/>
        <w:ind w:firstLine="720"/>
        <w:jc w:val="both"/>
        <w:rPr>
          <w:rFonts w:ascii="Times New Roman" w:hAnsi="Times New Roman"/>
          <w:sz w:val="28"/>
          <w:szCs w:val="28"/>
        </w:rPr>
      </w:pPr>
      <w:r w:rsidRPr="00AF51EF">
        <w:rPr>
          <w:rFonts w:ascii="Times New Roman" w:hAnsi="Times New Roman"/>
          <w:sz w:val="28"/>
          <w:szCs w:val="28"/>
        </w:rPr>
        <w:t>Как подчеркивается в Концепции модернизации образования, повышение профессионализма педагогов, подготовка и формирование педагогического корпуса, соответствующего запросам современной жизни – первостепенная задача, необходимое условие модернизации системы образования.</w:t>
      </w:r>
    </w:p>
    <w:p w:rsidR="002A2F18" w:rsidRPr="00AF51EF" w:rsidRDefault="002A2F18" w:rsidP="002A2F18">
      <w:pPr>
        <w:spacing w:line="240" w:lineRule="auto"/>
        <w:ind w:firstLine="720"/>
        <w:jc w:val="both"/>
        <w:rPr>
          <w:rFonts w:ascii="Times New Roman" w:hAnsi="Times New Roman"/>
          <w:sz w:val="28"/>
          <w:szCs w:val="28"/>
        </w:rPr>
      </w:pPr>
      <w:r w:rsidRPr="00AF51EF">
        <w:rPr>
          <w:rFonts w:ascii="Times New Roman" w:hAnsi="Times New Roman"/>
          <w:b/>
          <w:sz w:val="28"/>
          <w:szCs w:val="28"/>
        </w:rPr>
        <w:t xml:space="preserve"> </w:t>
      </w:r>
      <w:r w:rsidRPr="00AF51EF">
        <w:rPr>
          <w:rFonts w:ascii="Times New Roman" w:hAnsi="Times New Roman"/>
          <w:sz w:val="28"/>
          <w:szCs w:val="28"/>
        </w:rPr>
        <w:t>Социально-экономическая эффективность заключается в самом предназначении Программы – сохранение и развитие кадрового потенциала в интересах личности, общества, района.</w:t>
      </w:r>
    </w:p>
    <w:p w:rsidR="002A2F18" w:rsidRPr="00AF51EF" w:rsidRDefault="002A2F18" w:rsidP="002A2F18">
      <w:pPr>
        <w:tabs>
          <w:tab w:val="left" w:pos="851"/>
        </w:tabs>
        <w:spacing w:line="240" w:lineRule="auto"/>
        <w:ind w:firstLine="851"/>
        <w:jc w:val="both"/>
        <w:rPr>
          <w:rFonts w:ascii="Times New Roman" w:hAnsi="Times New Roman"/>
          <w:sz w:val="28"/>
          <w:szCs w:val="28"/>
        </w:rPr>
      </w:pPr>
      <w:r w:rsidRPr="00AF51EF">
        <w:rPr>
          <w:rFonts w:ascii="Times New Roman" w:hAnsi="Times New Roman"/>
          <w:sz w:val="28"/>
          <w:szCs w:val="28"/>
        </w:rPr>
        <w:t xml:space="preserve">От качества подготовки кадров как части системы образования в конечном счете зависит обновление школы как базового звена всей системы образования, а значит, экономический и социальный прогресс в </w:t>
      </w:r>
      <w:r w:rsidR="003A7D46" w:rsidRPr="00AF51EF">
        <w:rPr>
          <w:rFonts w:ascii="Times New Roman" w:hAnsi="Times New Roman"/>
          <w:sz w:val="28"/>
          <w:szCs w:val="28"/>
        </w:rPr>
        <w:t xml:space="preserve"> </w:t>
      </w:r>
      <w:r w:rsidRPr="00AF51EF">
        <w:rPr>
          <w:rFonts w:ascii="Times New Roman" w:hAnsi="Times New Roman"/>
          <w:sz w:val="28"/>
          <w:szCs w:val="28"/>
        </w:rPr>
        <w:t xml:space="preserve"> районе. Базируясь на представлении образования как процесса социализации, можно позитивно влиять на процессы усвоения молодым поколением ценностей, норм, установок, образцов поведения и жизнедеятельности, присущих современному социуму.</w:t>
      </w:r>
    </w:p>
    <w:p w:rsidR="002A2F18" w:rsidRPr="00AF51EF" w:rsidRDefault="002A2F18" w:rsidP="002A2F18">
      <w:pPr>
        <w:tabs>
          <w:tab w:val="left" w:pos="851"/>
        </w:tabs>
        <w:spacing w:line="240" w:lineRule="auto"/>
        <w:ind w:firstLine="851"/>
        <w:jc w:val="both"/>
        <w:rPr>
          <w:rFonts w:ascii="Times New Roman" w:hAnsi="Times New Roman"/>
          <w:sz w:val="28"/>
          <w:szCs w:val="28"/>
        </w:rPr>
      </w:pPr>
      <w:r w:rsidRPr="00AF51EF">
        <w:rPr>
          <w:rFonts w:ascii="Times New Roman" w:hAnsi="Times New Roman"/>
          <w:sz w:val="28"/>
          <w:szCs w:val="28"/>
        </w:rPr>
        <w:t xml:space="preserve">В связи с этим на современном этапе развития муниципальной системы образования значительное внимание необходимо уделить эффективности работы </w:t>
      </w:r>
      <w:r w:rsidRPr="00AF51EF">
        <w:rPr>
          <w:rFonts w:ascii="Times New Roman" w:hAnsi="Times New Roman"/>
          <w:sz w:val="28"/>
          <w:szCs w:val="28"/>
        </w:rPr>
        <w:lastRenderedPageBreak/>
        <w:t xml:space="preserve">с педагогическими и управленческими кадрами, которые становятся главным ресурсом, условием качественного образования. </w:t>
      </w:r>
    </w:p>
    <w:p w:rsidR="002A2F18" w:rsidRPr="00AF51EF" w:rsidRDefault="002A2F18" w:rsidP="002A2F18">
      <w:pPr>
        <w:spacing w:line="240" w:lineRule="auto"/>
        <w:ind w:left="133" w:right="133"/>
        <w:jc w:val="both"/>
        <w:rPr>
          <w:rFonts w:ascii="Times New Roman" w:hAnsi="Times New Roman"/>
          <w:sz w:val="28"/>
          <w:szCs w:val="28"/>
        </w:rPr>
      </w:pPr>
      <w:r w:rsidRPr="00AF51EF">
        <w:rPr>
          <w:rFonts w:ascii="Times New Roman" w:hAnsi="Times New Roman"/>
          <w:sz w:val="28"/>
          <w:szCs w:val="28"/>
        </w:rPr>
        <w:t xml:space="preserve">           Программа основывается на анализе качественного состава кадров и определении стратегических условий наращивания профессионального потенциала педагогич</w:t>
      </w:r>
      <w:r w:rsidR="009764D1" w:rsidRPr="00AF51EF">
        <w:rPr>
          <w:rFonts w:ascii="Times New Roman" w:hAnsi="Times New Roman"/>
          <w:sz w:val="28"/>
          <w:szCs w:val="28"/>
        </w:rPr>
        <w:t>еских и управленческих кадров в</w:t>
      </w:r>
      <w:r w:rsidRPr="00AF51EF">
        <w:rPr>
          <w:rFonts w:ascii="Times New Roman" w:hAnsi="Times New Roman"/>
          <w:sz w:val="28"/>
          <w:szCs w:val="28"/>
        </w:rPr>
        <w:t xml:space="preserve"> последующие 3 года.</w:t>
      </w:r>
    </w:p>
    <w:p w:rsidR="002A2F18" w:rsidRPr="00AF51EF" w:rsidRDefault="002A2F18" w:rsidP="002A2F18">
      <w:pPr>
        <w:tabs>
          <w:tab w:val="left" w:pos="1985"/>
        </w:tabs>
        <w:spacing w:line="240" w:lineRule="auto"/>
        <w:ind w:right="133"/>
        <w:jc w:val="both"/>
        <w:rPr>
          <w:rFonts w:ascii="Times New Roman" w:hAnsi="Times New Roman"/>
          <w:color w:val="000000"/>
          <w:sz w:val="28"/>
          <w:szCs w:val="28"/>
        </w:rPr>
      </w:pPr>
      <w:r w:rsidRPr="00AF51EF">
        <w:rPr>
          <w:rFonts w:ascii="Times New Roman" w:hAnsi="Times New Roman"/>
          <w:color w:val="000000"/>
          <w:sz w:val="28"/>
          <w:szCs w:val="28"/>
        </w:rPr>
        <w:t xml:space="preserve">           Руководителей 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в возрасте 5</w:t>
      </w:r>
      <w:r w:rsidR="00E814D6" w:rsidRPr="00AF51EF">
        <w:rPr>
          <w:rFonts w:ascii="Times New Roman" w:hAnsi="Times New Roman"/>
          <w:color w:val="000000"/>
          <w:sz w:val="28"/>
          <w:szCs w:val="28"/>
        </w:rPr>
        <w:t xml:space="preserve">0 - 55 лет – 9 человек (13,8%), (в 2014 г. - 9 человек, </w:t>
      </w:r>
      <w:r w:rsidRPr="00AF51EF">
        <w:rPr>
          <w:rFonts w:ascii="Times New Roman" w:hAnsi="Times New Roman"/>
          <w:color w:val="000000"/>
          <w:sz w:val="28"/>
          <w:szCs w:val="28"/>
        </w:rPr>
        <w:t xml:space="preserve">26,4 %), из них руководящих работников: </w:t>
      </w:r>
    </w:p>
    <w:p w:rsidR="002A2F18" w:rsidRPr="00AF51EF" w:rsidRDefault="002A2F18" w:rsidP="002A2F18">
      <w:pPr>
        <w:tabs>
          <w:tab w:val="left" w:pos="1985"/>
        </w:tabs>
        <w:spacing w:line="240" w:lineRule="auto"/>
        <w:ind w:left="133" w:right="133" w:firstLine="293"/>
        <w:jc w:val="both"/>
        <w:rPr>
          <w:rFonts w:ascii="Times New Roman" w:hAnsi="Times New Roman"/>
          <w:color w:val="000000"/>
          <w:sz w:val="28"/>
          <w:szCs w:val="28"/>
        </w:rPr>
      </w:pPr>
      <w:r w:rsidRPr="00AF51EF">
        <w:rPr>
          <w:rFonts w:ascii="Times New Roman" w:hAnsi="Times New Roman"/>
          <w:color w:val="000000"/>
          <w:sz w:val="28"/>
          <w:szCs w:val="28"/>
        </w:rPr>
        <w:t xml:space="preserve">- общеобразовательных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 </w:t>
      </w:r>
      <w:r w:rsidR="00E814D6" w:rsidRPr="00AF51EF">
        <w:rPr>
          <w:rFonts w:ascii="Times New Roman" w:hAnsi="Times New Roman"/>
          <w:color w:val="000000"/>
          <w:sz w:val="28"/>
          <w:szCs w:val="28"/>
        </w:rPr>
        <w:t xml:space="preserve">8 человек (14,4%), (в 2014 г. - </w:t>
      </w:r>
      <w:r w:rsidRPr="00AF51EF">
        <w:rPr>
          <w:rFonts w:ascii="Times New Roman" w:hAnsi="Times New Roman"/>
          <w:color w:val="000000"/>
          <w:sz w:val="28"/>
          <w:szCs w:val="28"/>
        </w:rPr>
        <w:t xml:space="preserve">7  чел. (30%), </w:t>
      </w:r>
    </w:p>
    <w:p w:rsidR="002A2F18" w:rsidRPr="00AF51EF" w:rsidRDefault="002A2F18" w:rsidP="002A2F18">
      <w:pPr>
        <w:tabs>
          <w:tab w:val="left" w:pos="1985"/>
        </w:tabs>
        <w:spacing w:line="240" w:lineRule="auto"/>
        <w:ind w:left="133" w:right="133" w:firstLine="293"/>
        <w:jc w:val="both"/>
        <w:rPr>
          <w:rFonts w:ascii="Times New Roman" w:hAnsi="Times New Roman"/>
          <w:color w:val="000000"/>
          <w:sz w:val="28"/>
          <w:szCs w:val="28"/>
        </w:rPr>
      </w:pPr>
      <w:r w:rsidRPr="00AF51EF">
        <w:rPr>
          <w:rFonts w:ascii="Times New Roman" w:hAnsi="Times New Roman"/>
          <w:color w:val="000000"/>
          <w:sz w:val="28"/>
          <w:szCs w:val="28"/>
        </w:rPr>
        <w:t xml:space="preserve">- дошкольных 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 </w:t>
      </w:r>
      <w:r w:rsidR="00E814D6" w:rsidRPr="00AF51EF">
        <w:rPr>
          <w:rFonts w:ascii="Times New Roman" w:hAnsi="Times New Roman"/>
          <w:color w:val="000000"/>
          <w:sz w:val="28"/>
          <w:szCs w:val="28"/>
        </w:rPr>
        <w:t xml:space="preserve">1 человек (10%), (в 2014 г. - </w:t>
      </w:r>
      <w:r w:rsidRPr="00AF51EF">
        <w:rPr>
          <w:rFonts w:ascii="Times New Roman" w:hAnsi="Times New Roman"/>
          <w:color w:val="000000"/>
          <w:sz w:val="28"/>
          <w:szCs w:val="28"/>
        </w:rPr>
        <w:t xml:space="preserve">2 чел. (14,2%). </w:t>
      </w:r>
    </w:p>
    <w:p w:rsidR="002A2F18" w:rsidRPr="00AF51EF" w:rsidRDefault="002A2F18" w:rsidP="002A2F18">
      <w:pPr>
        <w:tabs>
          <w:tab w:val="left" w:pos="1985"/>
        </w:tabs>
        <w:spacing w:line="240" w:lineRule="auto"/>
        <w:ind w:left="133" w:right="133" w:firstLine="293"/>
        <w:jc w:val="both"/>
        <w:rPr>
          <w:rFonts w:ascii="Times New Roman" w:hAnsi="Times New Roman"/>
          <w:color w:val="000000"/>
          <w:sz w:val="28"/>
          <w:szCs w:val="28"/>
        </w:rPr>
      </w:pPr>
      <w:r w:rsidRPr="00AF51EF">
        <w:rPr>
          <w:rFonts w:ascii="Times New Roman" w:hAnsi="Times New Roman"/>
          <w:color w:val="000000"/>
          <w:sz w:val="28"/>
          <w:szCs w:val="28"/>
        </w:rPr>
        <w:t xml:space="preserve">  Руководителей 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пенсионного возраста (55 лет и старше) – </w:t>
      </w:r>
      <w:r w:rsidR="00E814D6" w:rsidRPr="00AF51EF">
        <w:rPr>
          <w:rFonts w:ascii="Times New Roman" w:hAnsi="Times New Roman"/>
          <w:color w:val="000000"/>
          <w:sz w:val="28"/>
          <w:szCs w:val="28"/>
        </w:rPr>
        <w:t xml:space="preserve">23 человека (35,3), 9в 2014 г. </w:t>
      </w:r>
      <w:r w:rsidRPr="00AF51EF">
        <w:rPr>
          <w:rFonts w:ascii="Times New Roman" w:hAnsi="Times New Roman"/>
          <w:color w:val="000000"/>
          <w:sz w:val="28"/>
          <w:szCs w:val="28"/>
        </w:rPr>
        <w:t xml:space="preserve">11 чел. (26,4%), из них руководящих работников: </w:t>
      </w:r>
    </w:p>
    <w:p w:rsidR="002A2F18" w:rsidRPr="00AF51EF" w:rsidRDefault="002A2F18" w:rsidP="002A2F18">
      <w:pPr>
        <w:tabs>
          <w:tab w:val="left" w:pos="1985"/>
        </w:tabs>
        <w:spacing w:line="240" w:lineRule="auto"/>
        <w:ind w:left="133" w:right="133" w:firstLine="293"/>
        <w:jc w:val="both"/>
        <w:rPr>
          <w:rFonts w:ascii="Times New Roman" w:hAnsi="Times New Roman"/>
          <w:color w:val="000000"/>
          <w:sz w:val="28"/>
          <w:szCs w:val="28"/>
        </w:rPr>
      </w:pPr>
      <w:r w:rsidRPr="00AF51EF">
        <w:rPr>
          <w:rFonts w:ascii="Times New Roman" w:hAnsi="Times New Roman"/>
          <w:color w:val="000000"/>
          <w:sz w:val="28"/>
          <w:szCs w:val="28"/>
        </w:rPr>
        <w:t xml:space="preserve">- общеобразовательных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 </w:t>
      </w:r>
      <w:r w:rsidR="00E814D6" w:rsidRPr="00AF51EF">
        <w:rPr>
          <w:rFonts w:ascii="Times New Roman" w:hAnsi="Times New Roman"/>
          <w:color w:val="000000"/>
          <w:sz w:val="28"/>
          <w:szCs w:val="28"/>
        </w:rPr>
        <w:t xml:space="preserve">20 человек (36,3%), (в 2014 г. - </w:t>
      </w:r>
      <w:r w:rsidRPr="00AF51EF">
        <w:rPr>
          <w:rFonts w:ascii="Times New Roman" w:hAnsi="Times New Roman"/>
          <w:color w:val="000000"/>
          <w:sz w:val="28"/>
          <w:szCs w:val="28"/>
        </w:rPr>
        <w:t xml:space="preserve">6 чел. (25%); </w:t>
      </w:r>
    </w:p>
    <w:p w:rsidR="002A2F18" w:rsidRPr="00AF51EF" w:rsidRDefault="002A2F18" w:rsidP="002A2F18">
      <w:pPr>
        <w:tabs>
          <w:tab w:val="left" w:pos="1985"/>
        </w:tabs>
        <w:spacing w:line="240" w:lineRule="auto"/>
        <w:ind w:left="133" w:right="133" w:firstLine="293"/>
        <w:jc w:val="both"/>
        <w:rPr>
          <w:rFonts w:ascii="Times New Roman" w:hAnsi="Times New Roman"/>
          <w:color w:val="000000"/>
          <w:sz w:val="28"/>
          <w:szCs w:val="28"/>
        </w:rPr>
      </w:pPr>
      <w:r w:rsidRPr="00AF51EF">
        <w:rPr>
          <w:rFonts w:ascii="Times New Roman" w:hAnsi="Times New Roman"/>
          <w:color w:val="000000"/>
          <w:sz w:val="28"/>
          <w:szCs w:val="28"/>
        </w:rPr>
        <w:t xml:space="preserve">- дошкольных 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 </w:t>
      </w:r>
      <w:r w:rsidR="00E814D6" w:rsidRPr="00AF51EF">
        <w:rPr>
          <w:rFonts w:ascii="Times New Roman" w:hAnsi="Times New Roman"/>
          <w:color w:val="000000"/>
          <w:sz w:val="28"/>
          <w:szCs w:val="28"/>
        </w:rPr>
        <w:t xml:space="preserve">3 человека (30%), ( 2014 г. - </w:t>
      </w:r>
      <w:r w:rsidRPr="00AF51EF">
        <w:rPr>
          <w:rFonts w:ascii="Times New Roman" w:hAnsi="Times New Roman"/>
          <w:color w:val="000000"/>
          <w:sz w:val="28"/>
          <w:szCs w:val="28"/>
        </w:rPr>
        <w:t>5 чел. (28,5%).</w:t>
      </w:r>
    </w:p>
    <w:p w:rsidR="002A2F18" w:rsidRPr="00AF51EF" w:rsidRDefault="002A2F18" w:rsidP="002A2F18">
      <w:pPr>
        <w:tabs>
          <w:tab w:val="left" w:pos="851"/>
        </w:tabs>
        <w:spacing w:line="240" w:lineRule="auto"/>
        <w:ind w:firstLine="426"/>
        <w:jc w:val="both"/>
        <w:rPr>
          <w:rFonts w:ascii="Times New Roman" w:hAnsi="Times New Roman"/>
          <w:sz w:val="28"/>
          <w:szCs w:val="28"/>
        </w:rPr>
      </w:pPr>
      <w:r w:rsidRPr="00AF51EF">
        <w:rPr>
          <w:rFonts w:ascii="Times New Roman" w:hAnsi="Times New Roman"/>
          <w:color w:val="FF0000"/>
          <w:sz w:val="28"/>
          <w:szCs w:val="28"/>
        </w:rPr>
        <w:t xml:space="preserve">   </w:t>
      </w:r>
      <w:r w:rsidR="00E814D6" w:rsidRPr="00AF51EF">
        <w:rPr>
          <w:rFonts w:ascii="Times New Roman" w:hAnsi="Times New Roman"/>
          <w:sz w:val="28"/>
          <w:szCs w:val="28"/>
        </w:rPr>
        <w:t>4,6%</w:t>
      </w:r>
      <w:r w:rsidRPr="00AF51EF">
        <w:rPr>
          <w:rFonts w:ascii="Times New Roman" w:hAnsi="Times New Roman"/>
          <w:sz w:val="28"/>
          <w:szCs w:val="28"/>
        </w:rPr>
        <w:t xml:space="preserve"> руководителей (заведующих дошкольными образовательными организациями) не имеют высшего образования. </w:t>
      </w:r>
    </w:p>
    <w:p w:rsidR="002A2F18" w:rsidRPr="00AF51EF" w:rsidRDefault="002A2F18" w:rsidP="002A2F18">
      <w:pPr>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Приведенная информация свидетельствует о  серьезной проблеме старения руководя</w:t>
      </w:r>
      <w:r w:rsidR="00E814D6" w:rsidRPr="00AF51EF">
        <w:rPr>
          <w:rFonts w:ascii="Times New Roman" w:hAnsi="Times New Roman"/>
          <w:sz w:val="28"/>
          <w:szCs w:val="28"/>
        </w:rPr>
        <w:t>щих кадров. В связи с тем, что 44,6</w:t>
      </w:r>
      <w:r w:rsidRPr="00AF51EF">
        <w:rPr>
          <w:rFonts w:ascii="Times New Roman" w:hAnsi="Times New Roman"/>
          <w:sz w:val="28"/>
          <w:szCs w:val="28"/>
        </w:rPr>
        <w:t xml:space="preserve">% руководящих кадров в предпенсионном и пенсионном возрасте, встает проблема резерва педагогических кадров. </w:t>
      </w:r>
    </w:p>
    <w:p w:rsidR="002A2F18" w:rsidRPr="00AF51EF" w:rsidRDefault="002A2F18" w:rsidP="002A2F18">
      <w:pPr>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В образовательных </w:t>
      </w:r>
      <w:r w:rsidR="009764D1" w:rsidRPr="00AF51EF">
        <w:rPr>
          <w:rFonts w:ascii="Times New Roman" w:hAnsi="Times New Roman"/>
          <w:sz w:val="28"/>
          <w:szCs w:val="28"/>
        </w:rPr>
        <w:t>организация</w:t>
      </w:r>
      <w:r w:rsidRPr="00AF51EF">
        <w:rPr>
          <w:rFonts w:ascii="Times New Roman" w:hAnsi="Times New Roman"/>
          <w:sz w:val="28"/>
          <w:szCs w:val="28"/>
        </w:rPr>
        <w:t xml:space="preserve">х района в настоящее время работают </w:t>
      </w:r>
      <w:r w:rsidR="00D71BB8" w:rsidRPr="00AF51EF">
        <w:rPr>
          <w:rFonts w:ascii="Times New Roman" w:hAnsi="Times New Roman"/>
          <w:sz w:val="28"/>
          <w:szCs w:val="28"/>
        </w:rPr>
        <w:t>456 педагогических работников</w:t>
      </w:r>
      <w:r w:rsidR="00E814D6" w:rsidRPr="00AF51EF">
        <w:rPr>
          <w:rFonts w:ascii="Times New Roman" w:hAnsi="Times New Roman"/>
          <w:sz w:val="28"/>
          <w:szCs w:val="28"/>
        </w:rPr>
        <w:t>,</w:t>
      </w:r>
      <w:r w:rsidR="00D71BB8" w:rsidRPr="00AF51EF">
        <w:rPr>
          <w:rFonts w:ascii="Times New Roman" w:hAnsi="Times New Roman"/>
          <w:sz w:val="28"/>
          <w:szCs w:val="28"/>
        </w:rPr>
        <w:t xml:space="preserve"> </w:t>
      </w:r>
      <w:r w:rsidR="00E814D6" w:rsidRPr="00AF51EF">
        <w:rPr>
          <w:rFonts w:ascii="Times New Roman" w:hAnsi="Times New Roman"/>
          <w:sz w:val="28"/>
          <w:szCs w:val="28"/>
        </w:rPr>
        <w:t xml:space="preserve">(в 2014 г. - </w:t>
      </w:r>
      <w:r w:rsidRPr="00AF51EF">
        <w:rPr>
          <w:rFonts w:ascii="Times New Roman" w:hAnsi="Times New Roman"/>
          <w:sz w:val="28"/>
          <w:szCs w:val="28"/>
        </w:rPr>
        <w:t>544 педагогических работника</w:t>
      </w:r>
      <w:r w:rsidR="00E814D6" w:rsidRPr="00AF51EF">
        <w:rPr>
          <w:rFonts w:ascii="Times New Roman" w:hAnsi="Times New Roman"/>
          <w:sz w:val="28"/>
          <w:szCs w:val="28"/>
        </w:rPr>
        <w:t>).</w:t>
      </w:r>
      <w:r w:rsidRPr="00AF51EF">
        <w:rPr>
          <w:rFonts w:ascii="Times New Roman" w:hAnsi="Times New Roman"/>
          <w:sz w:val="28"/>
          <w:szCs w:val="28"/>
        </w:rPr>
        <w:t xml:space="preserve"> </w:t>
      </w:r>
    </w:p>
    <w:p w:rsidR="002A2F18" w:rsidRPr="00AF51EF" w:rsidRDefault="002A2F18" w:rsidP="002A2F18">
      <w:pPr>
        <w:shd w:val="clear" w:color="auto" w:fill="FFFFFF"/>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Из них в общеобразовательных </w:t>
      </w:r>
      <w:r w:rsidR="009764D1" w:rsidRPr="00AF51EF">
        <w:rPr>
          <w:rFonts w:ascii="Times New Roman" w:hAnsi="Times New Roman"/>
          <w:sz w:val="28"/>
          <w:szCs w:val="28"/>
        </w:rPr>
        <w:t>организация</w:t>
      </w:r>
      <w:r w:rsidRPr="00AF51EF">
        <w:rPr>
          <w:rFonts w:ascii="Times New Roman" w:hAnsi="Times New Roman"/>
          <w:sz w:val="28"/>
          <w:szCs w:val="28"/>
        </w:rPr>
        <w:t xml:space="preserve">х – </w:t>
      </w:r>
      <w:r w:rsidR="00E814D6" w:rsidRPr="00AF51EF">
        <w:rPr>
          <w:rFonts w:ascii="Times New Roman" w:hAnsi="Times New Roman"/>
          <w:sz w:val="28"/>
          <w:szCs w:val="28"/>
        </w:rPr>
        <w:t>305 человек, (в 2014 г. - 429 человек).</w:t>
      </w:r>
    </w:p>
    <w:p w:rsidR="002A2F18" w:rsidRPr="00AF51EF" w:rsidRDefault="002A2F18" w:rsidP="002A2F18">
      <w:pPr>
        <w:shd w:val="clear" w:color="auto" w:fill="FFFFFF"/>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в дошкольных образовательных </w:t>
      </w:r>
      <w:r w:rsidR="009764D1" w:rsidRPr="00AF51EF">
        <w:rPr>
          <w:rFonts w:ascii="Times New Roman" w:hAnsi="Times New Roman"/>
          <w:sz w:val="28"/>
          <w:szCs w:val="28"/>
        </w:rPr>
        <w:t>организация</w:t>
      </w:r>
      <w:r w:rsidRPr="00AF51EF">
        <w:rPr>
          <w:rFonts w:ascii="Times New Roman" w:hAnsi="Times New Roman"/>
          <w:sz w:val="28"/>
          <w:szCs w:val="28"/>
        </w:rPr>
        <w:t xml:space="preserve">х – </w:t>
      </w:r>
      <w:r w:rsidR="00E814D6" w:rsidRPr="00AF51EF">
        <w:rPr>
          <w:rFonts w:ascii="Times New Roman" w:hAnsi="Times New Roman"/>
          <w:sz w:val="28"/>
          <w:szCs w:val="28"/>
        </w:rPr>
        <w:t>96 человек, (в 2014 - 115 человек).</w:t>
      </w:r>
      <w:r w:rsidRPr="00AF51EF">
        <w:rPr>
          <w:rFonts w:ascii="Times New Roman" w:hAnsi="Times New Roman"/>
          <w:sz w:val="28"/>
          <w:szCs w:val="28"/>
        </w:rPr>
        <w:t xml:space="preserve">                     в </w:t>
      </w:r>
      <w:smartTag w:uri="urn:schemas-microsoft-com:office:smarttags" w:element="metricconverter">
        <w:smartTagPr>
          <w:attr w:name="ProductID" w:val="2013 г"/>
        </w:smartTagPr>
        <w:r w:rsidRPr="00AF51EF">
          <w:rPr>
            <w:rFonts w:ascii="Times New Roman" w:hAnsi="Times New Roman"/>
            <w:sz w:val="28"/>
            <w:szCs w:val="28"/>
          </w:rPr>
          <w:t>2013 г</w:t>
        </w:r>
      </w:smartTag>
      <w:r w:rsidRPr="00AF51EF">
        <w:rPr>
          <w:rFonts w:ascii="Times New Roman" w:hAnsi="Times New Roman"/>
          <w:sz w:val="28"/>
          <w:szCs w:val="28"/>
        </w:rPr>
        <w:t>. – 113).</w:t>
      </w:r>
    </w:p>
    <w:p w:rsidR="002A2F18" w:rsidRPr="00AF51EF" w:rsidRDefault="002A2F18" w:rsidP="002A2F18">
      <w:pPr>
        <w:shd w:val="clear" w:color="auto" w:fill="FFFFFF"/>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t xml:space="preserve">        В образовательных </w:t>
      </w:r>
      <w:r w:rsidR="009764D1" w:rsidRPr="00AF51EF">
        <w:rPr>
          <w:rFonts w:ascii="Times New Roman" w:hAnsi="Times New Roman"/>
          <w:sz w:val="28"/>
          <w:szCs w:val="28"/>
        </w:rPr>
        <w:t>организация</w:t>
      </w:r>
      <w:r w:rsidR="00E814D6" w:rsidRPr="00AF51EF">
        <w:rPr>
          <w:rFonts w:ascii="Times New Roman" w:hAnsi="Times New Roman"/>
          <w:sz w:val="28"/>
          <w:szCs w:val="28"/>
        </w:rPr>
        <w:t>х района  работае</w:t>
      </w:r>
      <w:r w:rsidRPr="00AF51EF">
        <w:rPr>
          <w:rFonts w:ascii="Times New Roman" w:hAnsi="Times New Roman"/>
          <w:sz w:val="28"/>
          <w:szCs w:val="28"/>
        </w:rPr>
        <w:t xml:space="preserve">т </w:t>
      </w:r>
      <w:r w:rsidR="00E814D6" w:rsidRPr="00AF51EF">
        <w:rPr>
          <w:rFonts w:ascii="Times New Roman" w:hAnsi="Times New Roman"/>
          <w:sz w:val="28"/>
          <w:szCs w:val="28"/>
        </w:rPr>
        <w:t xml:space="preserve">92 педагога – пенсионера, (в 2014 г. - </w:t>
      </w:r>
      <w:r w:rsidRPr="00AF51EF">
        <w:rPr>
          <w:rFonts w:ascii="Times New Roman" w:hAnsi="Times New Roman"/>
          <w:sz w:val="28"/>
          <w:szCs w:val="28"/>
        </w:rPr>
        <w:t xml:space="preserve">118 педагогов </w:t>
      </w:r>
      <w:r w:rsidR="00E814D6" w:rsidRPr="00AF51EF">
        <w:rPr>
          <w:rFonts w:ascii="Times New Roman" w:hAnsi="Times New Roman"/>
          <w:sz w:val="28"/>
          <w:szCs w:val="28"/>
        </w:rPr>
        <w:t>–</w:t>
      </w:r>
      <w:r w:rsidRPr="00AF51EF">
        <w:rPr>
          <w:rFonts w:ascii="Times New Roman" w:hAnsi="Times New Roman"/>
          <w:sz w:val="28"/>
          <w:szCs w:val="28"/>
        </w:rPr>
        <w:t xml:space="preserve"> пенсионеров</w:t>
      </w:r>
      <w:r w:rsidR="00E814D6" w:rsidRPr="00AF51EF">
        <w:rPr>
          <w:rFonts w:ascii="Times New Roman" w:hAnsi="Times New Roman"/>
          <w:sz w:val="28"/>
          <w:szCs w:val="28"/>
        </w:rPr>
        <w:t>).</w:t>
      </w:r>
    </w:p>
    <w:p w:rsidR="002A2F18" w:rsidRPr="00AF51EF" w:rsidRDefault="002A2F18" w:rsidP="002A2F18">
      <w:pPr>
        <w:spacing w:line="240" w:lineRule="auto"/>
        <w:ind w:left="133" w:right="133" w:firstLine="293"/>
        <w:jc w:val="both"/>
        <w:rPr>
          <w:rFonts w:ascii="Times New Roman" w:hAnsi="Times New Roman"/>
          <w:bCs/>
          <w:sz w:val="28"/>
          <w:szCs w:val="28"/>
        </w:rPr>
      </w:pPr>
      <w:r w:rsidRPr="00AF51EF">
        <w:rPr>
          <w:rFonts w:ascii="Times New Roman" w:hAnsi="Times New Roman"/>
          <w:sz w:val="28"/>
          <w:szCs w:val="28"/>
        </w:rPr>
        <w:t xml:space="preserve">       Остро стоит вопрос о привлечении молодых специалистов к препода</w:t>
      </w:r>
      <w:r w:rsidRPr="00AF51EF">
        <w:rPr>
          <w:rFonts w:ascii="Times New Roman" w:hAnsi="Times New Roman"/>
          <w:sz w:val="28"/>
          <w:szCs w:val="28"/>
        </w:rPr>
        <w:softHyphen/>
        <w:t xml:space="preserve">вательской работе и закреплению профессиональных педагогических кадров в образовательных </w:t>
      </w:r>
      <w:r w:rsidR="009764D1" w:rsidRPr="00AF51EF">
        <w:rPr>
          <w:rFonts w:ascii="Times New Roman" w:hAnsi="Times New Roman"/>
          <w:sz w:val="28"/>
          <w:szCs w:val="28"/>
        </w:rPr>
        <w:t>организация</w:t>
      </w:r>
      <w:r w:rsidRPr="00AF51EF">
        <w:rPr>
          <w:rFonts w:ascii="Times New Roman" w:hAnsi="Times New Roman"/>
          <w:sz w:val="28"/>
          <w:szCs w:val="28"/>
        </w:rPr>
        <w:t xml:space="preserve">х, т.к.  у молодых педагогов существуют </w:t>
      </w:r>
      <w:r w:rsidRPr="00AF51EF">
        <w:rPr>
          <w:rFonts w:ascii="Times New Roman" w:hAnsi="Times New Roman"/>
          <w:sz w:val="28"/>
          <w:szCs w:val="28"/>
        </w:rPr>
        <w:lastRenderedPageBreak/>
        <w:t>проблемы с приобретением жилья.   С уходом педагогов пенсионного возраста в ближайшие годы  резко возрастет  дефицит работников  сферы образования.</w:t>
      </w:r>
    </w:p>
    <w:p w:rsidR="002A2F18" w:rsidRPr="00AF51EF" w:rsidRDefault="002A2F18" w:rsidP="002A2F18">
      <w:pPr>
        <w:spacing w:line="240" w:lineRule="auto"/>
        <w:ind w:left="133" w:right="133" w:firstLine="293"/>
        <w:jc w:val="both"/>
        <w:rPr>
          <w:rFonts w:ascii="Times New Roman" w:hAnsi="Times New Roman"/>
          <w:sz w:val="28"/>
          <w:szCs w:val="28"/>
        </w:rPr>
      </w:pPr>
      <w:r w:rsidRPr="00AF51EF">
        <w:rPr>
          <w:rFonts w:ascii="Times New Roman" w:hAnsi="Times New Roman"/>
          <w:bCs/>
          <w:sz w:val="28"/>
          <w:szCs w:val="28"/>
        </w:rPr>
        <w:t xml:space="preserve"> Высшее образование имеют 100% директоров общеобразовательных </w:t>
      </w:r>
      <w:r w:rsidR="00C24CC5" w:rsidRPr="00AF51EF">
        <w:rPr>
          <w:rFonts w:ascii="Times New Roman" w:hAnsi="Times New Roman"/>
          <w:bCs/>
          <w:sz w:val="28"/>
          <w:szCs w:val="28"/>
        </w:rPr>
        <w:t>организаций</w:t>
      </w:r>
      <w:r w:rsidRPr="00AF51EF">
        <w:rPr>
          <w:rFonts w:ascii="Times New Roman" w:hAnsi="Times New Roman"/>
          <w:bCs/>
          <w:sz w:val="28"/>
          <w:szCs w:val="28"/>
        </w:rPr>
        <w:t xml:space="preserve">, </w:t>
      </w:r>
      <w:r w:rsidR="00E814D6" w:rsidRPr="00AF51EF">
        <w:rPr>
          <w:rFonts w:ascii="Times New Roman" w:hAnsi="Times New Roman"/>
          <w:bCs/>
          <w:sz w:val="28"/>
          <w:szCs w:val="28"/>
        </w:rPr>
        <w:t>94,2</w:t>
      </w:r>
      <w:r w:rsidRPr="00AF51EF">
        <w:rPr>
          <w:rFonts w:ascii="Times New Roman" w:hAnsi="Times New Roman"/>
          <w:bCs/>
          <w:sz w:val="28"/>
          <w:szCs w:val="28"/>
        </w:rPr>
        <w:t xml:space="preserve">% </w:t>
      </w:r>
      <w:r w:rsidR="00E814D6" w:rsidRPr="00AF51EF">
        <w:rPr>
          <w:rFonts w:ascii="Times New Roman" w:hAnsi="Times New Roman"/>
          <w:bCs/>
          <w:sz w:val="28"/>
          <w:szCs w:val="28"/>
        </w:rPr>
        <w:t xml:space="preserve"> - заместителей директоров.</w:t>
      </w:r>
      <w:r w:rsidRPr="00AF51EF">
        <w:rPr>
          <w:rFonts w:ascii="Times New Roman" w:hAnsi="Times New Roman"/>
          <w:sz w:val="28"/>
          <w:szCs w:val="28"/>
        </w:rPr>
        <w:t xml:space="preserve">  </w:t>
      </w:r>
    </w:p>
    <w:p w:rsidR="002A2F18" w:rsidRPr="00AF51EF" w:rsidRDefault="002A2F18" w:rsidP="002A2F18">
      <w:pPr>
        <w:tabs>
          <w:tab w:val="left" w:pos="851"/>
        </w:tabs>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В соответствии с Порядком аттестации руководителей бюджетных и казенных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утвержденным постановлением Администрации муниципального образования «Починковский район» Смоленской области от 07.12.2011 года № 196 руководители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района проходят аттестацию на соответствие занимаемой должности. </w:t>
      </w:r>
    </w:p>
    <w:p w:rsidR="00E814D6" w:rsidRPr="00AF51EF" w:rsidRDefault="002A2F18" w:rsidP="002A2F18">
      <w:pPr>
        <w:spacing w:line="240" w:lineRule="auto"/>
        <w:ind w:right="133" w:firstLine="426"/>
        <w:jc w:val="both"/>
        <w:rPr>
          <w:rFonts w:ascii="Times New Roman" w:hAnsi="Times New Roman"/>
          <w:sz w:val="28"/>
          <w:szCs w:val="28"/>
        </w:rPr>
      </w:pPr>
      <w:r w:rsidRPr="00AF51EF">
        <w:rPr>
          <w:rFonts w:ascii="Times New Roman" w:hAnsi="Times New Roman"/>
          <w:sz w:val="28"/>
          <w:szCs w:val="28"/>
        </w:rPr>
        <w:t xml:space="preserve">     После окончания учебных</w:t>
      </w:r>
      <w:r w:rsidR="00E814D6" w:rsidRPr="00AF51EF">
        <w:rPr>
          <w:rFonts w:ascii="Times New Roman" w:hAnsi="Times New Roman"/>
          <w:sz w:val="28"/>
          <w:szCs w:val="28"/>
        </w:rPr>
        <w:t xml:space="preserve"> заведений  за последний год </w:t>
      </w:r>
      <w:r w:rsidRPr="00AF51EF">
        <w:rPr>
          <w:rFonts w:ascii="Times New Roman" w:hAnsi="Times New Roman"/>
          <w:sz w:val="28"/>
          <w:szCs w:val="28"/>
        </w:rPr>
        <w:t xml:space="preserve">в школы пришло работать </w:t>
      </w:r>
      <w:r w:rsidR="00E814D6" w:rsidRPr="00AF51EF">
        <w:rPr>
          <w:rFonts w:ascii="Times New Roman" w:hAnsi="Times New Roman"/>
          <w:sz w:val="28"/>
          <w:szCs w:val="28"/>
        </w:rPr>
        <w:t xml:space="preserve">3 </w:t>
      </w:r>
      <w:r w:rsidRPr="00AF51EF">
        <w:rPr>
          <w:rFonts w:ascii="Times New Roman" w:hAnsi="Times New Roman"/>
          <w:sz w:val="28"/>
          <w:szCs w:val="28"/>
        </w:rPr>
        <w:t>молодых педагог</w:t>
      </w:r>
      <w:r w:rsidR="00E814D6" w:rsidRPr="00AF51EF">
        <w:rPr>
          <w:rFonts w:ascii="Times New Roman" w:hAnsi="Times New Roman"/>
          <w:sz w:val="28"/>
          <w:szCs w:val="28"/>
        </w:rPr>
        <w:t>а</w:t>
      </w:r>
      <w:r w:rsidR="00D57A9A" w:rsidRPr="00AF51EF">
        <w:rPr>
          <w:rFonts w:ascii="Times New Roman" w:hAnsi="Times New Roman"/>
          <w:sz w:val="28"/>
          <w:szCs w:val="28"/>
        </w:rPr>
        <w:t>.</w:t>
      </w:r>
    </w:p>
    <w:p w:rsidR="002A2F18" w:rsidRPr="00AF51EF" w:rsidRDefault="002A2F18" w:rsidP="002A2F18">
      <w:pPr>
        <w:spacing w:line="240" w:lineRule="auto"/>
        <w:ind w:right="133" w:firstLine="426"/>
        <w:jc w:val="both"/>
        <w:rPr>
          <w:rFonts w:ascii="Times New Roman" w:hAnsi="Times New Roman"/>
          <w:sz w:val="28"/>
          <w:szCs w:val="28"/>
        </w:rPr>
      </w:pPr>
      <w:r w:rsidRPr="00AF51EF">
        <w:rPr>
          <w:rFonts w:ascii="Times New Roman" w:hAnsi="Times New Roman"/>
          <w:sz w:val="28"/>
          <w:szCs w:val="28"/>
        </w:rPr>
        <w:t xml:space="preserve">      Из приведенных данных можно сделать вывод о наличии тенденции старения педагогических кадров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и невозможности их восполнения при помощи молодых специалистов.</w:t>
      </w:r>
    </w:p>
    <w:p w:rsidR="002A2F18" w:rsidRPr="00AF51EF" w:rsidRDefault="002A2F18" w:rsidP="002A2F18">
      <w:pPr>
        <w:spacing w:line="240" w:lineRule="auto"/>
        <w:ind w:left="133" w:right="133" w:firstLine="426"/>
        <w:jc w:val="both"/>
        <w:rPr>
          <w:rFonts w:ascii="Times New Roman" w:hAnsi="Times New Roman"/>
          <w:sz w:val="28"/>
          <w:szCs w:val="28"/>
        </w:rPr>
      </w:pPr>
      <w:r w:rsidRPr="00AF51EF">
        <w:rPr>
          <w:rFonts w:ascii="Times New Roman" w:hAnsi="Times New Roman"/>
          <w:sz w:val="28"/>
          <w:szCs w:val="28"/>
        </w:rPr>
        <w:t xml:space="preserve">    В образовательных </w:t>
      </w:r>
      <w:r w:rsidR="0016543C" w:rsidRPr="00AF51EF">
        <w:rPr>
          <w:rFonts w:ascii="Times New Roman" w:hAnsi="Times New Roman"/>
          <w:sz w:val="28"/>
          <w:szCs w:val="28"/>
        </w:rPr>
        <w:t>организация</w:t>
      </w:r>
      <w:r w:rsidRPr="00AF51EF">
        <w:rPr>
          <w:rFonts w:ascii="Times New Roman" w:hAnsi="Times New Roman"/>
          <w:sz w:val="28"/>
          <w:szCs w:val="28"/>
        </w:rPr>
        <w:t>х в настоящее время работает</w:t>
      </w:r>
      <w:r w:rsidR="00E814D6" w:rsidRPr="00AF51EF">
        <w:rPr>
          <w:rFonts w:ascii="Times New Roman" w:hAnsi="Times New Roman"/>
          <w:sz w:val="28"/>
          <w:szCs w:val="28"/>
        </w:rPr>
        <w:t xml:space="preserve"> 5,9% молодых педагогов (в 2014 г. - </w:t>
      </w:r>
      <w:r w:rsidRPr="00AF51EF">
        <w:rPr>
          <w:rFonts w:ascii="Times New Roman" w:hAnsi="Times New Roman"/>
          <w:sz w:val="28"/>
          <w:szCs w:val="28"/>
        </w:rPr>
        <w:t xml:space="preserve">  2,9%</w:t>
      </w:r>
      <w:r w:rsidR="00E814D6" w:rsidRPr="00AF51EF">
        <w:rPr>
          <w:rFonts w:ascii="Times New Roman" w:hAnsi="Times New Roman"/>
          <w:sz w:val="28"/>
          <w:szCs w:val="28"/>
        </w:rPr>
        <w:t xml:space="preserve">  молодых специалистов). Это</w:t>
      </w:r>
      <w:r w:rsidRPr="00AF51EF">
        <w:rPr>
          <w:rFonts w:ascii="Times New Roman" w:hAnsi="Times New Roman"/>
          <w:sz w:val="28"/>
          <w:szCs w:val="28"/>
        </w:rPr>
        <w:t xml:space="preserve"> показывает наличие проблемы обновления кадрового состава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Ежегодно выпускники школ поступают на педагогические специальности, но по окончанию высших учебных заведений в образовательные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района не возвращаются.</w:t>
      </w:r>
    </w:p>
    <w:p w:rsidR="002A2F18" w:rsidRPr="00AF51EF" w:rsidRDefault="002A2F18" w:rsidP="002A2F18">
      <w:pPr>
        <w:spacing w:line="240" w:lineRule="auto"/>
        <w:ind w:left="133" w:right="133" w:firstLine="293"/>
        <w:jc w:val="both"/>
        <w:rPr>
          <w:rFonts w:ascii="Times New Roman" w:hAnsi="Times New Roman"/>
          <w:color w:val="FF0000"/>
          <w:sz w:val="28"/>
          <w:szCs w:val="28"/>
        </w:rPr>
      </w:pPr>
      <w:r w:rsidRPr="00AF51EF">
        <w:rPr>
          <w:rFonts w:ascii="Times New Roman" w:hAnsi="Times New Roman"/>
          <w:color w:val="000000"/>
          <w:sz w:val="28"/>
          <w:szCs w:val="28"/>
        </w:rPr>
        <w:t xml:space="preserve">     В связи с этим необходимо предусмотреть развитие системы мер поддержки работников муниципальной системы образования для закрепления в образовательных </w:t>
      </w:r>
      <w:r w:rsidR="0016543C" w:rsidRPr="00AF51EF">
        <w:rPr>
          <w:rFonts w:ascii="Times New Roman" w:hAnsi="Times New Roman"/>
          <w:color w:val="000000"/>
          <w:sz w:val="28"/>
          <w:szCs w:val="28"/>
        </w:rPr>
        <w:t>организация</w:t>
      </w:r>
      <w:r w:rsidRPr="00AF51EF">
        <w:rPr>
          <w:rFonts w:ascii="Times New Roman" w:hAnsi="Times New Roman"/>
          <w:color w:val="000000"/>
          <w:sz w:val="28"/>
          <w:szCs w:val="28"/>
        </w:rPr>
        <w:t xml:space="preserve">х района педагогических кадров и привлечения молодых специалистов в систему образования. Прежде всего – это обеспечение молодых специалистов жильем. </w:t>
      </w:r>
    </w:p>
    <w:p w:rsidR="002A2F18" w:rsidRPr="00AF51EF" w:rsidRDefault="002A2F18" w:rsidP="002A2F18">
      <w:pPr>
        <w:spacing w:line="240" w:lineRule="auto"/>
        <w:ind w:left="133" w:right="133"/>
        <w:jc w:val="both"/>
        <w:rPr>
          <w:rFonts w:ascii="Times New Roman" w:hAnsi="Times New Roman"/>
          <w:sz w:val="28"/>
          <w:szCs w:val="28"/>
        </w:rPr>
      </w:pPr>
      <w:r w:rsidRPr="00AF51EF">
        <w:rPr>
          <w:rFonts w:ascii="Times New Roman" w:hAnsi="Times New Roman"/>
          <w:color w:val="000000"/>
          <w:sz w:val="28"/>
          <w:szCs w:val="28"/>
        </w:rPr>
        <w:t xml:space="preserve">          Согласно постановлению Администрации муниципального образования «Починковский район» Смоленской области от 05.02.2010 года № 9 «О внесении изменений в Порядок оплаты труда работников муниципальных 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и иных муниципальных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(не являющихся образовательными </w:t>
      </w:r>
      <w:r w:rsidR="00C24CC5" w:rsidRPr="00AF51EF">
        <w:rPr>
          <w:rFonts w:ascii="Times New Roman" w:hAnsi="Times New Roman"/>
          <w:color w:val="000000"/>
          <w:sz w:val="28"/>
          <w:szCs w:val="28"/>
        </w:rPr>
        <w:t>организаци</w:t>
      </w:r>
      <w:r w:rsidR="00FD3211" w:rsidRPr="00AF51EF">
        <w:rPr>
          <w:rFonts w:ascii="Times New Roman" w:hAnsi="Times New Roman"/>
          <w:color w:val="000000"/>
          <w:sz w:val="28"/>
          <w:szCs w:val="28"/>
        </w:rPr>
        <w:t>я</w:t>
      </w:r>
      <w:r w:rsidRPr="00AF51EF">
        <w:rPr>
          <w:rFonts w:ascii="Times New Roman" w:hAnsi="Times New Roman"/>
          <w:color w:val="000000"/>
          <w:sz w:val="28"/>
          <w:szCs w:val="28"/>
        </w:rPr>
        <w:t>ми), осуществляющих деятельность в сфере о</w:t>
      </w:r>
      <w:r w:rsidR="00C61561" w:rsidRPr="00AF51EF">
        <w:rPr>
          <w:rFonts w:ascii="Times New Roman" w:hAnsi="Times New Roman"/>
          <w:color w:val="000000"/>
          <w:sz w:val="28"/>
          <w:szCs w:val="28"/>
        </w:rPr>
        <w:t>бразования</w:t>
      </w:r>
      <w:r w:rsidRPr="00AF51EF">
        <w:rPr>
          <w:rFonts w:ascii="Times New Roman" w:hAnsi="Times New Roman"/>
          <w:color w:val="000000"/>
          <w:sz w:val="28"/>
          <w:szCs w:val="28"/>
        </w:rPr>
        <w:t>» в целях реализации механизма привлечения перспективных выпускников вузов для работы в школах осуществляется ежемесячная выплата молодым специалистам в размере 2000 рублей, для имеющих диплом с отличием – 3000 рублей.</w:t>
      </w:r>
    </w:p>
    <w:p w:rsidR="002A2F18" w:rsidRPr="00AF51EF" w:rsidRDefault="002A2F18" w:rsidP="002A2F18">
      <w:pPr>
        <w:spacing w:line="240" w:lineRule="auto"/>
        <w:ind w:right="133"/>
        <w:rPr>
          <w:rFonts w:ascii="Times New Roman" w:hAnsi="Times New Roman"/>
          <w:sz w:val="28"/>
          <w:szCs w:val="28"/>
        </w:rPr>
      </w:pPr>
      <w:r w:rsidRPr="00AF51EF">
        <w:rPr>
          <w:rFonts w:ascii="Times New Roman" w:hAnsi="Times New Roman"/>
          <w:sz w:val="28"/>
          <w:szCs w:val="28"/>
        </w:rPr>
        <w:t xml:space="preserve">            В общеобразовательных </w:t>
      </w:r>
      <w:r w:rsidR="00C24CC5" w:rsidRPr="00AF51EF">
        <w:rPr>
          <w:rFonts w:ascii="Times New Roman" w:hAnsi="Times New Roman"/>
          <w:sz w:val="28"/>
          <w:szCs w:val="28"/>
        </w:rPr>
        <w:t>организаци</w:t>
      </w:r>
      <w:r w:rsidR="0016543C" w:rsidRPr="00AF51EF">
        <w:rPr>
          <w:rFonts w:ascii="Times New Roman" w:hAnsi="Times New Roman"/>
          <w:sz w:val="28"/>
          <w:szCs w:val="28"/>
        </w:rPr>
        <w:t>я</w:t>
      </w:r>
      <w:r w:rsidRPr="00AF51EF">
        <w:rPr>
          <w:rFonts w:ascii="Times New Roman" w:hAnsi="Times New Roman"/>
          <w:sz w:val="28"/>
          <w:szCs w:val="28"/>
        </w:rPr>
        <w:t xml:space="preserve">х работает </w:t>
      </w:r>
      <w:r w:rsidR="00E814D6" w:rsidRPr="00AF51EF">
        <w:rPr>
          <w:rFonts w:ascii="Times New Roman" w:hAnsi="Times New Roman"/>
          <w:sz w:val="28"/>
          <w:szCs w:val="28"/>
        </w:rPr>
        <w:t>264 педагога с высшим образованием (86%), ( в 2014 г. - 313 (72,9%).</w:t>
      </w:r>
    </w:p>
    <w:p w:rsidR="002A2F18" w:rsidRPr="00AF51EF" w:rsidRDefault="002A2F18" w:rsidP="002A2F18">
      <w:pPr>
        <w:spacing w:line="240" w:lineRule="auto"/>
        <w:ind w:left="133" w:right="133" w:firstLine="293"/>
        <w:rPr>
          <w:rFonts w:ascii="Times New Roman" w:hAnsi="Times New Roman"/>
          <w:sz w:val="28"/>
          <w:szCs w:val="28"/>
        </w:rPr>
      </w:pPr>
      <w:r w:rsidRPr="00AF51EF">
        <w:rPr>
          <w:rFonts w:ascii="Times New Roman" w:hAnsi="Times New Roman"/>
          <w:sz w:val="28"/>
          <w:szCs w:val="28"/>
        </w:rPr>
        <w:t xml:space="preserve">       В дошкольных </w:t>
      </w:r>
      <w:r w:rsidR="0016543C" w:rsidRPr="00AF51EF">
        <w:rPr>
          <w:rFonts w:ascii="Times New Roman" w:hAnsi="Times New Roman"/>
          <w:sz w:val="28"/>
          <w:szCs w:val="28"/>
        </w:rPr>
        <w:t>организация</w:t>
      </w:r>
      <w:r w:rsidRPr="00AF51EF">
        <w:rPr>
          <w:rFonts w:ascii="Times New Roman" w:hAnsi="Times New Roman"/>
          <w:sz w:val="28"/>
          <w:szCs w:val="28"/>
        </w:rPr>
        <w:t>х с высшим образованием</w:t>
      </w:r>
      <w:r w:rsidR="00E814D6" w:rsidRPr="00AF51EF">
        <w:rPr>
          <w:rFonts w:ascii="Times New Roman" w:hAnsi="Times New Roman"/>
          <w:sz w:val="28"/>
          <w:szCs w:val="28"/>
        </w:rPr>
        <w:t xml:space="preserve">  работают 43 педагога (44,7%), в 2014 г. -  45 (39,8%).</w:t>
      </w:r>
    </w:p>
    <w:p w:rsidR="002A2F18" w:rsidRPr="00AF51EF" w:rsidRDefault="002A2F18" w:rsidP="002A2F18">
      <w:pPr>
        <w:spacing w:line="240" w:lineRule="auto"/>
        <w:ind w:left="133" w:right="133" w:firstLine="293"/>
        <w:jc w:val="both"/>
        <w:rPr>
          <w:rFonts w:ascii="Times New Roman" w:hAnsi="Times New Roman"/>
          <w:sz w:val="28"/>
          <w:szCs w:val="28"/>
        </w:rPr>
      </w:pPr>
      <w:r w:rsidRPr="00AF51EF">
        <w:rPr>
          <w:rFonts w:ascii="Times New Roman" w:hAnsi="Times New Roman"/>
          <w:sz w:val="28"/>
          <w:szCs w:val="28"/>
        </w:rPr>
        <w:lastRenderedPageBreak/>
        <w:t xml:space="preserve">       Из приведенных данных видно, что наибольший показатель педагогов с высшим педагогическим образованием в общеобразовательных школах, наименьший – в дошкольных</w:t>
      </w:r>
      <w:r w:rsidR="0016543C" w:rsidRPr="00AF51EF">
        <w:rPr>
          <w:rFonts w:ascii="Times New Roman" w:hAnsi="Times New Roman"/>
          <w:sz w:val="28"/>
          <w:szCs w:val="28"/>
        </w:rPr>
        <w:t xml:space="preserve"> образовательных</w:t>
      </w:r>
      <w:r w:rsidRPr="00AF51EF">
        <w:rPr>
          <w:rFonts w:ascii="Times New Roman" w:hAnsi="Times New Roman"/>
          <w:sz w:val="28"/>
          <w:szCs w:val="28"/>
        </w:rPr>
        <w:t xml:space="preserve"> </w:t>
      </w:r>
      <w:r w:rsidR="0016543C" w:rsidRPr="00AF51EF">
        <w:rPr>
          <w:rFonts w:ascii="Times New Roman" w:hAnsi="Times New Roman"/>
          <w:sz w:val="28"/>
          <w:szCs w:val="28"/>
        </w:rPr>
        <w:t>организация</w:t>
      </w:r>
      <w:r w:rsidRPr="00AF51EF">
        <w:rPr>
          <w:rFonts w:ascii="Times New Roman" w:hAnsi="Times New Roman"/>
          <w:sz w:val="28"/>
          <w:szCs w:val="28"/>
        </w:rPr>
        <w:t>х.</w:t>
      </w:r>
    </w:p>
    <w:p w:rsidR="002A2F18" w:rsidRPr="00AF51EF" w:rsidRDefault="002A2F18" w:rsidP="002A2F18">
      <w:pPr>
        <w:spacing w:line="240" w:lineRule="auto"/>
        <w:ind w:left="133" w:right="133" w:firstLine="293"/>
        <w:jc w:val="both"/>
        <w:rPr>
          <w:rFonts w:ascii="Times New Roman" w:hAnsi="Times New Roman"/>
          <w:sz w:val="28"/>
          <w:szCs w:val="28"/>
        </w:rPr>
      </w:pPr>
      <w:r w:rsidRPr="00AF51EF">
        <w:rPr>
          <w:rFonts w:ascii="Times New Roman" w:hAnsi="Times New Roman"/>
          <w:color w:val="000000"/>
          <w:sz w:val="28"/>
          <w:szCs w:val="28"/>
        </w:rPr>
        <w:t xml:space="preserve">       Отдел  образования Администрации муниципального образования «Починковский район» Смоленской области обеспечивает информационную, организационную и методическую поддержку  условий повышения профессионализма педагогических работников муниципальной системы образования. Так обеспечено </w:t>
      </w:r>
      <w:r w:rsidRPr="00AF51EF">
        <w:rPr>
          <w:rFonts w:ascii="Times New Roman" w:hAnsi="Times New Roman"/>
          <w:sz w:val="28"/>
          <w:szCs w:val="28"/>
        </w:rPr>
        <w:t>повышение квалификации работников системы образования по курсовой подготовке:</w:t>
      </w:r>
    </w:p>
    <w:tbl>
      <w:tblPr>
        <w:tblpPr w:leftFromText="180" w:rightFromText="180" w:vertAnchor="text" w:tblpY="1"/>
        <w:tblOverlap w:val="neve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2112"/>
        <w:gridCol w:w="2129"/>
        <w:gridCol w:w="2129"/>
      </w:tblGrid>
      <w:tr w:rsidR="00A41799" w:rsidRPr="00AF51EF" w:rsidTr="00A41799">
        <w:tc>
          <w:tcPr>
            <w:tcW w:w="3634" w:type="dxa"/>
          </w:tcPr>
          <w:p w:rsidR="00A41799" w:rsidRPr="00AF51EF" w:rsidRDefault="00A41799" w:rsidP="00D57A9A">
            <w:pPr>
              <w:spacing w:line="240" w:lineRule="auto"/>
              <w:ind w:right="133"/>
              <w:jc w:val="both"/>
              <w:rPr>
                <w:rFonts w:ascii="Times New Roman" w:hAnsi="Times New Roman"/>
                <w:sz w:val="28"/>
                <w:szCs w:val="28"/>
              </w:rPr>
            </w:pPr>
            <w:r w:rsidRPr="00AF51EF">
              <w:rPr>
                <w:rFonts w:ascii="Times New Roman" w:hAnsi="Times New Roman"/>
                <w:sz w:val="28"/>
                <w:szCs w:val="28"/>
              </w:rPr>
              <w:t>Всего повышали квалификацию</w:t>
            </w:r>
          </w:p>
        </w:tc>
        <w:tc>
          <w:tcPr>
            <w:tcW w:w="2112"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2014</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2015г.</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2016</w:t>
            </w:r>
          </w:p>
        </w:tc>
      </w:tr>
      <w:tr w:rsidR="00A41799" w:rsidRPr="00AF51EF" w:rsidTr="00A41799">
        <w:tc>
          <w:tcPr>
            <w:tcW w:w="3634" w:type="dxa"/>
          </w:tcPr>
          <w:p w:rsidR="00A41799" w:rsidRPr="00AF51EF" w:rsidRDefault="00A41799" w:rsidP="00D57A9A">
            <w:pPr>
              <w:spacing w:line="240" w:lineRule="auto"/>
              <w:ind w:right="133"/>
              <w:jc w:val="both"/>
              <w:rPr>
                <w:rFonts w:ascii="Times New Roman" w:hAnsi="Times New Roman"/>
                <w:sz w:val="28"/>
                <w:szCs w:val="28"/>
              </w:rPr>
            </w:pPr>
            <w:r w:rsidRPr="00AF51EF">
              <w:rPr>
                <w:rFonts w:ascii="Times New Roman" w:hAnsi="Times New Roman"/>
                <w:sz w:val="28"/>
                <w:szCs w:val="28"/>
              </w:rPr>
              <w:t>Общеобразовательные организации</w:t>
            </w:r>
          </w:p>
        </w:tc>
        <w:tc>
          <w:tcPr>
            <w:tcW w:w="2112"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 xml:space="preserve">146 </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(27%)</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45</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(8,3%)</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124</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(38,8%)</w:t>
            </w:r>
          </w:p>
        </w:tc>
      </w:tr>
      <w:tr w:rsidR="00A41799" w:rsidRPr="00AF51EF" w:rsidTr="00A41799">
        <w:tc>
          <w:tcPr>
            <w:tcW w:w="3634" w:type="dxa"/>
          </w:tcPr>
          <w:p w:rsidR="00A41799" w:rsidRPr="00AF51EF" w:rsidRDefault="00A41799" w:rsidP="00D57A9A">
            <w:pPr>
              <w:spacing w:line="240" w:lineRule="auto"/>
              <w:ind w:right="133"/>
              <w:jc w:val="both"/>
              <w:rPr>
                <w:rFonts w:ascii="Times New Roman" w:hAnsi="Times New Roman"/>
                <w:sz w:val="28"/>
                <w:szCs w:val="28"/>
              </w:rPr>
            </w:pPr>
            <w:r w:rsidRPr="00AF51EF">
              <w:rPr>
                <w:rFonts w:ascii="Times New Roman" w:hAnsi="Times New Roman"/>
                <w:sz w:val="28"/>
                <w:szCs w:val="28"/>
              </w:rPr>
              <w:t>Дошкольные организации</w:t>
            </w:r>
          </w:p>
        </w:tc>
        <w:tc>
          <w:tcPr>
            <w:tcW w:w="2112"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11</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(11,5%)</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14</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(12,3%)</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12</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( 12%)</w:t>
            </w:r>
          </w:p>
        </w:tc>
      </w:tr>
      <w:tr w:rsidR="00A41799" w:rsidRPr="00AF51EF" w:rsidTr="00A41799">
        <w:tc>
          <w:tcPr>
            <w:tcW w:w="3634" w:type="dxa"/>
          </w:tcPr>
          <w:p w:rsidR="00A41799" w:rsidRPr="00AF51EF" w:rsidRDefault="00A41799" w:rsidP="00D57A9A">
            <w:pPr>
              <w:spacing w:line="240" w:lineRule="auto"/>
              <w:ind w:right="133"/>
              <w:jc w:val="both"/>
              <w:rPr>
                <w:rFonts w:ascii="Times New Roman" w:hAnsi="Times New Roman"/>
                <w:sz w:val="28"/>
                <w:szCs w:val="28"/>
              </w:rPr>
            </w:pPr>
            <w:r w:rsidRPr="00AF51EF">
              <w:rPr>
                <w:rFonts w:ascii="Times New Roman" w:hAnsi="Times New Roman"/>
                <w:sz w:val="28"/>
                <w:szCs w:val="28"/>
              </w:rPr>
              <w:t>Итого по району</w:t>
            </w:r>
          </w:p>
        </w:tc>
        <w:tc>
          <w:tcPr>
            <w:tcW w:w="2112"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157</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(38,5%)</w:t>
            </w:r>
          </w:p>
        </w:tc>
        <w:tc>
          <w:tcPr>
            <w:tcW w:w="2129" w:type="dxa"/>
          </w:tcPr>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59</w:t>
            </w:r>
          </w:p>
          <w:p w:rsidR="00A41799" w:rsidRPr="00AF51EF" w:rsidRDefault="00A41799" w:rsidP="00D57A9A">
            <w:pPr>
              <w:spacing w:line="240" w:lineRule="auto"/>
              <w:ind w:right="133"/>
              <w:jc w:val="center"/>
              <w:rPr>
                <w:rFonts w:ascii="Times New Roman" w:hAnsi="Times New Roman"/>
                <w:sz w:val="28"/>
                <w:szCs w:val="28"/>
              </w:rPr>
            </w:pPr>
            <w:r w:rsidRPr="00AF51EF">
              <w:rPr>
                <w:rFonts w:ascii="Times New Roman" w:hAnsi="Times New Roman"/>
                <w:sz w:val="28"/>
                <w:szCs w:val="28"/>
              </w:rPr>
              <w:t>(20,6%)</w:t>
            </w:r>
          </w:p>
        </w:tc>
        <w:tc>
          <w:tcPr>
            <w:tcW w:w="2129" w:type="dxa"/>
          </w:tcPr>
          <w:p w:rsidR="00A41799" w:rsidRPr="00AF51EF" w:rsidRDefault="00A41799" w:rsidP="000071B5">
            <w:pPr>
              <w:spacing w:line="240" w:lineRule="auto"/>
              <w:ind w:right="133"/>
              <w:jc w:val="center"/>
              <w:rPr>
                <w:rFonts w:ascii="Times New Roman" w:hAnsi="Times New Roman"/>
                <w:sz w:val="28"/>
                <w:szCs w:val="28"/>
              </w:rPr>
            </w:pPr>
            <w:r w:rsidRPr="00AF51EF">
              <w:rPr>
                <w:rFonts w:ascii="Times New Roman" w:hAnsi="Times New Roman"/>
                <w:sz w:val="28"/>
                <w:szCs w:val="28"/>
              </w:rPr>
              <w:t>136</w:t>
            </w:r>
          </w:p>
          <w:p w:rsidR="00A41799" w:rsidRPr="00AF51EF" w:rsidRDefault="00A41799" w:rsidP="000071B5">
            <w:pPr>
              <w:spacing w:line="240" w:lineRule="auto"/>
              <w:ind w:right="133"/>
              <w:jc w:val="center"/>
              <w:rPr>
                <w:rFonts w:ascii="Times New Roman" w:hAnsi="Times New Roman"/>
                <w:sz w:val="28"/>
                <w:szCs w:val="28"/>
              </w:rPr>
            </w:pPr>
            <w:r w:rsidRPr="00AF51EF">
              <w:rPr>
                <w:rFonts w:ascii="Times New Roman" w:hAnsi="Times New Roman"/>
                <w:sz w:val="28"/>
                <w:szCs w:val="28"/>
              </w:rPr>
              <w:t>( 50,8%)</w:t>
            </w:r>
          </w:p>
        </w:tc>
      </w:tr>
    </w:tbl>
    <w:p w:rsidR="002A2F18" w:rsidRPr="00AF51EF" w:rsidRDefault="00D57A9A" w:rsidP="002A2F18">
      <w:pPr>
        <w:spacing w:line="240" w:lineRule="auto"/>
        <w:ind w:right="133"/>
        <w:jc w:val="both"/>
        <w:rPr>
          <w:rFonts w:ascii="Times New Roman" w:hAnsi="Times New Roman"/>
          <w:sz w:val="28"/>
          <w:szCs w:val="28"/>
        </w:rPr>
      </w:pPr>
      <w:r w:rsidRPr="00AF51EF">
        <w:rPr>
          <w:rFonts w:ascii="Times New Roman" w:hAnsi="Times New Roman"/>
          <w:color w:val="000000"/>
          <w:sz w:val="28"/>
          <w:szCs w:val="28"/>
          <w:highlight w:val="yellow"/>
        </w:rPr>
        <w:br w:type="textWrapping" w:clear="all"/>
      </w:r>
      <w:r w:rsidR="002A2F18" w:rsidRPr="00AF51EF">
        <w:rPr>
          <w:rFonts w:ascii="Times New Roman" w:hAnsi="Times New Roman"/>
          <w:color w:val="000000"/>
          <w:sz w:val="28"/>
          <w:szCs w:val="28"/>
        </w:rPr>
        <w:t xml:space="preserve">     </w:t>
      </w:r>
      <w:r w:rsidR="000071B5" w:rsidRPr="00AF51EF">
        <w:rPr>
          <w:rFonts w:ascii="Times New Roman" w:hAnsi="Times New Roman"/>
          <w:color w:val="000000"/>
          <w:sz w:val="28"/>
          <w:szCs w:val="28"/>
        </w:rPr>
        <w:t xml:space="preserve">     </w:t>
      </w:r>
      <w:r w:rsidR="002A2F18" w:rsidRPr="00AF51EF">
        <w:rPr>
          <w:rFonts w:ascii="Times New Roman" w:hAnsi="Times New Roman"/>
          <w:color w:val="000000"/>
          <w:sz w:val="28"/>
          <w:szCs w:val="28"/>
        </w:rPr>
        <w:t xml:space="preserve"> Существенными особенностями  повышения квалификации являются направленность на удовлетворение социальной потребности в непрерывном развитии кадрового потенциала, взаимосвязь курсового обучения и самообразования, построение обучения на основе изучения и учет профессиональных потребностей и познавательных интересов специалистов. Работники образования выстраивают собственную образовательную траекторию, направленную на саморазвитие с помощью информационно-коммуникационных технологий. </w:t>
      </w:r>
      <w:r w:rsidR="000071B5" w:rsidRPr="00AF51EF">
        <w:rPr>
          <w:rFonts w:ascii="Times New Roman" w:hAnsi="Times New Roman"/>
          <w:color w:val="000000"/>
          <w:sz w:val="28"/>
          <w:szCs w:val="28"/>
        </w:rPr>
        <w:t xml:space="preserve"> 10 педагогов прошли повышение квалификации дистанционно.</w:t>
      </w:r>
    </w:p>
    <w:p w:rsidR="002A2F18" w:rsidRPr="00AF51EF" w:rsidRDefault="000071B5" w:rsidP="002A2F18">
      <w:pPr>
        <w:spacing w:line="240" w:lineRule="auto"/>
        <w:ind w:right="133"/>
        <w:jc w:val="both"/>
        <w:rPr>
          <w:rFonts w:ascii="Times New Roman" w:hAnsi="Times New Roman"/>
          <w:sz w:val="28"/>
          <w:szCs w:val="28"/>
        </w:rPr>
      </w:pPr>
      <w:r w:rsidRPr="00AF51EF">
        <w:rPr>
          <w:rFonts w:ascii="Times New Roman" w:hAnsi="Times New Roman"/>
          <w:sz w:val="28"/>
          <w:szCs w:val="28"/>
        </w:rPr>
        <w:t xml:space="preserve">         </w:t>
      </w:r>
      <w:r w:rsidR="002A2F18" w:rsidRPr="00AF51EF">
        <w:rPr>
          <w:rFonts w:ascii="Times New Roman" w:hAnsi="Times New Roman"/>
          <w:sz w:val="28"/>
          <w:szCs w:val="28"/>
        </w:rPr>
        <w:t xml:space="preserve"> В общеобразовательных </w:t>
      </w:r>
      <w:r w:rsidR="005F021C" w:rsidRPr="00AF51EF">
        <w:rPr>
          <w:rFonts w:ascii="Times New Roman" w:hAnsi="Times New Roman"/>
          <w:sz w:val="28"/>
          <w:szCs w:val="28"/>
        </w:rPr>
        <w:t>организация</w:t>
      </w:r>
      <w:r w:rsidR="002A2F18" w:rsidRPr="00AF51EF">
        <w:rPr>
          <w:rFonts w:ascii="Times New Roman" w:hAnsi="Times New Roman"/>
          <w:sz w:val="28"/>
          <w:szCs w:val="28"/>
        </w:rPr>
        <w:t xml:space="preserve">х высшую квалификационную категорию </w:t>
      </w:r>
      <w:r w:rsidR="00E814D6" w:rsidRPr="00AF51EF">
        <w:rPr>
          <w:rFonts w:ascii="Times New Roman" w:hAnsi="Times New Roman"/>
          <w:sz w:val="28"/>
          <w:szCs w:val="28"/>
        </w:rPr>
        <w:t>имеют 43 педагога 9 (14%),  (</w:t>
      </w:r>
      <w:r w:rsidR="002A2F18" w:rsidRPr="00AF51EF">
        <w:rPr>
          <w:rFonts w:ascii="Times New Roman" w:hAnsi="Times New Roman"/>
          <w:sz w:val="28"/>
          <w:szCs w:val="28"/>
        </w:rPr>
        <w:t xml:space="preserve">в 2014 году </w:t>
      </w:r>
      <w:r w:rsidR="00E814D6" w:rsidRPr="00AF51EF">
        <w:rPr>
          <w:rFonts w:ascii="Times New Roman" w:hAnsi="Times New Roman"/>
          <w:sz w:val="28"/>
          <w:szCs w:val="28"/>
        </w:rPr>
        <w:t>- 56 (13%).</w:t>
      </w:r>
    </w:p>
    <w:p w:rsidR="00E814D6" w:rsidRPr="00AF51EF" w:rsidRDefault="002A2F18" w:rsidP="002A2F18">
      <w:pPr>
        <w:tabs>
          <w:tab w:val="left" w:pos="851"/>
        </w:tabs>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Первую квалификационную категорию </w:t>
      </w:r>
      <w:r w:rsidR="00E814D6" w:rsidRPr="00AF51EF">
        <w:rPr>
          <w:rFonts w:ascii="Times New Roman" w:hAnsi="Times New Roman"/>
          <w:sz w:val="28"/>
          <w:szCs w:val="28"/>
        </w:rPr>
        <w:t>имеют 172 педагога (56,3%), (</w:t>
      </w:r>
      <w:r w:rsidRPr="00AF51EF">
        <w:rPr>
          <w:rFonts w:ascii="Times New Roman" w:hAnsi="Times New Roman"/>
          <w:sz w:val="28"/>
          <w:szCs w:val="28"/>
        </w:rPr>
        <w:t>в 2014 году 196 (45,6%)</w:t>
      </w:r>
      <w:r w:rsidR="00E814D6" w:rsidRPr="00AF51EF">
        <w:rPr>
          <w:rFonts w:ascii="Times New Roman" w:hAnsi="Times New Roman"/>
          <w:sz w:val="28"/>
          <w:szCs w:val="28"/>
        </w:rPr>
        <w:t>.</w:t>
      </w:r>
    </w:p>
    <w:p w:rsidR="00E814D6" w:rsidRPr="00AF51EF" w:rsidRDefault="002A2F18" w:rsidP="002A2F18">
      <w:pPr>
        <w:tabs>
          <w:tab w:val="left" w:pos="851"/>
        </w:tabs>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В дошкольных образовательных </w:t>
      </w:r>
      <w:r w:rsidR="00CE730A" w:rsidRPr="00AF51EF">
        <w:rPr>
          <w:rFonts w:ascii="Times New Roman" w:hAnsi="Times New Roman"/>
          <w:sz w:val="28"/>
          <w:szCs w:val="28"/>
        </w:rPr>
        <w:t>организация</w:t>
      </w:r>
      <w:r w:rsidRPr="00AF51EF">
        <w:rPr>
          <w:rFonts w:ascii="Times New Roman" w:hAnsi="Times New Roman"/>
          <w:sz w:val="28"/>
          <w:szCs w:val="28"/>
        </w:rPr>
        <w:t xml:space="preserve">х </w:t>
      </w:r>
      <w:r w:rsidR="00E814D6" w:rsidRPr="00AF51EF">
        <w:rPr>
          <w:rFonts w:ascii="Times New Roman" w:hAnsi="Times New Roman"/>
          <w:sz w:val="28"/>
          <w:szCs w:val="28"/>
        </w:rPr>
        <w:t xml:space="preserve">высшуу квалификационную категорию имеют 19 педагогов (19,7%), (в 2014 г. - </w:t>
      </w:r>
      <w:r w:rsidRPr="00AF51EF">
        <w:rPr>
          <w:rFonts w:ascii="Times New Roman" w:hAnsi="Times New Roman"/>
          <w:sz w:val="28"/>
          <w:szCs w:val="28"/>
        </w:rPr>
        <w:t xml:space="preserve">23 педагогов </w:t>
      </w:r>
      <w:r w:rsidR="00E814D6" w:rsidRPr="00AF51EF">
        <w:rPr>
          <w:rFonts w:ascii="Times New Roman" w:hAnsi="Times New Roman"/>
          <w:sz w:val="28"/>
          <w:szCs w:val="28"/>
        </w:rPr>
        <w:t xml:space="preserve"> (18,6%).</w:t>
      </w:r>
    </w:p>
    <w:p w:rsidR="002A2F18" w:rsidRPr="00AF51EF" w:rsidRDefault="002A2F18" w:rsidP="002A2F18">
      <w:pPr>
        <w:tabs>
          <w:tab w:val="left" w:pos="851"/>
        </w:tabs>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Первую квалификационную категорию </w:t>
      </w:r>
      <w:r w:rsidR="00E814D6" w:rsidRPr="00AF51EF">
        <w:rPr>
          <w:rFonts w:ascii="Times New Roman" w:hAnsi="Times New Roman"/>
          <w:sz w:val="28"/>
          <w:szCs w:val="28"/>
        </w:rPr>
        <w:t>имеют 24 педагога (25%), (</w:t>
      </w:r>
      <w:r w:rsidRPr="00AF51EF">
        <w:rPr>
          <w:rFonts w:ascii="Times New Roman" w:hAnsi="Times New Roman"/>
          <w:sz w:val="28"/>
          <w:szCs w:val="28"/>
        </w:rPr>
        <w:t xml:space="preserve">в 2014 году </w:t>
      </w:r>
      <w:r w:rsidR="00E814D6" w:rsidRPr="00AF51EF">
        <w:rPr>
          <w:rFonts w:ascii="Times New Roman" w:hAnsi="Times New Roman"/>
          <w:sz w:val="28"/>
          <w:szCs w:val="28"/>
        </w:rPr>
        <w:t xml:space="preserve">- </w:t>
      </w:r>
      <w:r w:rsidRPr="00AF51EF">
        <w:rPr>
          <w:rFonts w:ascii="Times New Roman" w:hAnsi="Times New Roman"/>
          <w:sz w:val="28"/>
          <w:szCs w:val="28"/>
        </w:rPr>
        <w:t>28 (27,7%)</w:t>
      </w:r>
      <w:r w:rsidR="00E814D6" w:rsidRPr="00AF51EF">
        <w:rPr>
          <w:rFonts w:ascii="Times New Roman" w:hAnsi="Times New Roman"/>
          <w:sz w:val="28"/>
          <w:szCs w:val="28"/>
        </w:rPr>
        <w:t>.</w:t>
      </w:r>
    </w:p>
    <w:p w:rsidR="002A2F18" w:rsidRPr="00AF51EF" w:rsidRDefault="002A2F18" w:rsidP="0065753C">
      <w:pPr>
        <w:tabs>
          <w:tab w:val="left" w:pos="851"/>
        </w:tabs>
        <w:spacing w:line="240" w:lineRule="auto"/>
        <w:jc w:val="both"/>
        <w:rPr>
          <w:rFonts w:ascii="Times New Roman" w:hAnsi="Times New Roman"/>
          <w:sz w:val="28"/>
          <w:szCs w:val="28"/>
        </w:rPr>
      </w:pPr>
      <w:r w:rsidRPr="00AF51EF">
        <w:rPr>
          <w:rFonts w:ascii="Times New Roman" w:hAnsi="Times New Roman"/>
          <w:sz w:val="28"/>
          <w:szCs w:val="28"/>
        </w:rPr>
        <w:lastRenderedPageBreak/>
        <w:t xml:space="preserve">        Растет количество педагогов, принимающих участие в конкурсах р</w:t>
      </w:r>
      <w:r w:rsidR="00CE730A" w:rsidRPr="00AF51EF">
        <w:rPr>
          <w:rFonts w:ascii="Times New Roman" w:hAnsi="Times New Roman"/>
          <w:sz w:val="28"/>
          <w:szCs w:val="28"/>
        </w:rPr>
        <w:t xml:space="preserve">азличного уровня. </w:t>
      </w:r>
      <w:r w:rsidR="00E60931" w:rsidRPr="00AF51EF">
        <w:rPr>
          <w:rFonts w:ascii="Times New Roman" w:hAnsi="Times New Roman"/>
          <w:sz w:val="28"/>
          <w:szCs w:val="28"/>
        </w:rPr>
        <w:t>В</w:t>
      </w:r>
      <w:r w:rsidRPr="00AF51EF">
        <w:rPr>
          <w:rFonts w:ascii="Times New Roman" w:hAnsi="Times New Roman"/>
          <w:sz w:val="28"/>
          <w:szCs w:val="28"/>
        </w:rPr>
        <w:t xml:space="preserve"> 2014 году – 27 </w:t>
      </w:r>
      <w:r w:rsidR="00E60931" w:rsidRPr="00AF51EF">
        <w:rPr>
          <w:rFonts w:ascii="Times New Roman" w:hAnsi="Times New Roman"/>
          <w:sz w:val="28"/>
          <w:szCs w:val="28"/>
        </w:rPr>
        <w:t>. В 2015-</w:t>
      </w:r>
      <w:r w:rsidR="001462C0" w:rsidRPr="00AF51EF">
        <w:rPr>
          <w:rFonts w:ascii="Times New Roman" w:hAnsi="Times New Roman"/>
          <w:sz w:val="28"/>
          <w:szCs w:val="28"/>
        </w:rPr>
        <w:t xml:space="preserve"> 30, в 2016- 38 участниц</w:t>
      </w:r>
      <w:r w:rsidRPr="00AF51EF">
        <w:rPr>
          <w:rFonts w:ascii="Times New Roman" w:hAnsi="Times New Roman"/>
          <w:sz w:val="28"/>
          <w:szCs w:val="28"/>
        </w:rPr>
        <w:t>.</w:t>
      </w:r>
    </w:p>
    <w:p w:rsidR="002A2F18" w:rsidRPr="00AF51EF" w:rsidRDefault="002A2F18" w:rsidP="002A2F18">
      <w:pPr>
        <w:spacing w:line="240" w:lineRule="auto"/>
        <w:jc w:val="both"/>
        <w:rPr>
          <w:rFonts w:ascii="Times New Roman" w:hAnsi="Times New Roman"/>
          <w:sz w:val="28"/>
          <w:szCs w:val="28"/>
        </w:rPr>
      </w:pPr>
      <w:r w:rsidRPr="00AF51EF">
        <w:rPr>
          <w:rFonts w:ascii="Times New Roman" w:hAnsi="Times New Roman"/>
          <w:sz w:val="28"/>
          <w:szCs w:val="28"/>
        </w:rPr>
        <w:t xml:space="preserve">         Социальная эффективность от реализации Программы заключается в следующем:</w:t>
      </w:r>
    </w:p>
    <w:p w:rsidR="002A2F18" w:rsidRPr="00AF51EF" w:rsidRDefault="002A2F18" w:rsidP="002A2F18">
      <w:pPr>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w:t>
      </w:r>
      <w:r w:rsidRPr="00AF51EF">
        <w:rPr>
          <w:rFonts w:ascii="Times New Roman" w:hAnsi="Times New Roman"/>
          <w:color w:val="000000"/>
          <w:sz w:val="28"/>
          <w:szCs w:val="28"/>
        </w:rPr>
        <w:t>повышение количества педагогических работников, имеющих высшее образование</w:t>
      </w:r>
      <w:r w:rsidRPr="00AF51EF">
        <w:rPr>
          <w:rFonts w:ascii="Times New Roman" w:hAnsi="Times New Roman"/>
          <w:sz w:val="28"/>
          <w:szCs w:val="28"/>
        </w:rPr>
        <w:t xml:space="preserve"> ;</w:t>
      </w:r>
    </w:p>
    <w:p w:rsidR="002A2F18" w:rsidRPr="00AF51EF" w:rsidRDefault="002A2F18" w:rsidP="002A2F18">
      <w:pPr>
        <w:spacing w:line="240" w:lineRule="auto"/>
        <w:ind w:firstLine="426"/>
        <w:jc w:val="both"/>
        <w:rPr>
          <w:rFonts w:ascii="Times New Roman" w:hAnsi="Times New Roman"/>
          <w:sz w:val="28"/>
          <w:szCs w:val="28"/>
        </w:rPr>
      </w:pPr>
      <w:r w:rsidRPr="00AF51EF">
        <w:rPr>
          <w:rFonts w:ascii="Times New Roman" w:hAnsi="Times New Roman"/>
          <w:sz w:val="28"/>
          <w:szCs w:val="28"/>
        </w:rPr>
        <w:t>- повышение уровня профессиональной компетентности педагогических и руководящих работников муниципальной системы образования;</w:t>
      </w:r>
    </w:p>
    <w:p w:rsidR="002A2F18" w:rsidRPr="00AF51EF" w:rsidRDefault="002A2F18" w:rsidP="002A2F18">
      <w:pPr>
        <w:spacing w:line="240" w:lineRule="auto"/>
        <w:ind w:firstLine="426"/>
        <w:jc w:val="both"/>
        <w:rPr>
          <w:rFonts w:ascii="Times New Roman" w:hAnsi="Times New Roman"/>
          <w:sz w:val="28"/>
          <w:szCs w:val="28"/>
        </w:rPr>
      </w:pPr>
      <w:r w:rsidRPr="00AF51EF">
        <w:rPr>
          <w:rFonts w:ascii="Times New Roman" w:hAnsi="Times New Roman"/>
          <w:sz w:val="28"/>
          <w:szCs w:val="28"/>
        </w:rPr>
        <w:t>- развитие системы социальной поддержки работников муниципальной системы образования;</w:t>
      </w:r>
    </w:p>
    <w:p w:rsidR="002A2F18" w:rsidRPr="00AF51EF" w:rsidRDefault="002A2F18" w:rsidP="002A2F18">
      <w:pPr>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создание условий для закрепления молодых специалистов в муниципальных образовательных </w:t>
      </w:r>
      <w:r w:rsidR="005F021C" w:rsidRPr="00AF51EF">
        <w:rPr>
          <w:rFonts w:ascii="Times New Roman" w:hAnsi="Times New Roman"/>
          <w:sz w:val="28"/>
          <w:szCs w:val="28"/>
        </w:rPr>
        <w:t>организация</w:t>
      </w:r>
      <w:r w:rsidRPr="00AF51EF">
        <w:rPr>
          <w:rFonts w:ascii="Times New Roman" w:hAnsi="Times New Roman"/>
          <w:sz w:val="28"/>
          <w:szCs w:val="28"/>
        </w:rPr>
        <w:t>х района;</w:t>
      </w:r>
    </w:p>
    <w:p w:rsidR="002A2F18" w:rsidRPr="00AF51EF" w:rsidRDefault="002A2F18" w:rsidP="002A2F18">
      <w:pPr>
        <w:spacing w:line="240" w:lineRule="auto"/>
        <w:ind w:firstLine="426"/>
        <w:jc w:val="both"/>
        <w:rPr>
          <w:rFonts w:ascii="Times New Roman" w:hAnsi="Times New Roman"/>
          <w:sz w:val="28"/>
          <w:szCs w:val="28"/>
        </w:rPr>
      </w:pPr>
      <w:r w:rsidRPr="00AF51EF">
        <w:rPr>
          <w:rFonts w:ascii="Times New Roman" w:hAnsi="Times New Roman"/>
          <w:sz w:val="28"/>
          <w:szCs w:val="28"/>
        </w:rPr>
        <w:t xml:space="preserve">- полное обеспечение педагогическими и руководящими кадрами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образования муниципального района.</w:t>
      </w:r>
    </w:p>
    <w:p w:rsidR="00F00916" w:rsidRPr="00AF51EF" w:rsidRDefault="00F00916" w:rsidP="00450E1A">
      <w:pPr>
        <w:pStyle w:val="ad"/>
        <w:spacing w:before="0" w:after="0"/>
        <w:ind w:right="57" w:firstLine="708"/>
        <w:jc w:val="both"/>
        <w:rPr>
          <w:rFonts w:cs="Times New Roman"/>
          <w:sz w:val="28"/>
          <w:szCs w:val="28"/>
        </w:rPr>
      </w:pPr>
      <w:r w:rsidRPr="00AF51EF">
        <w:rPr>
          <w:rFonts w:cs="Times New Roman"/>
          <w:color w:val="000000"/>
          <w:sz w:val="28"/>
          <w:szCs w:val="28"/>
        </w:rPr>
        <w:t>На основе примерной основной образовательной программы были разработаны  и утверждены образ</w:t>
      </w:r>
      <w:r w:rsidR="00985E6B" w:rsidRPr="00AF51EF">
        <w:rPr>
          <w:rFonts w:cs="Times New Roman"/>
          <w:color w:val="000000"/>
          <w:sz w:val="28"/>
          <w:szCs w:val="28"/>
        </w:rPr>
        <w:t>овательные программы для каждой образовательной</w:t>
      </w:r>
      <w:r w:rsidRPr="00AF51EF">
        <w:rPr>
          <w:rFonts w:cs="Times New Roman"/>
          <w:color w:val="000000"/>
          <w:sz w:val="28"/>
          <w:szCs w:val="28"/>
        </w:rPr>
        <w:t xml:space="preserve"> </w:t>
      </w:r>
      <w:r w:rsidR="00C24CC5" w:rsidRPr="00AF51EF">
        <w:rPr>
          <w:rFonts w:cs="Times New Roman"/>
          <w:color w:val="000000"/>
          <w:sz w:val="28"/>
          <w:szCs w:val="28"/>
        </w:rPr>
        <w:t>организации</w:t>
      </w:r>
      <w:r w:rsidRPr="00AF51EF">
        <w:rPr>
          <w:rFonts w:cs="Times New Roman"/>
          <w:color w:val="000000"/>
          <w:sz w:val="28"/>
          <w:szCs w:val="28"/>
        </w:rPr>
        <w:t xml:space="preserve">.  </w:t>
      </w:r>
    </w:p>
    <w:p w:rsidR="00F00916" w:rsidRPr="00AF51EF" w:rsidRDefault="00F00916" w:rsidP="00450E1A">
      <w:pPr>
        <w:pStyle w:val="ad"/>
        <w:spacing w:before="0" w:after="0"/>
        <w:ind w:right="57" w:firstLine="708"/>
        <w:jc w:val="both"/>
        <w:rPr>
          <w:rFonts w:cs="Times New Roman"/>
          <w:color w:val="1F497D"/>
          <w:sz w:val="28"/>
          <w:szCs w:val="28"/>
        </w:rPr>
      </w:pPr>
      <w:r w:rsidRPr="00AF51EF">
        <w:rPr>
          <w:rFonts w:cs="Times New Roman"/>
          <w:color w:val="000000"/>
          <w:sz w:val="28"/>
          <w:szCs w:val="28"/>
        </w:rPr>
        <w:t>В районе спланирована и реализуется система методической поддержки введения стандартов. На базе пилотных школ ведётся организационно</w:t>
      </w:r>
      <w:r w:rsidR="00DB0A78" w:rsidRPr="00AF51EF">
        <w:rPr>
          <w:rFonts w:cs="Times New Roman"/>
          <w:color w:val="000000"/>
          <w:sz w:val="28"/>
          <w:szCs w:val="28"/>
        </w:rPr>
        <w:t>–</w:t>
      </w:r>
      <w:r w:rsidRPr="00AF51EF">
        <w:rPr>
          <w:rFonts w:cs="Times New Roman"/>
          <w:color w:val="000000"/>
          <w:sz w:val="28"/>
          <w:szCs w:val="28"/>
        </w:rPr>
        <w:t>методическая  поддержка  (серии уроков, мастер-классы, семинары, работа творческих педагогических объедине</w:t>
      </w:r>
      <w:r w:rsidR="00985E6B" w:rsidRPr="00AF51EF">
        <w:rPr>
          <w:rFonts w:cs="Times New Roman"/>
          <w:color w:val="000000"/>
          <w:sz w:val="28"/>
          <w:szCs w:val="28"/>
        </w:rPr>
        <w:t xml:space="preserve">ний)  учителей </w:t>
      </w:r>
      <w:r w:rsidRPr="00AF51EF">
        <w:rPr>
          <w:rFonts w:cs="Times New Roman"/>
          <w:color w:val="000000"/>
          <w:sz w:val="28"/>
          <w:szCs w:val="28"/>
        </w:rPr>
        <w:t xml:space="preserve"> и администраций образовательных </w:t>
      </w:r>
      <w:r w:rsidR="00C24CC5" w:rsidRPr="00AF51EF">
        <w:rPr>
          <w:rFonts w:cs="Times New Roman"/>
          <w:color w:val="000000"/>
          <w:sz w:val="28"/>
          <w:szCs w:val="28"/>
        </w:rPr>
        <w:t>организаций</w:t>
      </w:r>
      <w:r w:rsidRPr="00AF51EF">
        <w:rPr>
          <w:rFonts w:cs="Times New Roman"/>
          <w:color w:val="000000"/>
          <w:sz w:val="28"/>
          <w:szCs w:val="28"/>
        </w:rPr>
        <w:t>.</w:t>
      </w:r>
    </w:p>
    <w:p w:rsidR="00F00916" w:rsidRPr="00AF51EF" w:rsidRDefault="00F00916" w:rsidP="00450E1A">
      <w:pPr>
        <w:pStyle w:val="ad"/>
        <w:spacing w:before="0" w:after="0"/>
        <w:ind w:right="57" w:firstLine="708"/>
        <w:jc w:val="both"/>
        <w:rPr>
          <w:rStyle w:val="af1"/>
          <w:rFonts w:cs="Times New Roman"/>
          <w:color w:val="000000"/>
          <w:sz w:val="28"/>
          <w:szCs w:val="28"/>
        </w:rPr>
      </w:pPr>
      <w:r w:rsidRPr="00AF51EF">
        <w:rPr>
          <w:rFonts w:cs="Times New Roman"/>
          <w:color w:val="000000"/>
          <w:sz w:val="28"/>
          <w:szCs w:val="28"/>
        </w:rPr>
        <w:t>Необходимо отметить первые проявления результатов введения стандартов.</w:t>
      </w:r>
    </w:p>
    <w:p w:rsidR="00F00916" w:rsidRPr="00AF51EF" w:rsidRDefault="00F00916" w:rsidP="00450E1A">
      <w:pPr>
        <w:pStyle w:val="ad"/>
        <w:spacing w:before="0" w:after="0"/>
        <w:ind w:right="57" w:firstLine="708"/>
        <w:jc w:val="both"/>
        <w:rPr>
          <w:rStyle w:val="af1"/>
          <w:rFonts w:cs="Times New Roman"/>
          <w:color w:val="000000"/>
          <w:sz w:val="28"/>
          <w:szCs w:val="28"/>
        </w:rPr>
      </w:pPr>
      <w:r w:rsidRPr="00AF51EF">
        <w:rPr>
          <w:rStyle w:val="af1"/>
          <w:rFonts w:cs="Times New Roman"/>
          <w:i w:val="0"/>
          <w:color w:val="000000"/>
          <w:sz w:val="28"/>
          <w:szCs w:val="28"/>
        </w:rPr>
        <w:t>Стандарт для детей</w:t>
      </w:r>
      <w:r w:rsidRPr="00AF51EF">
        <w:rPr>
          <w:rStyle w:val="af1"/>
          <w:rFonts w:cs="Times New Roman"/>
          <w:color w:val="000000"/>
          <w:sz w:val="28"/>
          <w:szCs w:val="28"/>
        </w:rPr>
        <w:t>:</w:t>
      </w:r>
      <w:r w:rsidRPr="00AF51EF">
        <w:rPr>
          <w:rStyle w:val="apple-converted-space"/>
          <w:color w:val="000000"/>
          <w:sz w:val="28"/>
          <w:szCs w:val="28"/>
        </w:rPr>
        <w:t> </w:t>
      </w:r>
      <w:r w:rsidRPr="00AF51EF">
        <w:rPr>
          <w:rFonts w:cs="Times New Roman"/>
          <w:color w:val="000000"/>
          <w:sz w:val="28"/>
          <w:szCs w:val="28"/>
        </w:rPr>
        <w:t xml:space="preserve">изменился характер деятельности </w:t>
      </w:r>
      <w:r w:rsidR="00A57A76" w:rsidRPr="00AF51EF">
        <w:rPr>
          <w:rFonts w:cs="Times New Roman"/>
          <w:color w:val="000000"/>
          <w:sz w:val="28"/>
          <w:szCs w:val="28"/>
        </w:rPr>
        <w:t>обучающихся</w:t>
      </w:r>
      <w:r w:rsidRPr="00AF51EF">
        <w:rPr>
          <w:rFonts w:cs="Times New Roman"/>
          <w:color w:val="000000"/>
          <w:sz w:val="28"/>
          <w:szCs w:val="28"/>
        </w:rPr>
        <w:t xml:space="preserve"> </w:t>
      </w:r>
      <w:r w:rsidR="00DB0A78" w:rsidRPr="00AF51EF">
        <w:rPr>
          <w:rFonts w:cs="Times New Roman"/>
          <w:color w:val="000000"/>
          <w:sz w:val="28"/>
          <w:szCs w:val="28"/>
        </w:rPr>
        <w:t>–</w:t>
      </w:r>
      <w:r w:rsidRPr="00AF51EF">
        <w:rPr>
          <w:rFonts w:cs="Times New Roman"/>
          <w:color w:val="000000"/>
          <w:sz w:val="28"/>
          <w:szCs w:val="28"/>
        </w:rPr>
        <w:t xml:space="preserve"> исследовательский, творческий, продуктивный; повысилась доля самостоятельной работы </w:t>
      </w:r>
      <w:r w:rsidR="00A57A76" w:rsidRPr="00AF51EF">
        <w:rPr>
          <w:rFonts w:cs="Times New Roman"/>
          <w:color w:val="000000"/>
          <w:sz w:val="28"/>
          <w:szCs w:val="28"/>
        </w:rPr>
        <w:t>обучающихся</w:t>
      </w:r>
      <w:r w:rsidRPr="00AF51EF">
        <w:rPr>
          <w:rFonts w:cs="Times New Roman"/>
          <w:color w:val="000000"/>
          <w:sz w:val="28"/>
          <w:szCs w:val="28"/>
        </w:rPr>
        <w:t xml:space="preserve">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p>
    <w:p w:rsidR="00F00916" w:rsidRPr="00AF51EF" w:rsidRDefault="00F00916" w:rsidP="00450E1A">
      <w:pPr>
        <w:pStyle w:val="ad"/>
        <w:spacing w:before="0" w:after="0"/>
        <w:ind w:right="57" w:firstLine="708"/>
        <w:jc w:val="both"/>
        <w:rPr>
          <w:rStyle w:val="af1"/>
          <w:rFonts w:cs="Times New Roman"/>
          <w:color w:val="000000"/>
          <w:sz w:val="28"/>
          <w:szCs w:val="28"/>
        </w:rPr>
      </w:pPr>
      <w:r w:rsidRPr="00AF51EF">
        <w:rPr>
          <w:rStyle w:val="af1"/>
          <w:rFonts w:cs="Times New Roman"/>
          <w:i w:val="0"/>
          <w:color w:val="000000"/>
          <w:sz w:val="28"/>
          <w:szCs w:val="28"/>
        </w:rPr>
        <w:t>Стандарт для учителей</w:t>
      </w:r>
      <w:r w:rsidRPr="00AF51EF">
        <w:rPr>
          <w:rStyle w:val="af1"/>
          <w:rFonts w:cs="Times New Roman"/>
          <w:color w:val="000000"/>
          <w:sz w:val="28"/>
          <w:szCs w:val="28"/>
        </w:rPr>
        <w:t>:</w:t>
      </w:r>
      <w:r w:rsidRPr="00AF51EF">
        <w:rPr>
          <w:rStyle w:val="apple-converted-space"/>
          <w:color w:val="000000"/>
          <w:sz w:val="28"/>
          <w:szCs w:val="28"/>
        </w:rPr>
        <w:t> </w:t>
      </w:r>
      <w:r w:rsidRPr="00AF51EF">
        <w:rPr>
          <w:rFonts w:cs="Times New Roman"/>
          <w:color w:val="000000"/>
          <w:sz w:val="28"/>
          <w:szCs w:val="28"/>
        </w:rPr>
        <w:t>возрос интерес к ученику, семье, мнению о себе; активизировалось стремление к повышению квалификации и своего профессионального уровня, освоению новых технологий и средств обучения; появились перспективы ощутимых моральных и материальных вознаграждений.</w:t>
      </w:r>
    </w:p>
    <w:p w:rsidR="00F00916" w:rsidRPr="00AF51EF" w:rsidRDefault="00F00916" w:rsidP="00450E1A">
      <w:pPr>
        <w:pStyle w:val="ad"/>
        <w:spacing w:before="0" w:after="0"/>
        <w:ind w:right="57" w:firstLine="708"/>
        <w:jc w:val="both"/>
        <w:rPr>
          <w:rFonts w:cs="Times New Roman"/>
          <w:color w:val="000000"/>
          <w:sz w:val="28"/>
          <w:szCs w:val="28"/>
        </w:rPr>
      </w:pPr>
      <w:r w:rsidRPr="00AF51EF">
        <w:rPr>
          <w:rStyle w:val="af1"/>
          <w:rFonts w:cs="Times New Roman"/>
          <w:i w:val="0"/>
          <w:color w:val="000000"/>
          <w:sz w:val="28"/>
          <w:szCs w:val="28"/>
        </w:rPr>
        <w:t>Стандарт для родителей</w:t>
      </w:r>
      <w:r w:rsidRPr="00AF51EF">
        <w:rPr>
          <w:rStyle w:val="af1"/>
          <w:rFonts w:cs="Times New Roman"/>
          <w:color w:val="000000"/>
          <w:sz w:val="28"/>
          <w:szCs w:val="28"/>
        </w:rPr>
        <w:t>:</w:t>
      </w:r>
      <w:r w:rsidRPr="00AF51EF">
        <w:rPr>
          <w:rStyle w:val="apple-converted-space"/>
          <w:color w:val="000000"/>
          <w:sz w:val="28"/>
          <w:szCs w:val="28"/>
        </w:rPr>
        <w:t> </w:t>
      </w:r>
      <w:r w:rsidRPr="00AF51EF">
        <w:rPr>
          <w:rFonts w:cs="Times New Roman"/>
          <w:color w:val="000000"/>
          <w:sz w:val="28"/>
          <w:szCs w:val="28"/>
        </w:rPr>
        <w:t>повысилась заинтересованность родителей в участии в образовательной деятельности, управлении школой; изменился характер взаимодействия с учителем; появилась возможность родителям самим продолжать учиться.</w:t>
      </w:r>
    </w:p>
    <w:p w:rsidR="00F00916" w:rsidRPr="00AF51EF" w:rsidRDefault="00F00916" w:rsidP="00450E1A">
      <w:pPr>
        <w:pStyle w:val="ad"/>
        <w:spacing w:before="0" w:after="0"/>
        <w:ind w:right="57"/>
        <w:jc w:val="both"/>
        <w:rPr>
          <w:rFonts w:cs="Times New Roman"/>
          <w:sz w:val="28"/>
          <w:szCs w:val="28"/>
        </w:rPr>
      </w:pPr>
      <w:r w:rsidRPr="00AF51EF">
        <w:rPr>
          <w:rFonts w:cs="Times New Roman"/>
          <w:color w:val="000000"/>
          <w:sz w:val="28"/>
          <w:szCs w:val="28"/>
        </w:rPr>
        <w:t>Все перечисленные изменения  положительно влияют на качество образования в начальной школе.</w:t>
      </w:r>
    </w:p>
    <w:p w:rsidR="00F00916" w:rsidRPr="00AF51EF" w:rsidRDefault="00F00916" w:rsidP="00450E1A">
      <w:pPr>
        <w:spacing w:after="0" w:line="240" w:lineRule="auto"/>
        <w:ind w:right="57"/>
        <w:jc w:val="both"/>
        <w:rPr>
          <w:rFonts w:ascii="Times New Roman" w:hAnsi="Times New Roman"/>
          <w:color w:val="000000"/>
          <w:spacing w:val="3"/>
          <w:sz w:val="28"/>
          <w:szCs w:val="28"/>
        </w:rPr>
      </w:pPr>
      <w:r w:rsidRPr="00AF51EF">
        <w:rPr>
          <w:rFonts w:ascii="Times New Roman" w:hAnsi="Times New Roman"/>
          <w:i/>
          <w:sz w:val="28"/>
          <w:szCs w:val="28"/>
        </w:rPr>
        <w:t xml:space="preserve">         </w:t>
      </w:r>
      <w:r w:rsidRPr="00AF51EF">
        <w:rPr>
          <w:rFonts w:ascii="Times New Roman" w:hAnsi="Times New Roman"/>
          <w:sz w:val="28"/>
          <w:szCs w:val="28"/>
        </w:rPr>
        <w:t>Создание общероссийской системы оценки качества образования связано с изменением в современном обществе понимания качества образования:</w:t>
      </w:r>
    </w:p>
    <w:p w:rsidR="00F00916" w:rsidRPr="00AF51EF" w:rsidRDefault="00F00916" w:rsidP="00450E1A">
      <w:pPr>
        <w:shd w:val="clear" w:color="auto" w:fill="FFFFFF"/>
        <w:spacing w:after="0" w:line="240" w:lineRule="auto"/>
        <w:ind w:right="57" w:firstLine="709"/>
        <w:jc w:val="both"/>
        <w:rPr>
          <w:rFonts w:ascii="Times New Roman" w:hAnsi="Times New Roman"/>
          <w:color w:val="000000"/>
          <w:spacing w:val="1"/>
          <w:sz w:val="28"/>
          <w:szCs w:val="28"/>
        </w:rPr>
      </w:pPr>
      <w:r w:rsidRPr="00AF51EF">
        <w:rPr>
          <w:rFonts w:ascii="Times New Roman" w:hAnsi="Times New Roman"/>
          <w:color w:val="000000"/>
          <w:spacing w:val="3"/>
          <w:sz w:val="28"/>
          <w:szCs w:val="28"/>
        </w:rPr>
        <w:lastRenderedPageBreak/>
        <w:t xml:space="preserve">- качество   рассматривается   с   позиций   его   соответствия   требованиям </w:t>
      </w:r>
      <w:r w:rsidRPr="00AF51EF">
        <w:rPr>
          <w:rFonts w:ascii="Times New Roman" w:hAnsi="Times New Roman"/>
          <w:color w:val="000000"/>
          <w:sz w:val="28"/>
          <w:szCs w:val="28"/>
        </w:rPr>
        <w:t xml:space="preserve">потребителя (потребностям </w:t>
      </w:r>
      <w:r w:rsidR="00A57A76" w:rsidRPr="00AF51EF">
        <w:rPr>
          <w:rFonts w:ascii="Times New Roman" w:hAnsi="Times New Roman"/>
          <w:color w:val="000000"/>
          <w:sz w:val="28"/>
          <w:szCs w:val="28"/>
        </w:rPr>
        <w:t>обучающихся</w:t>
      </w:r>
      <w:r w:rsidRPr="00AF51EF">
        <w:rPr>
          <w:rFonts w:ascii="Times New Roman" w:hAnsi="Times New Roman"/>
          <w:color w:val="000000"/>
          <w:sz w:val="28"/>
          <w:szCs w:val="28"/>
        </w:rPr>
        <w:t>, их родителей, рынка труда и т.д.);</w:t>
      </w:r>
    </w:p>
    <w:p w:rsidR="00F00916" w:rsidRPr="00AF51EF" w:rsidRDefault="00F00916" w:rsidP="00450E1A">
      <w:pPr>
        <w:shd w:val="clear" w:color="auto" w:fill="FFFFFF"/>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pacing w:val="1"/>
          <w:sz w:val="28"/>
          <w:szCs w:val="28"/>
        </w:rPr>
        <w:t xml:space="preserve">- оценка качества образования есть сочетание внутренней и внешней оценки; </w:t>
      </w:r>
      <w:r w:rsidRPr="00AF51EF">
        <w:rPr>
          <w:rFonts w:ascii="Times New Roman" w:hAnsi="Times New Roman"/>
          <w:color w:val="000000"/>
          <w:spacing w:val="-1"/>
          <w:sz w:val="28"/>
          <w:szCs w:val="28"/>
        </w:rPr>
        <w:t>сочетание оценочной деятельности как средства отчетности, так и средства оказания поддержки в развитии;</w:t>
      </w:r>
    </w:p>
    <w:p w:rsidR="00F00916" w:rsidRPr="00AF51EF" w:rsidRDefault="00F00916" w:rsidP="00450E1A">
      <w:pPr>
        <w:shd w:val="clear" w:color="auto" w:fill="FFFFFF"/>
        <w:spacing w:after="0" w:line="240" w:lineRule="auto"/>
        <w:ind w:right="57" w:firstLine="709"/>
        <w:jc w:val="both"/>
        <w:rPr>
          <w:rFonts w:ascii="Times New Roman" w:hAnsi="Times New Roman"/>
          <w:color w:val="000000"/>
          <w:spacing w:val="-3"/>
          <w:sz w:val="28"/>
          <w:szCs w:val="28"/>
        </w:rPr>
      </w:pPr>
      <w:r w:rsidRPr="00AF51EF">
        <w:rPr>
          <w:rFonts w:ascii="Times New Roman" w:hAnsi="Times New Roman"/>
          <w:color w:val="000000"/>
          <w:sz w:val="28"/>
          <w:szCs w:val="28"/>
        </w:rPr>
        <w:t xml:space="preserve">- более    широкое    понимание    образовательных    достижений.    </w:t>
      </w:r>
    </w:p>
    <w:p w:rsidR="00F00916" w:rsidRPr="00AF51EF" w:rsidRDefault="00F00916" w:rsidP="00450E1A">
      <w:pPr>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pacing w:val="-3"/>
          <w:sz w:val="28"/>
          <w:szCs w:val="28"/>
        </w:rPr>
        <w:t>Основными направлениями работы  стали:</w:t>
      </w:r>
    </w:p>
    <w:p w:rsidR="00F00916" w:rsidRPr="00AF51EF" w:rsidRDefault="00F00916" w:rsidP="00450E1A">
      <w:pPr>
        <w:shd w:val="clear" w:color="auto" w:fill="FFFFFF"/>
        <w:tabs>
          <w:tab w:val="left" w:pos="946"/>
        </w:tabs>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z w:val="28"/>
          <w:szCs w:val="28"/>
        </w:rPr>
        <w:t xml:space="preserve">- </w:t>
      </w:r>
      <w:r w:rsidR="001462C0" w:rsidRPr="00AF51EF">
        <w:rPr>
          <w:rFonts w:ascii="Times New Roman" w:hAnsi="Times New Roman"/>
          <w:color w:val="000000"/>
          <w:spacing w:val="6"/>
          <w:sz w:val="28"/>
          <w:szCs w:val="28"/>
        </w:rPr>
        <w:t xml:space="preserve"> независимая оценка </w:t>
      </w:r>
      <w:r w:rsidRPr="00AF51EF">
        <w:rPr>
          <w:rFonts w:ascii="Times New Roman" w:hAnsi="Times New Roman"/>
          <w:color w:val="000000"/>
          <w:spacing w:val="6"/>
          <w:sz w:val="28"/>
          <w:szCs w:val="28"/>
        </w:rPr>
        <w:t xml:space="preserve">качества образования </w:t>
      </w:r>
      <w:r w:rsidR="001462C0" w:rsidRPr="00AF51EF">
        <w:rPr>
          <w:rFonts w:ascii="Times New Roman" w:hAnsi="Times New Roman"/>
          <w:color w:val="000000"/>
          <w:spacing w:val="6"/>
          <w:sz w:val="28"/>
          <w:szCs w:val="28"/>
        </w:rPr>
        <w:t xml:space="preserve"> в ходе основного государственного экзамена в 9классе;</w:t>
      </w:r>
    </w:p>
    <w:p w:rsidR="00F00916" w:rsidRPr="00AF51EF" w:rsidRDefault="001462C0" w:rsidP="00EE5EC5">
      <w:pPr>
        <w:shd w:val="clear" w:color="auto" w:fill="FFFFFF"/>
        <w:tabs>
          <w:tab w:val="left" w:pos="946"/>
        </w:tabs>
        <w:spacing w:after="0" w:line="240" w:lineRule="auto"/>
        <w:ind w:right="57" w:firstLine="709"/>
        <w:jc w:val="both"/>
        <w:rPr>
          <w:rFonts w:ascii="Times New Roman" w:hAnsi="Times New Roman"/>
          <w:color w:val="000000"/>
          <w:sz w:val="28"/>
          <w:szCs w:val="28"/>
        </w:rPr>
      </w:pPr>
      <w:r w:rsidRPr="00AF51EF">
        <w:rPr>
          <w:rFonts w:ascii="Times New Roman" w:hAnsi="Times New Roman"/>
          <w:color w:val="000000"/>
          <w:spacing w:val="6"/>
          <w:sz w:val="28"/>
          <w:szCs w:val="28"/>
        </w:rPr>
        <w:t xml:space="preserve">-независимая оценка качества образования  в ходе </w:t>
      </w:r>
      <w:r w:rsidR="00EE5EC5" w:rsidRPr="00AF51EF">
        <w:rPr>
          <w:rFonts w:ascii="Times New Roman" w:hAnsi="Times New Roman"/>
          <w:color w:val="000000"/>
          <w:spacing w:val="6"/>
          <w:sz w:val="28"/>
          <w:szCs w:val="28"/>
        </w:rPr>
        <w:t xml:space="preserve"> единого</w:t>
      </w:r>
      <w:r w:rsidRPr="00AF51EF">
        <w:rPr>
          <w:rFonts w:ascii="Times New Roman" w:hAnsi="Times New Roman"/>
          <w:color w:val="000000"/>
          <w:spacing w:val="6"/>
          <w:sz w:val="28"/>
          <w:szCs w:val="28"/>
        </w:rPr>
        <w:t xml:space="preserve"> государственного экз</w:t>
      </w:r>
      <w:r w:rsidR="00EE5EC5" w:rsidRPr="00AF51EF">
        <w:rPr>
          <w:rFonts w:ascii="Times New Roman" w:hAnsi="Times New Roman"/>
          <w:color w:val="000000"/>
          <w:spacing w:val="6"/>
          <w:sz w:val="28"/>
          <w:szCs w:val="28"/>
        </w:rPr>
        <w:t xml:space="preserve">амена в 11 </w:t>
      </w:r>
      <w:r w:rsidRPr="00AF51EF">
        <w:rPr>
          <w:rFonts w:ascii="Times New Roman" w:hAnsi="Times New Roman"/>
          <w:color w:val="000000"/>
          <w:spacing w:val="6"/>
          <w:sz w:val="28"/>
          <w:szCs w:val="28"/>
        </w:rPr>
        <w:t>классе</w:t>
      </w:r>
      <w:r w:rsidR="00EE5EC5" w:rsidRPr="00AF51EF">
        <w:rPr>
          <w:rFonts w:ascii="Times New Roman" w:hAnsi="Times New Roman"/>
          <w:color w:val="000000"/>
          <w:spacing w:val="6"/>
          <w:sz w:val="28"/>
          <w:szCs w:val="28"/>
        </w:rPr>
        <w:t>.</w:t>
      </w:r>
    </w:p>
    <w:p w:rsidR="00F00916" w:rsidRPr="00AF51EF" w:rsidRDefault="00F00916" w:rsidP="00450E1A">
      <w:pPr>
        <w:spacing w:after="0" w:line="240" w:lineRule="auto"/>
        <w:ind w:right="57" w:firstLine="709"/>
        <w:jc w:val="both"/>
        <w:rPr>
          <w:rFonts w:ascii="Times New Roman" w:hAnsi="Times New Roman"/>
          <w:color w:val="000000"/>
          <w:spacing w:val="3"/>
          <w:sz w:val="28"/>
          <w:szCs w:val="28"/>
        </w:rPr>
      </w:pPr>
      <w:r w:rsidRPr="00AF51EF">
        <w:rPr>
          <w:rFonts w:ascii="Times New Roman" w:hAnsi="Times New Roman"/>
          <w:color w:val="000000"/>
          <w:spacing w:val="10"/>
          <w:sz w:val="28"/>
          <w:szCs w:val="28"/>
        </w:rPr>
        <w:t xml:space="preserve">Единый государственный экзамен (далее </w:t>
      </w:r>
      <w:r w:rsidR="00DB0A78" w:rsidRPr="00AF51EF">
        <w:rPr>
          <w:rFonts w:ascii="Times New Roman" w:hAnsi="Times New Roman"/>
          <w:color w:val="000000"/>
          <w:spacing w:val="10"/>
          <w:sz w:val="28"/>
          <w:szCs w:val="28"/>
        </w:rPr>
        <w:t>–</w:t>
      </w:r>
      <w:r w:rsidRPr="00AF51EF">
        <w:rPr>
          <w:rFonts w:ascii="Times New Roman" w:hAnsi="Times New Roman"/>
          <w:color w:val="000000"/>
          <w:spacing w:val="10"/>
          <w:sz w:val="28"/>
          <w:szCs w:val="28"/>
        </w:rPr>
        <w:t xml:space="preserve"> Е</w:t>
      </w:r>
      <w:r w:rsidR="0098135E" w:rsidRPr="00AF51EF">
        <w:rPr>
          <w:rFonts w:ascii="Times New Roman" w:hAnsi="Times New Roman"/>
          <w:color w:val="000000"/>
          <w:spacing w:val="10"/>
          <w:sz w:val="28"/>
          <w:szCs w:val="28"/>
        </w:rPr>
        <w:t>ГЭ) и основной государственный экзамен</w:t>
      </w:r>
      <w:r w:rsidR="0098135E" w:rsidRPr="00AF51EF">
        <w:rPr>
          <w:rFonts w:ascii="Times New Roman" w:hAnsi="Times New Roman"/>
          <w:color w:val="000000"/>
          <w:spacing w:val="4"/>
          <w:sz w:val="28"/>
          <w:szCs w:val="28"/>
        </w:rPr>
        <w:t xml:space="preserve"> (далее </w:t>
      </w:r>
      <w:r w:rsidR="00DB0A78" w:rsidRPr="00AF51EF">
        <w:rPr>
          <w:rFonts w:ascii="Times New Roman" w:hAnsi="Times New Roman"/>
          <w:color w:val="000000"/>
          <w:spacing w:val="4"/>
          <w:sz w:val="28"/>
          <w:szCs w:val="28"/>
        </w:rPr>
        <w:t>–</w:t>
      </w:r>
      <w:r w:rsidR="0098135E" w:rsidRPr="00AF51EF">
        <w:rPr>
          <w:rFonts w:ascii="Times New Roman" w:hAnsi="Times New Roman"/>
          <w:color w:val="000000"/>
          <w:spacing w:val="4"/>
          <w:sz w:val="28"/>
          <w:szCs w:val="28"/>
        </w:rPr>
        <w:t xml:space="preserve"> ОГЭ</w:t>
      </w:r>
      <w:r w:rsidRPr="00AF51EF">
        <w:rPr>
          <w:rFonts w:ascii="Times New Roman" w:hAnsi="Times New Roman"/>
          <w:color w:val="000000"/>
          <w:spacing w:val="4"/>
          <w:sz w:val="28"/>
          <w:szCs w:val="28"/>
        </w:rPr>
        <w:t>) выпускников 9 классов</w:t>
      </w:r>
      <w:r w:rsidR="0098135E" w:rsidRPr="00AF51EF">
        <w:rPr>
          <w:rFonts w:ascii="Times New Roman" w:hAnsi="Times New Roman"/>
          <w:color w:val="000000"/>
          <w:spacing w:val="4"/>
          <w:sz w:val="28"/>
          <w:szCs w:val="28"/>
        </w:rPr>
        <w:t xml:space="preserve"> общеобразовательных </w:t>
      </w:r>
      <w:r w:rsidR="00C24CC5" w:rsidRPr="00AF51EF">
        <w:rPr>
          <w:rFonts w:ascii="Times New Roman" w:hAnsi="Times New Roman"/>
          <w:color w:val="000000"/>
          <w:spacing w:val="4"/>
          <w:sz w:val="28"/>
          <w:szCs w:val="28"/>
        </w:rPr>
        <w:t>организаций</w:t>
      </w:r>
      <w:r w:rsidRPr="00AF51EF">
        <w:rPr>
          <w:rFonts w:ascii="Times New Roman" w:hAnsi="Times New Roman"/>
          <w:color w:val="000000"/>
          <w:spacing w:val="19"/>
          <w:sz w:val="28"/>
          <w:szCs w:val="28"/>
        </w:rPr>
        <w:t xml:space="preserve"> рассматриваются как одни из элементов создающейся </w:t>
      </w:r>
      <w:r w:rsidRPr="00AF51EF">
        <w:rPr>
          <w:rFonts w:ascii="Times New Roman" w:hAnsi="Times New Roman"/>
          <w:color w:val="000000"/>
          <w:spacing w:val="2"/>
          <w:sz w:val="28"/>
          <w:szCs w:val="28"/>
        </w:rPr>
        <w:t>общероссийской       системы       оценки       качества       образования.</w:t>
      </w:r>
    </w:p>
    <w:p w:rsidR="00F00916" w:rsidRPr="00AF51EF" w:rsidRDefault="00C130F5" w:rsidP="00C130F5">
      <w:pPr>
        <w:shd w:val="clear" w:color="auto" w:fill="FFFFFF"/>
        <w:spacing w:after="0" w:line="240" w:lineRule="auto"/>
        <w:ind w:right="57"/>
        <w:jc w:val="both"/>
        <w:rPr>
          <w:rFonts w:ascii="Times New Roman" w:hAnsi="Times New Roman"/>
          <w:color w:val="000000"/>
          <w:spacing w:val="1"/>
          <w:sz w:val="28"/>
          <w:szCs w:val="28"/>
        </w:rPr>
      </w:pPr>
      <w:r w:rsidRPr="00AF51EF">
        <w:rPr>
          <w:rFonts w:ascii="Times New Roman" w:hAnsi="Times New Roman"/>
          <w:color w:val="000000"/>
          <w:spacing w:val="3"/>
          <w:sz w:val="28"/>
          <w:szCs w:val="28"/>
        </w:rPr>
        <w:t xml:space="preserve">           </w:t>
      </w:r>
      <w:r w:rsidR="00F00916" w:rsidRPr="00AF51EF">
        <w:rPr>
          <w:rFonts w:ascii="Times New Roman" w:hAnsi="Times New Roman"/>
          <w:color w:val="000000"/>
          <w:spacing w:val="1"/>
          <w:sz w:val="28"/>
          <w:szCs w:val="28"/>
        </w:rPr>
        <w:t xml:space="preserve">Для успешного проведения </w:t>
      </w:r>
      <w:r w:rsidR="0098135E" w:rsidRPr="00AF51EF">
        <w:rPr>
          <w:rFonts w:ascii="Times New Roman" w:hAnsi="Times New Roman"/>
          <w:color w:val="000000"/>
          <w:spacing w:val="1"/>
          <w:sz w:val="28"/>
          <w:szCs w:val="28"/>
        </w:rPr>
        <w:t xml:space="preserve"> ОГЭ и ЕГЭ</w:t>
      </w:r>
      <w:r w:rsidR="00F00916" w:rsidRPr="00AF51EF">
        <w:rPr>
          <w:rFonts w:ascii="Times New Roman" w:hAnsi="Times New Roman"/>
          <w:color w:val="000000"/>
          <w:spacing w:val="1"/>
          <w:sz w:val="28"/>
          <w:szCs w:val="28"/>
        </w:rPr>
        <w:t xml:space="preserve"> выпускников 9 и 11 классов была создана необходимая нормативно-правовая база и размещена на сайте Отдела образования.</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Одним из показателей оценки качества системы образования является независимая оценка знаний и умений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в ходе проведения ЕГЭ.</w:t>
      </w:r>
    </w:p>
    <w:p w:rsidR="00745FA5" w:rsidRPr="00AF51EF" w:rsidRDefault="00745FA5" w:rsidP="00745FA5">
      <w:pPr>
        <w:spacing w:line="240" w:lineRule="auto"/>
        <w:jc w:val="both"/>
        <w:rPr>
          <w:rFonts w:ascii="Times New Roman" w:hAnsi="Times New Roman"/>
          <w:sz w:val="28"/>
          <w:szCs w:val="28"/>
        </w:rPr>
      </w:pPr>
      <w:r w:rsidRPr="00AF51EF">
        <w:rPr>
          <w:rFonts w:ascii="Times New Roman" w:hAnsi="Times New Roman"/>
          <w:sz w:val="28"/>
          <w:szCs w:val="28"/>
        </w:rPr>
        <w:t xml:space="preserve">       </w:t>
      </w:r>
      <w:r w:rsidR="00C130F5" w:rsidRPr="00AF51EF">
        <w:rPr>
          <w:rFonts w:ascii="Times New Roman" w:hAnsi="Times New Roman"/>
          <w:sz w:val="28"/>
          <w:szCs w:val="28"/>
        </w:rPr>
        <w:t xml:space="preserve">     </w:t>
      </w:r>
      <w:r w:rsidRPr="00AF51EF">
        <w:rPr>
          <w:rFonts w:ascii="Times New Roman" w:hAnsi="Times New Roman"/>
          <w:sz w:val="28"/>
          <w:szCs w:val="28"/>
        </w:rPr>
        <w:t>Средний балл ЕГЭ</w:t>
      </w:r>
      <w:r w:rsidR="00E377DF" w:rsidRPr="00AF51EF">
        <w:rPr>
          <w:rFonts w:ascii="Times New Roman" w:hAnsi="Times New Roman"/>
          <w:sz w:val="28"/>
          <w:szCs w:val="28"/>
        </w:rPr>
        <w:t xml:space="preserve"> </w:t>
      </w:r>
      <w:r w:rsidRPr="00AF51EF">
        <w:rPr>
          <w:rFonts w:ascii="Times New Roman" w:hAnsi="Times New Roman"/>
          <w:sz w:val="28"/>
          <w:szCs w:val="28"/>
        </w:rPr>
        <w:t>по русскому языку по району</w:t>
      </w:r>
      <w:r w:rsidR="00985E6B" w:rsidRPr="00AF51EF">
        <w:rPr>
          <w:rFonts w:ascii="Times New Roman" w:hAnsi="Times New Roman"/>
          <w:sz w:val="28"/>
          <w:szCs w:val="28"/>
        </w:rPr>
        <w:t xml:space="preserve"> в 2016 </w:t>
      </w:r>
      <w:r w:rsidR="00E006A1" w:rsidRPr="00AF51EF">
        <w:rPr>
          <w:rFonts w:ascii="Times New Roman" w:hAnsi="Times New Roman"/>
          <w:sz w:val="28"/>
          <w:szCs w:val="28"/>
        </w:rPr>
        <w:t>году</w:t>
      </w:r>
      <w:r w:rsidRPr="00AF51EF">
        <w:rPr>
          <w:rFonts w:ascii="Times New Roman" w:hAnsi="Times New Roman"/>
          <w:sz w:val="28"/>
          <w:szCs w:val="28"/>
        </w:rPr>
        <w:t xml:space="preserve"> составил </w:t>
      </w:r>
      <w:r w:rsidR="00985E6B" w:rsidRPr="00AF51EF">
        <w:rPr>
          <w:rFonts w:ascii="Times New Roman" w:hAnsi="Times New Roman"/>
          <w:sz w:val="28"/>
          <w:szCs w:val="28"/>
        </w:rPr>
        <w:t xml:space="preserve"> 64,7</w:t>
      </w:r>
      <w:r w:rsidRPr="00AF51EF">
        <w:rPr>
          <w:rFonts w:ascii="Times New Roman" w:hAnsi="Times New Roman"/>
          <w:sz w:val="28"/>
          <w:szCs w:val="28"/>
        </w:rPr>
        <w:t xml:space="preserve"> балла</w:t>
      </w:r>
      <w:r w:rsidR="00E377DF" w:rsidRPr="00AF51EF">
        <w:rPr>
          <w:rFonts w:ascii="Times New Roman" w:hAnsi="Times New Roman"/>
          <w:sz w:val="28"/>
          <w:szCs w:val="28"/>
        </w:rPr>
        <w:t xml:space="preserve"> </w:t>
      </w:r>
      <w:r w:rsidR="00985E6B" w:rsidRPr="00AF51EF">
        <w:rPr>
          <w:rFonts w:ascii="Times New Roman" w:hAnsi="Times New Roman"/>
          <w:sz w:val="28"/>
          <w:szCs w:val="28"/>
        </w:rPr>
        <w:t>(2015- 66,6; 2014-64,4</w:t>
      </w:r>
      <w:r w:rsidRPr="00AF51EF">
        <w:rPr>
          <w:rFonts w:ascii="Times New Roman" w:hAnsi="Times New Roman"/>
          <w:sz w:val="28"/>
          <w:szCs w:val="28"/>
        </w:rPr>
        <w:t>).</w:t>
      </w:r>
      <w:r w:rsidR="00985E6B" w:rsidRPr="00AF51EF">
        <w:rPr>
          <w:rFonts w:ascii="Times New Roman" w:hAnsi="Times New Roman"/>
          <w:sz w:val="28"/>
          <w:szCs w:val="28"/>
        </w:rPr>
        <w:t xml:space="preserve"> Среднеобластной показатель-  71,7  (Россия-68</w:t>
      </w:r>
      <w:r w:rsidRPr="00AF51EF">
        <w:rPr>
          <w:rFonts w:ascii="Times New Roman" w:hAnsi="Times New Roman"/>
          <w:sz w:val="28"/>
          <w:szCs w:val="28"/>
        </w:rPr>
        <w:t xml:space="preserve">).   </w:t>
      </w:r>
    </w:p>
    <w:p w:rsidR="00745FA5" w:rsidRPr="00AF51EF" w:rsidRDefault="00745FA5" w:rsidP="00745FA5">
      <w:pPr>
        <w:spacing w:line="240" w:lineRule="auto"/>
        <w:jc w:val="both"/>
        <w:rPr>
          <w:rFonts w:ascii="Times New Roman" w:hAnsi="Times New Roman"/>
          <w:sz w:val="28"/>
          <w:szCs w:val="28"/>
        </w:rPr>
      </w:pPr>
      <w:r w:rsidRPr="00AF51EF">
        <w:rPr>
          <w:rFonts w:ascii="Times New Roman" w:hAnsi="Times New Roman"/>
          <w:b/>
          <w:sz w:val="28"/>
          <w:szCs w:val="28"/>
        </w:rPr>
        <w:t xml:space="preserve">  </w:t>
      </w:r>
      <w:r w:rsidRPr="00AF51EF">
        <w:rPr>
          <w:rFonts w:ascii="Times New Roman" w:hAnsi="Times New Roman"/>
          <w:sz w:val="28"/>
          <w:szCs w:val="28"/>
        </w:rPr>
        <w:t>100 % выпускников справились с экзаменом, т.е. набрали общее количество баллов выше минимальн</w:t>
      </w:r>
      <w:r w:rsidR="00985E6B" w:rsidRPr="00AF51EF">
        <w:rPr>
          <w:rFonts w:ascii="Times New Roman" w:hAnsi="Times New Roman"/>
          <w:sz w:val="28"/>
          <w:szCs w:val="28"/>
        </w:rPr>
        <w:t>о установленного Рособрнадзором. 36%</w:t>
      </w:r>
      <w:r w:rsidRPr="00AF51EF">
        <w:rPr>
          <w:rFonts w:ascii="Times New Roman" w:hAnsi="Times New Roman"/>
          <w:sz w:val="28"/>
          <w:szCs w:val="28"/>
        </w:rPr>
        <w:t xml:space="preserve">  выпускников (</w:t>
      </w:r>
      <w:r w:rsidR="00985E6B" w:rsidRPr="00AF51EF">
        <w:rPr>
          <w:rFonts w:ascii="Times New Roman" w:hAnsi="Times New Roman"/>
          <w:sz w:val="28"/>
          <w:szCs w:val="28"/>
        </w:rPr>
        <w:t>2015-</w:t>
      </w:r>
      <w:r w:rsidRPr="00AF51EF">
        <w:rPr>
          <w:rFonts w:ascii="Times New Roman" w:hAnsi="Times New Roman"/>
          <w:sz w:val="28"/>
          <w:szCs w:val="28"/>
        </w:rPr>
        <w:t xml:space="preserve">29%) получили 70 и более баллов. </w:t>
      </w:r>
    </w:p>
    <w:p w:rsidR="00745FA5" w:rsidRPr="00AF51EF" w:rsidRDefault="00985E6B" w:rsidP="00985E6B">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 </w:t>
      </w:r>
    </w:p>
    <w:p w:rsidR="00745FA5" w:rsidRPr="00AF51EF" w:rsidRDefault="00745FA5" w:rsidP="00745FA5">
      <w:pPr>
        <w:spacing w:line="240" w:lineRule="auto"/>
        <w:ind w:right="180" w:firstLine="709"/>
        <w:rPr>
          <w:rFonts w:ascii="Times New Roman" w:hAnsi="Times New Roman"/>
          <w:sz w:val="28"/>
          <w:szCs w:val="28"/>
        </w:rPr>
      </w:pPr>
      <w:r w:rsidRPr="00AF51EF">
        <w:rPr>
          <w:rFonts w:ascii="Times New Roman" w:hAnsi="Times New Roman"/>
          <w:sz w:val="28"/>
          <w:szCs w:val="28"/>
        </w:rPr>
        <w:t xml:space="preserve">Средний балл по </w:t>
      </w:r>
      <w:r w:rsidR="00C130F5" w:rsidRPr="00AF51EF">
        <w:rPr>
          <w:rFonts w:ascii="Times New Roman" w:hAnsi="Times New Roman"/>
          <w:sz w:val="28"/>
          <w:szCs w:val="28"/>
        </w:rPr>
        <w:t xml:space="preserve">профильной </w:t>
      </w:r>
      <w:r w:rsidRPr="00AF51EF">
        <w:rPr>
          <w:rFonts w:ascii="Times New Roman" w:hAnsi="Times New Roman"/>
          <w:sz w:val="28"/>
          <w:szCs w:val="28"/>
        </w:rPr>
        <w:t>ма</w:t>
      </w:r>
      <w:r w:rsidR="00985E6B" w:rsidRPr="00AF51EF">
        <w:rPr>
          <w:rFonts w:ascii="Times New Roman" w:hAnsi="Times New Roman"/>
          <w:sz w:val="28"/>
          <w:szCs w:val="28"/>
        </w:rPr>
        <w:t>тематике по району составил 32 балла (2015</w:t>
      </w:r>
      <w:r w:rsidRPr="00AF51EF">
        <w:rPr>
          <w:rFonts w:ascii="Times New Roman" w:hAnsi="Times New Roman"/>
          <w:sz w:val="28"/>
          <w:szCs w:val="28"/>
        </w:rPr>
        <w:t>-  3</w:t>
      </w:r>
      <w:r w:rsidR="00985E6B" w:rsidRPr="00AF51EF">
        <w:rPr>
          <w:rFonts w:ascii="Times New Roman" w:hAnsi="Times New Roman"/>
          <w:sz w:val="28"/>
          <w:szCs w:val="28"/>
        </w:rPr>
        <w:t>7;</w:t>
      </w:r>
      <w:r w:rsidRPr="00AF51EF">
        <w:rPr>
          <w:rFonts w:ascii="Times New Roman" w:hAnsi="Times New Roman"/>
          <w:sz w:val="28"/>
          <w:szCs w:val="28"/>
        </w:rPr>
        <w:t xml:space="preserve"> 2</w:t>
      </w:r>
      <w:r w:rsidR="00985E6B" w:rsidRPr="00AF51EF">
        <w:rPr>
          <w:rFonts w:ascii="Times New Roman" w:hAnsi="Times New Roman"/>
          <w:sz w:val="28"/>
          <w:szCs w:val="28"/>
        </w:rPr>
        <w:t>014-   40,6</w:t>
      </w:r>
      <w:r w:rsidRPr="00AF51EF">
        <w:rPr>
          <w:rFonts w:ascii="Times New Roman" w:hAnsi="Times New Roman"/>
          <w:sz w:val="28"/>
          <w:szCs w:val="28"/>
        </w:rPr>
        <w:t>).</w:t>
      </w:r>
      <w:r w:rsidR="00985E6B" w:rsidRPr="00AF51EF">
        <w:rPr>
          <w:rFonts w:ascii="Times New Roman" w:hAnsi="Times New Roman"/>
          <w:sz w:val="28"/>
          <w:szCs w:val="28"/>
        </w:rPr>
        <w:t xml:space="preserve"> Среднеобластной показатель-43,7 (Россия-46,3</w:t>
      </w:r>
      <w:r w:rsidRPr="00AF51EF">
        <w:rPr>
          <w:rFonts w:ascii="Times New Roman" w:hAnsi="Times New Roman"/>
          <w:sz w:val="28"/>
          <w:szCs w:val="28"/>
        </w:rPr>
        <w:t xml:space="preserve">) . </w:t>
      </w:r>
    </w:p>
    <w:p w:rsidR="00F00916" w:rsidRPr="00AF51EF" w:rsidRDefault="00C130F5" w:rsidP="002A2F18">
      <w:pPr>
        <w:spacing w:line="240" w:lineRule="auto"/>
        <w:ind w:firstLine="709"/>
        <w:rPr>
          <w:rFonts w:ascii="Times New Roman" w:hAnsi="Times New Roman"/>
          <w:sz w:val="28"/>
          <w:szCs w:val="28"/>
          <w:u w:val="single"/>
        </w:rPr>
      </w:pPr>
      <w:r w:rsidRPr="00AF51EF">
        <w:rPr>
          <w:rFonts w:ascii="Times New Roman" w:hAnsi="Times New Roman"/>
          <w:sz w:val="28"/>
          <w:szCs w:val="28"/>
        </w:rPr>
        <w:t xml:space="preserve"> В 2016 году аттестаты о среднем общем образовании получили 95,3% выпускников ( 2015-97,9%; 2014-99,1%).</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 Одним из важных показателей оценки качества системы образования является количество </w:t>
      </w:r>
      <w:r w:rsidR="00A57A76" w:rsidRPr="00AF51EF">
        <w:rPr>
          <w:rFonts w:ascii="Times New Roman" w:hAnsi="Times New Roman"/>
          <w:sz w:val="28"/>
          <w:szCs w:val="28"/>
        </w:rPr>
        <w:t>обучающихся</w:t>
      </w:r>
      <w:r w:rsidRPr="00AF51EF">
        <w:rPr>
          <w:rFonts w:ascii="Times New Roman" w:hAnsi="Times New Roman"/>
          <w:color w:val="000000"/>
          <w:sz w:val="28"/>
          <w:szCs w:val="28"/>
        </w:rPr>
        <w:t xml:space="preserve">, награжденных </w:t>
      </w:r>
      <w:r w:rsidR="00745FA5" w:rsidRPr="00AF51EF">
        <w:rPr>
          <w:rFonts w:ascii="Times New Roman" w:hAnsi="Times New Roman"/>
          <w:color w:val="000000"/>
          <w:sz w:val="28"/>
          <w:szCs w:val="28"/>
        </w:rPr>
        <w:t xml:space="preserve"> </w:t>
      </w:r>
      <w:r w:rsidRPr="00AF51EF">
        <w:rPr>
          <w:rFonts w:ascii="Times New Roman" w:hAnsi="Times New Roman"/>
          <w:color w:val="000000"/>
          <w:sz w:val="28"/>
          <w:szCs w:val="28"/>
        </w:rPr>
        <w:t xml:space="preserve"> медалями «За</w:t>
      </w:r>
      <w:r w:rsidR="00C130F5" w:rsidRPr="00AF51EF">
        <w:rPr>
          <w:rFonts w:ascii="Times New Roman" w:hAnsi="Times New Roman"/>
          <w:color w:val="000000"/>
          <w:sz w:val="28"/>
          <w:szCs w:val="28"/>
        </w:rPr>
        <w:t xml:space="preserve"> особые успехи в учении». В 2016 г. 9 выпускников (10,6 </w:t>
      </w:r>
      <w:r w:rsidR="004E16E1" w:rsidRPr="00AF51EF">
        <w:rPr>
          <w:rFonts w:ascii="Times New Roman" w:hAnsi="Times New Roman"/>
          <w:color w:val="000000"/>
          <w:sz w:val="28"/>
          <w:szCs w:val="28"/>
        </w:rPr>
        <w:t>%</w:t>
      </w:r>
      <w:r w:rsidR="00C130F5" w:rsidRPr="00AF51EF">
        <w:rPr>
          <w:rFonts w:ascii="Times New Roman" w:hAnsi="Times New Roman"/>
          <w:color w:val="000000"/>
          <w:sz w:val="28"/>
          <w:szCs w:val="28"/>
        </w:rPr>
        <w:t>) получили медаль«За особые успехи в учении»</w:t>
      </w:r>
      <w:r w:rsidR="004E16E1" w:rsidRPr="00AF51EF">
        <w:rPr>
          <w:rFonts w:ascii="Times New Roman" w:hAnsi="Times New Roman"/>
          <w:color w:val="000000"/>
          <w:sz w:val="28"/>
          <w:szCs w:val="28"/>
        </w:rPr>
        <w:t xml:space="preserve"> </w:t>
      </w:r>
      <w:r w:rsidR="00C130F5" w:rsidRPr="00AF51EF">
        <w:rPr>
          <w:rFonts w:ascii="Times New Roman" w:hAnsi="Times New Roman"/>
          <w:color w:val="000000"/>
          <w:sz w:val="28"/>
          <w:szCs w:val="28"/>
        </w:rPr>
        <w:t>(в 2015-11</w:t>
      </w:r>
      <w:r w:rsidR="00745FA5" w:rsidRPr="00AF51EF">
        <w:rPr>
          <w:rFonts w:ascii="Times New Roman" w:hAnsi="Times New Roman"/>
          <w:color w:val="000000"/>
          <w:sz w:val="28"/>
          <w:szCs w:val="28"/>
        </w:rPr>
        <w:t xml:space="preserve"> </w:t>
      </w:r>
      <w:r w:rsidR="00DB0A78" w:rsidRPr="00AF51EF">
        <w:rPr>
          <w:rFonts w:ascii="Times New Roman" w:hAnsi="Times New Roman"/>
          <w:color w:val="000000"/>
          <w:sz w:val="28"/>
          <w:szCs w:val="28"/>
        </w:rPr>
        <w:t>–</w:t>
      </w:r>
      <w:r w:rsidR="00C130F5" w:rsidRPr="00AF51EF">
        <w:rPr>
          <w:rFonts w:ascii="Times New Roman" w:hAnsi="Times New Roman"/>
          <w:color w:val="000000"/>
          <w:sz w:val="28"/>
          <w:szCs w:val="28"/>
        </w:rPr>
        <w:t xml:space="preserve"> 11,6</w:t>
      </w:r>
      <w:r w:rsidR="00745FA5" w:rsidRPr="00AF51EF">
        <w:rPr>
          <w:rFonts w:ascii="Times New Roman" w:hAnsi="Times New Roman"/>
          <w:color w:val="000000"/>
          <w:sz w:val="28"/>
          <w:szCs w:val="28"/>
        </w:rPr>
        <w:t>% ;</w:t>
      </w:r>
      <w:r w:rsidRPr="00AF51EF">
        <w:rPr>
          <w:rFonts w:ascii="Times New Roman" w:hAnsi="Times New Roman"/>
          <w:color w:val="000000"/>
          <w:sz w:val="28"/>
          <w:szCs w:val="28"/>
        </w:rPr>
        <w:t>в 201</w:t>
      </w:r>
      <w:r w:rsidR="00C130F5" w:rsidRPr="00AF51EF">
        <w:rPr>
          <w:rFonts w:ascii="Times New Roman" w:hAnsi="Times New Roman"/>
          <w:color w:val="000000"/>
          <w:sz w:val="28"/>
          <w:szCs w:val="28"/>
        </w:rPr>
        <w:t>4</w:t>
      </w:r>
      <w:r w:rsidRPr="00AF51EF">
        <w:rPr>
          <w:rFonts w:ascii="Times New Roman" w:hAnsi="Times New Roman"/>
          <w:sz w:val="28"/>
          <w:szCs w:val="28"/>
        </w:rPr>
        <w:t xml:space="preserve"> г.</w:t>
      </w:r>
      <w:r w:rsidRPr="00AF51EF">
        <w:rPr>
          <w:rFonts w:ascii="Times New Roman" w:hAnsi="Times New Roman"/>
          <w:color w:val="000000"/>
          <w:sz w:val="28"/>
          <w:szCs w:val="28"/>
        </w:rPr>
        <w:t xml:space="preserve"> </w:t>
      </w:r>
      <w:r w:rsidR="00DB0A78" w:rsidRPr="00AF51EF">
        <w:rPr>
          <w:rFonts w:ascii="Times New Roman" w:hAnsi="Times New Roman"/>
          <w:color w:val="000000"/>
          <w:sz w:val="28"/>
          <w:szCs w:val="28"/>
        </w:rPr>
        <w:t>–</w:t>
      </w:r>
      <w:r w:rsidR="00C130F5" w:rsidRPr="00AF51EF">
        <w:rPr>
          <w:rFonts w:ascii="Times New Roman" w:hAnsi="Times New Roman"/>
          <w:color w:val="000000"/>
          <w:sz w:val="28"/>
          <w:szCs w:val="28"/>
        </w:rPr>
        <w:t xml:space="preserve"> 13,2</w:t>
      </w:r>
      <w:r w:rsidRPr="00AF51EF">
        <w:rPr>
          <w:rFonts w:ascii="Times New Roman" w:hAnsi="Times New Roman"/>
          <w:color w:val="000000"/>
          <w:sz w:val="28"/>
          <w:szCs w:val="28"/>
        </w:rPr>
        <w:t>%</w:t>
      </w:r>
      <w:r w:rsidR="00C130F5" w:rsidRPr="00AF51EF">
        <w:rPr>
          <w:rFonts w:ascii="Times New Roman" w:hAnsi="Times New Roman"/>
          <w:color w:val="000000"/>
          <w:sz w:val="28"/>
          <w:szCs w:val="28"/>
        </w:rPr>
        <w:t>)</w:t>
      </w:r>
      <w:r w:rsidRPr="00AF51EF">
        <w:rPr>
          <w:rFonts w:ascii="Times New Roman" w:hAnsi="Times New Roman"/>
          <w:color w:val="000000"/>
          <w:sz w:val="28"/>
          <w:szCs w:val="28"/>
        </w:rPr>
        <w:t xml:space="preserve">. </w:t>
      </w:r>
      <w:r w:rsidR="004E16E1" w:rsidRPr="00AF51EF">
        <w:rPr>
          <w:rFonts w:ascii="Times New Roman" w:hAnsi="Times New Roman"/>
          <w:color w:val="000000"/>
          <w:sz w:val="28"/>
          <w:szCs w:val="28"/>
        </w:rPr>
        <w:t xml:space="preserve"> </w:t>
      </w:r>
    </w:p>
    <w:p w:rsidR="00F00916" w:rsidRPr="00AF51EF" w:rsidRDefault="00F00916" w:rsidP="00450E1A">
      <w:pPr>
        <w:shd w:val="clear" w:color="auto" w:fill="FFFFFF"/>
        <w:spacing w:after="0" w:line="240" w:lineRule="auto"/>
        <w:ind w:right="57" w:firstLine="709"/>
        <w:jc w:val="both"/>
        <w:rPr>
          <w:rFonts w:ascii="Times New Roman" w:hAnsi="Times New Roman"/>
          <w:color w:val="000000"/>
          <w:sz w:val="28"/>
          <w:szCs w:val="28"/>
        </w:rPr>
      </w:pPr>
      <w:r w:rsidRPr="00AF51EF">
        <w:rPr>
          <w:rFonts w:ascii="Times New Roman" w:hAnsi="Times New Roman"/>
          <w:sz w:val="28"/>
          <w:szCs w:val="28"/>
        </w:rPr>
        <w:t xml:space="preserve">По результатам </w:t>
      </w:r>
      <w:r w:rsidR="004E16E1" w:rsidRPr="00AF51EF">
        <w:rPr>
          <w:rFonts w:ascii="Times New Roman" w:hAnsi="Times New Roman"/>
          <w:sz w:val="28"/>
          <w:szCs w:val="28"/>
        </w:rPr>
        <w:t xml:space="preserve"> ОГЭ</w:t>
      </w:r>
      <w:r w:rsidRPr="00AF51EF">
        <w:rPr>
          <w:rFonts w:ascii="Times New Roman" w:hAnsi="Times New Roman"/>
          <w:sz w:val="28"/>
          <w:szCs w:val="28"/>
        </w:rPr>
        <w:t xml:space="preserve"> 100% выпускников  классов получили аттестаты об основном общем образовании.</w:t>
      </w:r>
    </w:p>
    <w:p w:rsidR="00F00916" w:rsidRPr="00AF51EF" w:rsidRDefault="00D93A2E" w:rsidP="00450E1A">
      <w:pPr>
        <w:shd w:val="clear" w:color="auto" w:fill="FFFFFF"/>
        <w:spacing w:after="0" w:line="240" w:lineRule="auto"/>
        <w:ind w:right="57" w:firstLine="709"/>
        <w:jc w:val="both"/>
        <w:rPr>
          <w:rFonts w:ascii="Times New Roman" w:hAnsi="Times New Roman"/>
          <w:sz w:val="28"/>
          <w:szCs w:val="28"/>
        </w:rPr>
      </w:pPr>
      <w:r w:rsidRPr="00AF51EF">
        <w:rPr>
          <w:rFonts w:ascii="Times New Roman" w:hAnsi="Times New Roman"/>
          <w:color w:val="000000"/>
          <w:sz w:val="28"/>
          <w:szCs w:val="28"/>
        </w:rPr>
        <w:t>11(4,9%)</w:t>
      </w:r>
      <w:r w:rsidR="00F00916" w:rsidRPr="00AF51EF">
        <w:rPr>
          <w:rFonts w:ascii="Times New Roman" w:hAnsi="Times New Roman"/>
          <w:color w:val="000000"/>
          <w:sz w:val="28"/>
          <w:szCs w:val="28"/>
        </w:rPr>
        <w:t xml:space="preserve"> выпускников  9-х классов получили документ об образовании с отличием </w:t>
      </w:r>
      <w:r w:rsidR="00871E20" w:rsidRPr="00AF51EF">
        <w:rPr>
          <w:rFonts w:ascii="Times New Roman" w:hAnsi="Times New Roman"/>
          <w:color w:val="000000"/>
          <w:sz w:val="28"/>
          <w:szCs w:val="28"/>
        </w:rPr>
        <w:t xml:space="preserve">                   </w:t>
      </w:r>
      <w:r w:rsidR="00F00916" w:rsidRPr="00AF51EF">
        <w:rPr>
          <w:rFonts w:ascii="Times New Roman" w:hAnsi="Times New Roman"/>
          <w:color w:val="000000"/>
          <w:sz w:val="28"/>
          <w:szCs w:val="28"/>
        </w:rPr>
        <w:t>(201</w:t>
      </w:r>
      <w:r w:rsidRPr="00AF51EF">
        <w:rPr>
          <w:rFonts w:ascii="Times New Roman" w:hAnsi="Times New Roman"/>
          <w:color w:val="000000"/>
          <w:sz w:val="28"/>
          <w:szCs w:val="28"/>
        </w:rPr>
        <w:t>5</w:t>
      </w:r>
      <w:r w:rsidR="00F00916" w:rsidRPr="00AF51EF">
        <w:rPr>
          <w:rFonts w:ascii="Times New Roman" w:hAnsi="Times New Roman"/>
          <w:sz w:val="28"/>
          <w:szCs w:val="28"/>
        </w:rPr>
        <w:t xml:space="preserve"> г.</w:t>
      </w:r>
      <w:r w:rsidR="00F00916" w:rsidRPr="00AF51EF">
        <w:rPr>
          <w:rFonts w:ascii="Times New Roman" w:hAnsi="Times New Roman"/>
          <w:color w:val="000000"/>
          <w:sz w:val="28"/>
          <w:szCs w:val="28"/>
        </w:rPr>
        <w:t xml:space="preserve"> </w:t>
      </w:r>
      <w:r w:rsidR="00DB0A78" w:rsidRPr="00AF51EF">
        <w:rPr>
          <w:rFonts w:ascii="Times New Roman" w:hAnsi="Times New Roman"/>
          <w:color w:val="000000"/>
          <w:sz w:val="28"/>
          <w:szCs w:val="28"/>
        </w:rPr>
        <w:t>–</w:t>
      </w:r>
      <w:r w:rsidRPr="00AF51EF">
        <w:rPr>
          <w:rFonts w:ascii="Times New Roman" w:hAnsi="Times New Roman"/>
          <w:color w:val="000000"/>
          <w:sz w:val="28"/>
          <w:szCs w:val="28"/>
        </w:rPr>
        <w:t xml:space="preserve"> 13(5,1%)</w:t>
      </w:r>
      <w:r w:rsidR="00F00916" w:rsidRPr="00AF51EF">
        <w:rPr>
          <w:rFonts w:ascii="Times New Roman" w:hAnsi="Times New Roman"/>
          <w:color w:val="000000"/>
          <w:sz w:val="28"/>
          <w:szCs w:val="28"/>
        </w:rPr>
        <w:t>; 201</w:t>
      </w:r>
      <w:r w:rsidRPr="00AF51EF">
        <w:rPr>
          <w:rFonts w:ascii="Times New Roman" w:hAnsi="Times New Roman"/>
          <w:color w:val="000000"/>
          <w:sz w:val="28"/>
          <w:szCs w:val="28"/>
        </w:rPr>
        <w:t>4</w:t>
      </w:r>
      <w:r w:rsidR="00F00916" w:rsidRPr="00AF51EF">
        <w:rPr>
          <w:rFonts w:ascii="Times New Roman" w:hAnsi="Times New Roman"/>
          <w:sz w:val="28"/>
          <w:szCs w:val="28"/>
        </w:rPr>
        <w:t xml:space="preserve"> г.</w:t>
      </w:r>
      <w:r w:rsidR="00F00916" w:rsidRPr="00AF51EF">
        <w:rPr>
          <w:rFonts w:ascii="Times New Roman" w:hAnsi="Times New Roman"/>
          <w:color w:val="000000"/>
          <w:sz w:val="28"/>
          <w:szCs w:val="28"/>
        </w:rPr>
        <w:t xml:space="preserve"> </w:t>
      </w:r>
      <w:r w:rsidR="004E16E1" w:rsidRPr="00AF51EF">
        <w:rPr>
          <w:rFonts w:ascii="Times New Roman" w:hAnsi="Times New Roman"/>
          <w:color w:val="000000"/>
          <w:sz w:val="28"/>
          <w:szCs w:val="28"/>
        </w:rPr>
        <w:t>–</w:t>
      </w:r>
      <w:r w:rsidR="00F00916" w:rsidRPr="00AF51EF">
        <w:rPr>
          <w:rFonts w:ascii="Times New Roman" w:hAnsi="Times New Roman"/>
          <w:color w:val="000000"/>
          <w:sz w:val="28"/>
          <w:szCs w:val="28"/>
        </w:rPr>
        <w:t xml:space="preserve"> </w:t>
      </w:r>
      <w:r w:rsidRPr="00AF51EF">
        <w:rPr>
          <w:rFonts w:ascii="Times New Roman" w:hAnsi="Times New Roman"/>
          <w:color w:val="000000"/>
          <w:sz w:val="28"/>
          <w:szCs w:val="28"/>
        </w:rPr>
        <w:t xml:space="preserve"> 6(3,1%)</w:t>
      </w:r>
      <w:r w:rsidR="00F00916" w:rsidRPr="00AF51EF">
        <w:rPr>
          <w:rFonts w:ascii="Times New Roman" w:hAnsi="Times New Roman"/>
          <w:color w:val="000000"/>
          <w:sz w:val="28"/>
          <w:szCs w:val="28"/>
        </w:rPr>
        <w:t>).</w:t>
      </w:r>
      <w:r w:rsidR="00F00916" w:rsidRPr="00AF51EF">
        <w:rPr>
          <w:rFonts w:ascii="Times New Roman" w:hAnsi="Times New Roman"/>
          <w:b/>
          <w:color w:val="000000"/>
          <w:sz w:val="28"/>
          <w:szCs w:val="28"/>
        </w:rPr>
        <w:t xml:space="preserve">       </w:t>
      </w:r>
    </w:p>
    <w:p w:rsidR="00F00916" w:rsidRPr="00AF51EF" w:rsidRDefault="00F00916" w:rsidP="00450E1A">
      <w:pPr>
        <w:shd w:val="clear" w:color="auto" w:fill="FFFFFF"/>
        <w:tabs>
          <w:tab w:val="left" w:pos="10206"/>
        </w:tabs>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lastRenderedPageBreak/>
        <w:t xml:space="preserve">Немаловажную роль в повышении качества образования играют ежегодно проводимые в районе и области  предметные олимпиады школьников. Количество призеров областных олимпиад остается стабильным.  </w:t>
      </w:r>
    </w:p>
    <w:p w:rsidR="00F00916" w:rsidRPr="00AF51EF" w:rsidRDefault="00240BC9" w:rsidP="00450E1A">
      <w:pPr>
        <w:shd w:val="clear" w:color="auto" w:fill="FFFFFF"/>
        <w:tabs>
          <w:tab w:val="left" w:pos="10206"/>
        </w:tabs>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 </w:t>
      </w:r>
      <w:r w:rsidR="00D93A2E" w:rsidRPr="00AF51EF">
        <w:rPr>
          <w:rFonts w:ascii="Times New Roman" w:hAnsi="Times New Roman"/>
          <w:sz w:val="28"/>
          <w:szCs w:val="28"/>
        </w:rPr>
        <w:t>201</w:t>
      </w:r>
      <w:r w:rsidR="00D45464" w:rsidRPr="00AF51EF">
        <w:rPr>
          <w:rFonts w:ascii="Times New Roman" w:hAnsi="Times New Roman"/>
          <w:sz w:val="28"/>
          <w:szCs w:val="28"/>
        </w:rPr>
        <w:t>6</w:t>
      </w:r>
      <w:r w:rsidR="00F00916" w:rsidRPr="00AF51EF">
        <w:rPr>
          <w:rFonts w:ascii="Times New Roman" w:hAnsi="Times New Roman"/>
          <w:sz w:val="28"/>
          <w:szCs w:val="28"/>
        </w:rPr>
        <w:t xml:space="preserve"> учебном году </w:t>
      </w:r>
      <w:r w:rsidR="00D93A2E" w:rsidRPr="00AF51EF">
        <w:rPr>
          <w:rFonts w:ascii="Times New Roman" w:hAnsi="Times New Roman"/>
          <w:sz w:val="28"/>
          <w:szCs w:val="28"/>
        </w:rPr>
        <w:t xml:space="preserve">Всероссийская предметная </w:t>
      </w:r>
      <w:r w:rsidR="00F00916" w:rsidRPr="00AF51EF">
        <w:rPr>
          <w:rFonts w:ascii="Times New Roman" w:hAnsi="Times New Roman"/>
          <w:sz w:val="28"/>
          <w:szCs w:val="28"/>
        </w:rPr>
        <w:t>олимпиада</w:t>
      </w:r>
      <w:r w:rsidR="00D93A2E" w:rsidRPr="00AF51EF">
        <w:rPr>
          <w:rFonts w:ascii="Times New Roman" w:hAnsi="Times New Roman"/>
          <w:sz w:val="28"/>
          <w:szCs w:val="28"/>
        </w:rPr>
        <w:t xml:space="preserve"> школьников</w:t>
      </w:r>
      <w:r w:rsidR="00F00916" w:rsidRPr="00AF51EF">
        <w:rPr>
          <w:rFonts w:ascii="Times New Roman" w:hAnsi="Times New Roman"/>
          <w:sz w:val="28"/>
          <w:szCs w:val="28"/>
        </w:rPr>
        <w:t xml:space="preserve"> проводилась по Положению, которое ограничивает число участников как муниципального, так и регионального уровней.</w:t>
      </w:r>
      <w:r w:rsidR="00D93A2E" w:rsidRPr="00AF51EF">
        <w:rPr>
          <w:rFonts w:ascii="Times New Roman" w:hAnsi="Times New Roman"/>
          <w:sz w:val="28"/>
          <w:szCs w:val="28"/>
        </w:rPr>
        <w:t xml:space="preserve"> Призерами регионального этапа стали 3 участника . Победителем по русскому языку стала обучающаяся МКОУ Климщинской СШ</w:t>
      </w:r>
      <w:r w:rsidRPr="00AF51EF">
        <w:rPr>
          <w:rFonts w:ascii="Times New Roman" w:hAnsi="Times New Roman"/>
          <w:sz w:val="28"/>
          <w:szCs w:val="28"/>
        </w:rPr>
        <w:t xml:space="preserve">- 22,2% </w:t>
      </w:r>
      <w:r w:rsidR="00D45464" w:rsidRPr="00AF51EF">
        <w:rPr>
          <w:rFonts w:ascii="Times New Roman" w:hAnsi="Times New Roman"/>
          <w:sz w:val="28"/>
          <w:szCs w:val="28"/>
        </w:rPr>
        <w:t>.</w:t>
      </w:r>
    </w:p>
    <w:p w:rsidR="00F00916" w:rsidRPr="00AF51EF" w:rsidRDefault="00F00916" w:rsidP="00450E1A">
      <w:pPr>
        <w:shd w:val="clear" w:color="auto" w:fill="FFFFFF"/>
        <w:tabs>
          <w:tab w:val="left" w:pos="10206"/>
        </w:tabs>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Проводимый ежегодно День науки показал, что учащиеся проявляют значительный интерес к исследовательской деятельности. Число участников не снижается.</w:t>
      </w:r>
    </w:p>
    <w:p w:rsidR="00F00916" w:rsidRPr="00AF51EF" w:rsidRDefault="0096410B" w:rsidP="00450E1A">
      <w:pPr>
        <w:tabs>
          <w:tab w:val="num" w:pos="0"/>
        </w:tabs>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Все общеобразовательные организации района</w:t>
      </w:r>
      <w:r w:rsidR="00F00916" w:rsidRPr="00AF51EF">
        <w:rPr>
          <w:rFonts w:ascii="Times New Roman" w:hAnsi="Times New Roman"/>
          <w:sz w:val="28"/>
          <w:szCs w:val="28"/>
        </w:rPr>
        <w:t xml:space="preserve"> </w:t>
      </w:r>
      <w:r w:rsidRPr="00AF51EF">
        <w:rPr>
          <w:rFonts w:ascii="Times New Roman" w:hAnsi="Times New Roman"/>
          <w:sz w:val="28"/>
          <w:szCs w:val="28"/>
        </w:rPr>
        <w:t>имеют к</w:t>
      </w:r>
      <w:r w:rsidR="00F00916" w:rsidRPr="00AF51EF">
        <w:rPr>
          <w:rFonts w:ascii="Times New Roman" w:hAnsi="Times New Roman"/>
          <w:sz w:val="28"/>
          <w:szCs w:val="28"/>
        </w:rPr>
        <w:t xml:space="preserve">омпьютерные классы и </w:t>
      </w:r>
      <w:r w:rsidRPr="00AF51EF">
        <w:rPr>
          <w:rFonts w:ascii="Times New Roman" w:hAnsi="Times New Roman"/>
          <w:sz w:val="28"/>
          <w:szCs w:val="28"/>
        </w:rPr>
        <w:t xml:space="preserve"> локальную</w:t>
      </w:r>
      <w:r w:rsidR="00F00916" w:rsidRPr="00AF51EF">
        <w:rPr>
          <w:rFonts w:ascii="Times New Roman" w:hAnsi="Times New Roman"/>
          <w:sz w:val="28"/>
          <w:szCs w:val="28"/>
        </w:rPr>
        <w:t xml:space="preserve"> се</w:t>
      </w:r>
      <w:r w:rsidRPr="00AF51EF">
        <w:rPr>
          <w:rFonts w:ascii="Times New Roman" w:hAnsi="Times New Roman"/>
          <w:sz w:val="28"/>
          <w:szCs w:val="28"/>
        </w:rPr>
        <w:t>ть,</w:t>
      </w:r>
      <w:r w:rsidR="00F00916" w:rsidRPr="00AF51EF">
        <w:rPr>
          <w:rFonts w:ascii="Times New Roman" w:hAnsi="Times New Roman"/>
          <w:sz w:val="28"/>
          <w:szCs w:val="28"/>
        </w:rPr>
        <w:t xml:space="preserve"> в 15 школах имеются мультимедийные проекторы, </w:t>
      </w:r>
      <w:r w:rsidR="00871E20" w:rsidRPr="00AF51EF">
        <w:rPr>
          <w:rFonts w:ascii="Times New Roman" w:hAnsi="Times New Roman"/>
          <w:sz w:val="28"/>
          <w:szCs w:val="28"/>
        </w:rPr>
        <w:t xml:space="preserve"> </w:t>
      </w:r>
      <w:r w:rsidR="004E16E1" w:rsidRPr="00AF51EF">
        <w:rPr>
          <w:rFonts w:ascii="Times New Roman" w:hAnsi="Times New Roman"/>
          <w:sz w:val="28"/>
          <w:szCs w:val="28"/>
        </w:rPr>
        <w:t xml:space="preserve">в 15 </w:t>
      </w:r>
      <w:r w:rsidR="00F00916" w:rsidRPr="00AF51EF">
        <w:rPr>
          <w:rFonts w:ascii="Times New Roman" w:hAnsi="Times New Roman"/>
          <w:sz w:val="28"/>
          <w:szCs w:val="28"/>
        </w:rPr>
        <w:t xml:space="preserve"> школах </w:t>
      </w:r>
      <w:r w:rsidR="00DB0A78" w:rsidRPr="00AF51EF">
        <w:rPr>
          <w:rFonts w:ascii="Times New Roman" w:hAnsi="Times New Roman"/>
          <w:sz w:val="28"/>
          <w:szCs w:val="28"/>
        </w:rPr>
        <w:t>–</w:t>
      </w:r>
      <w:r w:rsidR="00F00916" w:rsidRPr="00AF51EF">
        <w:rPr>
          <w:rFonts w:ascii="Times New Roman" w:hAnsi="Times New Roman"/>
          <w:sz w:val="28"/>
          <w:szCs w:val="28"/>
        </w:rPr>
        <w:t xml:space="preserve"> интерактивные доски,  все школы имеют  свои сайты в сети Интернет, электронные почтовые ящики созданы во всех общеобразовательных </w:t>
      </w:r>
      <w:r w:rsidR="005F021C" w:rsidRPr="00AF51EF">
        <w:rPr>
          <w:rFonts w:ascii="Times New Roman" w:hAnsi="Times New Roman"/>
          <w:sz w:val="28"/>
          <w:szCs w:val="28"/>
        </w:rPr>
        <w:t>организация</w:t>
      </w:r>
      <w:r w:rsidR="00F00916" w:rsidRPr="00AF51EF">
        <w:rPr>
          <w:rFonts w:ascii="Times New Roman" w:hAnsi="Times New Roman"/>
          <w:sz w:val="28"/>
          <w:szCs w:val="28"/>
        </w:rPr>
        <w:t>х.</w:t>
      </w:r>
      <w:r w:rsidRPr="00AF51EF">
        <w:rPr>
          <w:rFonts w:ascii="Times New Roman" w:hAnsi="Times New Roman"/>
          <w:sz w:val="28"/>
          <w:szCs w:val="28"/>
        </w:rPr>
        <w:t xml:space="preserve"> Один  компьютер в среднем приходится на 11 обучающихся. Однако ни одна из школ не имеет сервера</w:t>
      </w:r>
    </w:p>
    <w:p w:rsidR="00F00916" w:rsidRPr="00AF51EF" w:rsidRDefault="00F00916" w:rsidP="00450E1A">
      <w:pPr>
        <w:autoSpaceDE w:val="0"/>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Основной проблемой остается физическое и моральное старение имеющейся в школах компьютерной техники. Необходимо  продолжить оснащение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что позволит существенно повысить качество учебного процесса и уровень использования информационно-коммуникационных технологий всеми участниками образовательного процесса. </w:t>
      </w:r>
    </w:p>
    <w:p w:rsidR="00F00916" w:rsidRPr="00AF51EF" w:rsidRDefault="00F00916" w:rsidP="00450E1A">
      <w:pPr>
        <w:widowControl w:val="0"/>
        <w:autoSpaceDE w:val="0"/>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Также  приобретение дополнительных  компьютеров и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p>
    <w:p w:rsidR="00F00916"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Сеть образовательных </w:t>
      </w:r>
      <w:r w:rsidR="00C24CC5" w:rsidRPr="00AF51EF">
        <w:rPr>
          <w:rFonts w:ascii="Times New Roman" w:hAnsi="Times New Roman"/>
          <w:sz w:val="28"/>
          <w:szCs w:val="28"/>
        </w:rPr>
        <w:t>организаций</w:t>
      </w:r>
      <w:r w:rsidR="00871E20" w:rsidRPr="00AF51EF">
        <w:rPr>
          <w:rFonts w:ascii="Times New Roman" w:hAnsi="Times New Roman"/>
          <w:sz w:val="28"/>
          <w:szCs w:val="28"/>
        </w:rPr>
        <w:t xml:space="preserve"> </w:t>
      </w:r>
      <w:r w:rsidRPr="00AF51EF">
        <w:rPr>
          <w:rFonts w:ascii="Times New Roman" w:hAnsi="Times New Roman"/>
          <w:sz w:val="28"/>
          <w:szCs w:val="28"/>
        </w:rPr>
        <w:t xml:space="preserve">района включает </w:t>
      </w:r>
      <w:r w:rsidR="00990532" w:rsidRPr="00AF51EF">
        <w:rPr>
          <w:rFonts w:ascii="Times New Roman" w:hAnsi="Times New Roman"/>
          <w:sz w:val="28"/>
          <w:szCs w:val="28"/>
        </w:rPr>
        <w:t xml:space="preserve">в </w:t>
      </w:r>
      <w:r w:rsidR="00871E20" w:rsidRPr="00AF51EF">
        <w:rPr>
          <w:rFonts w:ascii="Times New Roman" w:hAnsi="Times New Roman"/>
          <w:sz w:val="28"/>
          <w:szCs w:val="28"/>
        </w:rPr>
        <w:t xml:space="preserve">себя                                                    </w:t>
      </w:r>
      <w:r w:rsidRPr="00AF51EF">
        <w:rPr>
          <w:rFonts w:ascii="Times New Roman" w:hAnsi="Times New Roman"/>
          <w:sz w:val="28"/>
          <w:szCs w:val="28"/>
        </w:rPr>
        <w:t xml:space="preserve">20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w:t>
      </w:r>
      <w:r w:rsidR="004D0096" w:rsidRPr="00AF51EF">
        <w:rPr>
          <w:rFonts w:ascii="Times New Roman" w:hAnsi="Times New Roman"/>
          <w:sz w:val="28"/>
          <w:szCs w:val="28"/>
        </w:rPr>
        <w:t xml:space="preserve"> из которых 15 </w:t>
      </w:r>
      <w:r w:rsidR="00DB0A78" w:rsidRPr="00AF51EF">
        <w:rPr>
          <w:rFonts w:ascii="Times New Roman" w:hAnsi="Times New Roman"/>
          <w:sz w:val="28"/>
          <w:szCs w:val="28"/>
        </w:rPr>
        <w:t>–</w:t>
      </w:r>
      <w:r w:rsidR="004D0096" w:rsidRPr="00AF51EF">
        <w:rPr>
          <w:rFonts w:ascii="Times New Roman" w:hAnsi="Times New Roman"/>
          <w:sz w:val="28"/>
          <w:szCs w:val="28"/>
        </w:rPr>
        <w:t xml:space="preserve"> средних школ, 5</w:t>
      </w:r>
      <w:r w:rsidRPr="00AF51EF">
        <w:rPr>
          <w:rFonts w:ascii="Times New Roman" w:hAnsi="Times New Roman"/>
          <w:sz w:val="28"/>
          <w:szCs w:val="28"/>
        </w:rPr>
        <w:t xml:space="preserve"> </w:t>
      </w:r>
      <w:r w:rsidR="00DB0A78" w:rsidRPr="00AF51EF">
        <w:rPr>
          <w:rFonts w:ascii="Times New Roman" w:hAnsi="Times New Roman"/>
          <w:sz w:val="28"/>
          <w:szCs w:val="28"/>
        </w:rPr>
        <w:t>–</w:t>
      </w:r>
      <w:r w:rsidRPr="00AF51EF">
        <w:rPr>
          <w:rFonts w:ascii="Times New Roman" w:hAnsi="Times New Roman"/>
          <w:sz w:val="28"/>
          <w:szCs w:val="28"/>
        </w:rPr>
        <w:t xml:space="preserve"> основных школы.</w:t>
      </w:r>
    </w:p>
    <w:p w:rsidR="00BF61DD" w:rsidRPr="00AF51EF" w:rsidRDefault="00F00916"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Здания всех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оборудованы автоматической пожарной </w:t>
      </w:r>
      <w:r w:rsidR="00A90878" w:rsidRPr="00AF51EF">
        <w:rPr>
          <w:rFonts w:ascii="Times New Roman" w:hAnsi="Times New Roman"/>
          <w:sz w:val="28"/>
          <w:szCs w:val="28"/>
        </w:rPr>
        <w:t xml:space="preserve">сигнализацией. </w:t>
      </w:r>
      <w:r w:rsidR="002F2033" w:rsidRPr="00AF51EF">
        <w:rPr>
          <w:rFonts w:ascii="Times New Roman" w:hAnsi="Times New Roman"/>
          <w:sz w:val="28"/>
          <w:szCs w:val="28"/>
        </w:rPr>
        <w:t>В период с 2015 г. по 2016 г. проведен монтаж пожарной сигнализации в</w:t>
      </w:r>
      <w:r w:rsidR="00E153BE" w:rsidRPr="00AF51EF">
        <w:rPr>
          <w:rFonts w:ascii="Times New Roman" w:hAnsi="Times New Roman"/>
          <w:sz w:val="28"/>
          <w:szCs w:val="28"/>
        </w:rPr>
        <w:t xml:space="preserve"> </w:t>
      </w:r>
      <w:r w:rsidR="00AA5F9E" w:rsidRPr="00AF51EF">
        <w:rPr>
          <w:rFonts w:ascii="Times New Roman" w:hAnsi="Times New Roman"/>
          <w:sz w:val="28"/>
          <w:szCs w:val="28"/>
        </w:rPr>
        <w:t>10</w:t>
      </w:r>
      <w:r w:rsidR="002F2033" w:rsidRPr="00AF51EF">
        <w:rPr>
          <w:rFonts w:ascii="Times New Roman" w:hAnsi="Times New Roman"/>
          <w:sz w:val="28"/>
          <w:szCs w:val="28"/>
        </w:rPr>
        <w:t xml:space="preserve"> организациях. Все </w:t>
      </w:r>
      <w:r w:rsidR="00AA5F9E" w:rsidRPr="00AF51EF">
        <w:rPr>
          <w:rFonts w:ascii="Times New Roman" w:hAnsi="Times New Roman"/>
          <w:sz w:val="28"/>
          <w:szCs w:val="28"/>
        </w:rPr>
        <w:t>з</w:t>
      </w:r>
      <w:r w:rsidR="00A90878" w:rsidRPr="00AF51EF">
        <w:rPr>
          <w:rFonts w:ascii="Times New Roman" w:hAnsi="Times New Roman"/>
          <w:sz w:val="28"/>
          <w:szCs w:val="28"/>
        </w:rPr>
        <w:t>дания оснащены автоматической системой</w:t>
      </w:r>
      <w:r w:rsidRPr="00AF51EF">
        <w:rPr>
          <w:rFonts w:ascii="Times New Roman" w:hAnsi="Times New Roman"/>
          <w:sz w:val="28"/>
          <w:szCs w:val="28"/>
        </w:rPr>
        <w:t xml:space="preserve"> передачи тревожного сигнала «Пожар», что обеспечивает подключение объектовой станции к «Стрелец-Мониторинг» ГУ МЧС по Смоленской облас</w:t>
      </w:r>
      <w:r w:rsidR="00E153BE" w:rsidRPr="00AF51EF">
        <w:rPr>
          <w:rFonts w:ascii="Times New Roman" w:hAnsi="Times New Roman"/>
          <w:sz w:val="28"/>
          <w:szCs w:val="28"/>
        </w:rPr>
        <w:t>ти</w:t>
      </w:r>
      <w:r w:rsidR="00805CF5" w:rsidRPr="00AF51EF">
        <w:rPr>
          <w:rFonts w:ascii="Times New Roman" w:hAnsi="Times New Roman"/>
          <w:sz w:val="28"/>
          <w:szCs w:val="28"/>
        </w:rPr>
        <w:t>.</w:t>
      </w:r>
    </w:p>
    <w:p w:rsidR="00F00916" w:rsidRPr="00AF51EF" w:rsidRDefault="00805CF5"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 </w:t>
      </w:r>
      <w:r w:rsidR="00F00916" w:rsidRPr="00AF51EF">
        <w:rPr>
          <w:rFonts w:ascii="Times New Roman" w:hAnsi="Times New Roman"/>
          <w:sz w:val="28"/>
          <w:szCs w:val="28"/>
        </w:rPr>
        <w:t xml:space="preserve">С целью обеспечения антитеррористической безопасности </w:t>
      </w:r>
      <w:r w:rsidR="00C24CC5" w:rsidRPr="00AF51EF">
        <w:rPr>
          <w:rFonts w:ascii="Times New Roman" w:hAnsi="Times New Roman"/>
          <w:sz w:val="28"/>
          <w:szCs w:val="28"/>
        </w:rPr>
        <w:t>организаций</w:t>
      </w:r>
      <w:r w:rsidR="00D95086" w:rsidRPr="00AF51EF">
        <w:rPr>
          <w:rFonts w:ascii="Times New Roman" w:hAnsi="Times New Roman"/>
          <w:sz w:val="28"/>
          <w:szCs w:val="28"/>
        </w:rPr>
        <w:t xml:space="preserve"> с 2014 г. по 2016 г.</w:t>
      </w:r>
      <w:r w:rsidR="00F00916" w:rsidRPr="00AF51EF">
        <w:rPr>
          <w:rFonts w:ascii="Times New Roman" w:hAnsi="Times New Roman"/>
          <w:sz w:val="28"/>
          <w:szCs w:val="28"/>
        </w:rPr>
        <w:t xml:space="preserve"> </w:t>
      </w:r>
      <w:r w:rsidRPr="00AF51EF">
        <w:rPr>
          <w:rFonts w:ascii="Times New Roman" w:hAnsi="Times New Roman"/>
          <w:sz w:val="28"/>
          <w:szCs w:val="28"/>
        </w:rPr>
        <w:t xml:space="preserve">в МБОУ СШ № 1 им. А. Твардовского г. Починка и МБОУ СШ № 2 г. Починка, МБОУ Стодолищенской СШ, МБОУ Шаталовская СШ, МБОУ Переснянская СШ, МБОУ Лосненская СШ. В  </w:t>
      </w:r>
      <w:r w:rsidR="00D95086" w:rsidRPr="00AF51EF">
        <w:rPr>
          <w:rFonts w:ascii="Times New Roman" w:hAnsi="Times New Roman"/>
          <w:sz w:val="28"/>
          <w:szCs w:val="28"/>
        </w:rPr>
        <w:t xml:space="preserve">МБОУ СШ № 1 им. А. Твардовского   г. Починка, МБОУ СШ № 2 г. Починка, МБОУ Прудковская СШ, МБОУ Лучесская ОШ, МБОУ Стодолищенская СШ, МБОУ Шаталовская СШ, </w:t>
      </w:r>
      <w:r w:rsidR="00D95086" w:rsidRPr="00AF51EF">
        <w:rPr>
          <w:rFonts w:ascii="Times New Roman" w:hAnsi="Times New Roman"/>
          <w:sz w:val="28"/>
          <w:szCs w:val="28"/>
        </w:rPr>
        <w:lastRenderedPageBreak/>
        <w:t>МБОУ Мурыгинская СШ, МБОУ Мачулинская СШ</w:t>
      </w:r>
      <w:r w:rsidR="00F00916" w:rsidRPr="00AF51EF">
        <w:rPr>
          <w:rFonts w:ascii="Times New Roman" w:hAnsi="Times New Roman"/>
          <w:sz w:val="28"/>
          <w:szCs w:val="28"/>
        </w:rPr>
        <w:t xml:space="preserve">  установле</w:t>
      </w:r>
      <w:r w:rsidR="00D95086" w:rsidRPr="00AF51EF">
        <w:rPr>
          <w:rFonts w:ascii="Times New Roman" w:hAnsi="Times New Roman"/>
          <w:sz w:val="28"/>
          <w:szCs w:val="28"/>
        </w:rPr>
        <w:t>на охранная сигнализация</w:t>
      </w:r>
      <w:r w:rsidR="00F00916" w:rsidRPr="00AF51EF">
        <w:rPr>
          <w:rFonts w:ascii="Times New Roman" w:hAnsi="Times New Roman"/>
          <w:sz w:val="28"/>
          <w:szCs w:val="28"/>
        </w:rPr>
        <w:t xml:space="preserve">.  </w:t>
      </w:r>
    </w:p>
    <w:p w:rsidR="00870B07" w:rsidRPr="00AF51EF" w:rsidRDefault="00F00916" w:rsidP="007417AD">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Для развития и обновления материально-технической базы о</w:t>
      </w:r>
      <w:r w:rsidR="00146F1C" w:rsidRPr="00AF51EF">
        <w:rPr>
          <w:rFonts w:ascii="Times New Roman" w:hAnsi="Times New Roman"/>
          <w:sz w:val="28"/>
          <w:szCs w:val="28"/>
        </w:rPr>
        <w:t xml:space="preserve">бразовательных </w:t>
      </w:r>
      <w:r w:rsidR="00C24CC5" w:rsidRPr="00AF51EF">
        <w:rPr>
          <w:rFonts w:ascii="Times New Roman" w:hAnsi="Times New Roman"/>
          <w:sz w:val="28"/>
          <w:szCs w:val="28"/>
        </w:rPr>
        <w:t>организаций</w:t>
      </w:r>
      <w:r w:rsidR="00146F1C" w:rsidRPr="00AF51EF">
        <w:rPr>
          <w:rFonts w:ascii="Times New Roman" w:hAnsi="Times New Roman"/>
          <w:sz w:val="28"/>
          <w:szCs w:val="28"/>
        </w:rPr>
        <w:t xml:space="preserve"> </w:t>
      </w:r>
      <w:r w:rsidR="00805CF5" w:rsidRPr="00AF51EF">
        <w:rPr>
          <w:rFonts w:ascii="Times New Roman" w:hAnsi="Times New Roman"/>
          <w:sz w:val="28"/>
          <w:szCs w:val="28"/>
        </w:rPr>
        <w:t>с</w:t>
      </w:r>
      <w:r w:rsidR="00AD0BE5" w:rsidRPr="00AF51EF">
        <w:rPr>
          <w:rFonts w:ascii="Times New Roman" w:hAnsi="Times New Roman"/>
          <w:sz w:val="28"/>
          <w:szCs w:val="28"/>
        </w:rPr>
        <w:t xml:space="preserve"> 2015 по 2016 год</w:t>
      </w:r>
      <w:r w:rsidR="00805CF5" w:rsidRPr="00AF51EF">
        <w:rPr>
          <w:rFonts w:ascii="Times New Roman" w:hAnsi="Times New Roman"/>
          <w:sz w:val="28"/>
          <w:szCs w:val="28"/>
        </w:rPr>
        <w:t xml:space="preserve"> </w:t>
      </w:r>
      <w:r w:rsidR="00AD0BE5" w:rsidRPr="00AF51EF">
        <w:rPr>
          <w:rFonts w:ascii="Times New Roman" w:hAnsi="Times New Roman"/>
          <w:sz w:val="28"/>
          <w:szCs w:val="28"/>
        </w:rPr>
        <w:t>из резервного фонда Администрации Смоленской области выделены и освоены  денежные средства</w:t>
      </w:r>
      <w:r w:rsidR="00B01D15" w:rsidRPr="00AF51EF">
        <w:rPr>
          <w:rFonts w:ascii="Times New Roman" w:hAnsi="Times New Roman"/>
          <w:sz w:val="28"/>
          <w:szCs w:val="28"/>
        </w:rPr>
        <w:t xml:space="preserve"> </w:t>
      </w:r>
      <w:r w:rsidR="00D335F3" w:rsidRPr="00AF51EF">
        <w:rPr>
          <w:rFonts w:ascii="Times New Roman" w:hAnsi="Times New Roman"/>
          <w:sz w:val="28"/>
          <w:szCs w:val="28"/>
        </w:rPr>
        <w:t>в сумме 4 976</w:t>
      </w:r>
      <w:r w:rsidR="00B01D15" w:rsidRPr="00AF51EF">
        <w:rPr>
          <w:rFonts w:ascii="Times New Roman" w:hAnsi="Times New Roman"/>
          <w:sz w:val="28"/>
          <w:szCs w:val="28"/>
        </w:rPr>
        <w:t>,</w:t>
      </w:r>
      <w:r w:rsidR="00D335F3" w:rsidRPr="00AF51EF">
        <w:rPr>
          <w:rFonts w:ascii="Times New Roman" w:hAnsi="Times New Roman"/>
          <w:sz w:val="28"/>
          <w:szCs w:val="28"/>
        </w:rPr>
        <w:t>253</w:t>
      </w:r>
      <w:r w:rsidR="00B01D15" w:rsidRPr="00AF51EF">
        <w:rPr>
          <w:rFonts w:ascii="Times New Roman" w:hAnsi="Times New Roman"/>
          <w:sz w:val="28"/>
          <w:szCs w:val="28"/>
        </w:rPr>
        <w:t xml:space="preserve"> тыс. руб. для Самолюбовской ОШ на приобретение стройматериалов для косметического ремонта,</w:t>
      </w:r>
      <w:r w:rsidR="00B01D15" w:rsidRPr="00AF51EF">
        <w:rPr>
          <w:b/>
          <w:sz w:val="28"/>
          <w:szCs w:val="28"/>
        </w:rPr>
        <w:t xml:space="preserve"> </w:t>
      </w:r>
      <w:r w:rsidR="00AA5F9E" w:rsidRPr="00AF51EF">
        <w:rPr>
          <w:rFonts w:ascii="Times New Roman" w:hAnsi="Times New Roman"/>
          <w:sz w:val="28"/>
          <w:szCs w:val="28"/>
        </w:rPr>
        <w:t>для</w:t>
      </w:r>
      <w:r w:rsidR="00AA5F9E" w:rsidRPr="00AF51EF">
        <w:rPr>
          <w:b/>
          <w:sz w:val="28"/>
          <w:szCs w:val="28"/>
        </w:rPr>
        <w:t xml:space="preserve"> </w:t>
      </w:r>
      <w:r w:rsidR="00B01D15" w:rsidRPr="00AF51EF">
        <w:rPr>
          <w:rFonts w:ascii="Times New Roman" w:hAnsi="Times New Roman"/>
          <w:sz w:val="28"/>
          <w:szCs w:val="28"/>
        </w:rPr>
        <w:t>МБОУ Васьковской СШ на приобретение спортивного снаряжения</w:t>
      </w:r>
      <w:r w:rsidR="00AA5F9E" w:rsidRPr="00AF51EF">
        <w:rPr>
          <w:rFonts w:ascii="Times New Roman" w:hAnsi="Times New Roman"/>
          <w:sz w:val="28"/>
          <w:szCs w:val="28"/>
        </w:rPr>
        <w:t>,</w:t>
      </w:r>
      <w:r w:rsidR="00B01D15" w:rsidRPr="00AF51EF">
        <w:rPr>
          <w:rFonts w:ascii="Times New Roman" w:hAnsi="Times New Roman"/>
          <w:sz w:val="28"/>
          <w:szCs w:val="28"/>
        </w:rPr>
        <w:t xml:space="preserve"> проведение текущего ремонта помещений</w:t>
      </w:r>
      <w:r w:rsidR="00AA5F9E" w:rsidRPr="00AF51EF">
        <w:rPr>
          <w:rFonts w:ascii="Times New Roman" w:hAnsi="Times New Roman"/>
          <w:sz w:val="28"/>
          <w:szCs w:val="28"/>
        </w:rPr>
        <w:t xml:space="preserve">, на приобретение </w:t>
      </w:r>
      <w:r w:rsidR="00AA5F9E" w:rsidRPr="00AF51EF">
        <w:rPr>
          <w:sz w:val="28"/>
          <w:szCs w:val="28"/>
        </w:rPr>
        <w:t xml:space="preserve"> </w:t>
      </w:r>
      <w:r w:rsidR="00AA5F9E" w:rsidRPr="00AF51EF">
        <w:rPr>
          <w:rFonts w:ascii="Times New Roman" w:hAnsi="Times New Roman"/>
          <w:sz w:val="28"/>
          <w:szCs w:val="28"/>
        </w:rPr>
        <w:t>видеопроектора</w:t>
      </w:r>
      <w:r w:rsidR="00AA5F9E" w:rsidRPr="00AF51EF">
        <w:rPr>
          <w:sz w:val="28"/>
          <w:szCs w:val="28"/>
        </w:rPr>
        <w:t xml:space="preserve"> </w:t>
      </w:r>
      <w:r w:rsidR="00AA5F9E" w:rsidRPr="00AF51EF">
        <w:rPr>
          <w:rFonts w:ascii="Times New Roman" w:hAnsi="Times New Roman"/>
          <w:sz w:val="28"/>
          <w:szCs w:val="28"/>
        </w:rPr>
        <w:t>и экрана</w:t>
      </w:r>
      <w:r w:rsidR="00B01D15" w:rsidRPr="00AF51EF">
        <w:rPr>
          <w:rFonts w:ascii="Times New Roman" w:hAnsi="Times New Roman"/>
          <w:sz w:val="28"/>
          <w:szCs w:val="28"/>
        </w:rPr>
        <w:t xml:space="preserve">, замену оконных блоков, приобретение  специального подводного пылесоса,  </w:t>
      </w:r>
      <w:r w:rsidR="00AA5F9E" w:rsidRPr="00AF51EF">
        <w:rPr>
          <w:rFonts w:ascii="Times New Roman" w:hAnsi="Times New Roman"/>
          <w:sz w:val="28"/>
          <w:szCs w:val="28"/>
        </w:rPr>
        <w:t xml:space="preserve">для </w:t>
      </w:r>
      <w:r w:rsidR="00B01D15" w:rsidRPr="00AF51EF">
        <w:rPr>
          <w:rFonts w:ascii="Times New Roman" w:hAnsi="Times New Roman"/>
          <w:sz w:val="28"/>
          <w:szCs w:val="28"/>
        </w:rPr>
        <w:t>МБОУ Переснянской СШ на замену оконных блоков</w:t>
      </w:r>
      <w:r w:rsidR="007417AD" w:rsidRPr="00AF51EF">
        <w:rPr>
          <w:rFonts w:ascii="Times New Roman" w:hAnsi="Times New Roman"/>
          <w:sz w:val="28"/>
          <w:szCs w:val="28"/>
        </w:rPr>
        <w:t xml:space="preserve">, </w:t>
      </w:r>
      <w:r w:rsidR="00AA5F9E" w:rsidRPr="00AF51EF">
        <w:rPr>
          <w:rFonts w:ascii="Times New Roman" w:hAnsi="Times New Roman"/>
          <w:sz w:val="28"/>
          <w:szCs w:val="28"/>
        </w:rPr>
        <w:t xml:space="preserve">для </w:t>
      </w:r>
      <w:r w:rsidR="007417AD" w:rsidRPr="00AF51EF">
        <w:rPr>
          <w:rFonts w:ascii="Times New Roman" w:hAnsi="Times New Roman"/>
          <w:sz w:val="28"/>
          <w:szCs w:val="28"/>
        </w:rPr>
        <w:t>МБОУ Р</w:t>
      </w:r>
      <w:r w:rsidR="00B01D15" w:rsidRPr="00AF51EF">
        <w:rPr>
          <w:rFonts w:ascii="Times New Roman" w:hAnsi="Times New Roman"/>
          <w:sz w:val="28"/>
          <w:szCs w:val="28"/>
        </w:rPr>
        <w:t xml:space="preserve">ябцевской ОШ  на замену оконных блоков и обустройство туалета, </w:t>
      </w:r>
      <w:r w:rsidR="00AA5F9E" w:rsidRPr="00AF51EF">
        <w:rPr>
          <w:rFonts w:ascii="Times New Roman" w:hAnsi="Times New Roman"/>
          <w:sz w:val="28"/>
          <w:szCs w:val="28"/>
        </w:rPr>
        <w:t xml:space="preserve">для </w:t>
      </w:r>
      <w:r w:rsidR="007417AD" w:rsidRPr="00AF51EF">
        <w:rPr>
          <w:rFonts w:ascii="Times New Roman" w:hAnsi="Times New Roman"/>
          <w:sz w:val="28"/>
          <w:szCs w:val="28"/>
        </w:rPr>
        <w:t>МБОУ Стодолищенской СШ и МБОУ Дивинской СШ</w:t>
      </w:r>
      <w:r w:rsidR="00B01D15" w:rsidRPr="00AF51EF">
        <w:rPr>
          <w:rFonts w:ascii="Times New Roman" w:hAnsi="Times New Roman"/>
          <w:sz w:val="28"/>
          <w:szCs w:val="28"/>
        </w:rPr>
        <w:t xml:space="preserve"> на приобретение транспортного средства ГАЗ 322121</w:t>
      </w:r>
      <w:r w:rsidR="00AA5F9E" w:rsidRPr="00AF51EF">
        <w:rPr>
          <w:rFonts w:ascii="Times New Roman" w:hAnsi="Times New Roman"/>
          <w:sz w:val="28"/>
          <w:szCs w:val="28"/>
        </w:rPr>
        <w:t>, для МБОУ Мачулинской ОШ на приобретение строительных материалов  для  ремонта спортзала и проведение текущего ремонта электроосвещения в здании</w:t>
      </w:r>
      <w:r w:rsidR="00100864" w:rsidRPr="00AF51EF">
        <w:rPr>
          <w:rFonts w:ascii="Times New Roman" w:hAnsi="Times New Roman"/>
          <w:sz w:val="28"/>
          <w:szCs w:val="28"/>
        </w:rPr>
        <w:t xml:space="preserve"> школы,</w:t>
      </w:r>
      <w:r w:rsidR="00AA5F9E" w:rsidRPr="00AF51EF">
        <w:rPr>
          <w:rFonts w:ascii="Times New Roman" w:hAnsi="Times New Roman"/>
          <w:sz w:val="28"/>
          <w:szCs w:val="28"/>
        </w:rPr>
        <w:t xml:space="preserve"> </w:t>
      </w:r>
      <w:r w:rsidR="00100864" w:rsidRPr="00AF51EF">
        <w:rPr>
          <w:rFonts w:ascii="Times New Roman" w:hAnsi="Times New Roman"/>
          <w:sz w:val="28"/>
          <w:szCs w:val="28"/>
        </w:rPr>
        <w:t xml:space="preserve">для МБОУ Тростянской ОШ </w:t>
      </w:r>
      <w:r w:rsidR="00AA5F9E" w:rsidRPr="00AF51EF">
        <w:rPr>
          <w:rFonts w:ascii="Times New Roman" w:hAnsi="Times New Roman"/>
          <w:sz w:val="28"/>
          <w:szCs w:val="28"/>
        </w:rPr>
        <w:t>на приобретение оконных блоков</w:t>
      </w:r>
      <w:r w:rsidR="00100864" w:rsidRPr="00AF51EF">
        <w:rPr>
          <w:rFonts w:ascii="Times New Roman" w:hAnsi="Times New Roman"/>
          <w:sz w:val="28"/>
          <w:szCs w:val="28"/>
        </w:rPr>
        <w:t>,</w:t>
      </w:r>
      <w:r w:rsidR="00AA5F9E" w:rsidRPr="00AF51EF">
        <w:rPr>
          <w:rFonts w:ascii="Times New Roman" w:hAnsi="Times New Roman"/>
          <w:sz w:val="28"/>
          <w:szCs w:val="28"/>
        </w:rPr>
        <w:t xml:space="preserve"> для   </w:t>
      </w:r>
      <w:r w:rsidR="00100864" w:rsidRPr="00AF51EF">
        <w:rPr>
          <w:rFonts w:ascii="Times New Roman" w:hAnsi="Times New Roman"/>
          <w:sz w:val="28"/>
          <w:szCs w:val="28"/>
        </w:rPr>
        <w:t>МБОУ Шаталовской СШ  на ремонт спортзала</w:t>
      </w:r>
      <w:r w:rsidR="00AA5F9E" w:rsidRPr="00AF51EF">
        <w:rPr>
          <w:rFonts w:ascii="Times New Roman" w:hAnsi="Times New Roman"/>
          <w:sz w:val="28"/>
          <w:szCs w:val="28"/>
        </w:rPr>
        <w:t>.</w:t>
      </w:r>
    </w:p>
    <w:p w:rsidR="00AA5F9E" w:rsidRPr="00AF51EF" w:rsidRDefault="00870B07" w:rsidP="007417AD">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МБОУ Стодолищенской СШ в соответствии с федеральной программой «Доступная среда» в 2015 году выполнены ремонтные работы (выравнивание полов, установка пандуса, установка поручней, расширение дверных проемов, ремонт тамбура) и приобретено оборудование (комплекс для слабовидящих и с ослабленным зрением детей, оргтехника, терминал «Доступная среда», электронное табло «Бегущая строка») на сумму 1 млн. 408,3 тыс. руб., из них 1 млн. 406,9 тыс. руб. – региональный бюджет, 1,4 тыс. руб. – бюджет муниципального образования.</w:t>
      </w:r>
      <w:r w:rsidR="00AA5F9E" w:rsidRPr="00AF51EF">
        <w:rPr>
          <w:rFonts w:ascii="Times New Roman" w:hAnsi="Times New Roman"/>
          <w:sz w:val="28"/>
          <w:szCs w:val="28"/>
        </w:rPr>
        <w:t xml:space="preserve"> </w:t>
      </w:r>
    </w:p>
    <w:p w:rsidR="00BF61DD" w:rsidRPr="00AF51EF" w:rsidRDefault="00BF61DD" w:rsidP="00BF61DD">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В 12 образовательных организациях оборудованы пандусы (МБОУ СШ № 1 г. Починка, МБОУ СШ № 2 г. Починка, МБОУ Дивинская СШ, МБОУ Васьковская СШ, МБОУ Мурыгинская СШ, МБОУ Лосненская СШ, МБОУ Переснянская СШ, МБОУ Прудковская СШ, МБОУ Стодолищенская СШ, МБОУ Княжинская ОШ, МКОУ Климщинская СШ, МБОУ Рябцевская ОШ), что составляет 60% школ. </w:t>
      </w:r>
    </w:p>
    <w:p w:rsidR="00BF61DD" w:rsidRPr="00AF51EF" w:rsidRDefault="00BF61DD" w:rsidP="007417AD">
      <w:pPr>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На зданиях 20-ти школ обустроена условно доступная среда (кнопка вызова  и табличка со знаком-пиктограммой “инвалид”. </w:t>
      </w:r>
    </w:p>
    <w:p w:rsidR="005A6FE2" w:rsidRPr="00AF51EF" w:rsidRDefault="00095259"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 xml:space="preserve">В 2016 году введен  пристрой </w:t>
      </w:r>
      <w:r w:rsidR="00450145" w:rsidRPr="00AF51EF">
        <w:rPr>
          <w:rFonts w:ascii="Times New Roman" w:hAnsi="Times New Roman"/>
          <w:sz w:val="28"/>
          <w:szCs w:val="28"/>
        </w:rPr>
        <w:t xml:space="preserve">к зданию </w:t>
      </w:r>
      <w:r w:rsidRPr="00AF51EF">
        <w:rPr>
          <w:rFonts w:ascii="Times New Roman" w:hAnsi="Times New Roman"/>
          <w:sz w:val="28"/>
          <w:szCs w:val="28"/>
        </w:rPr>
        <w:t>МБОУ СШ № 2 г. Починка.</w:t>
      </w:r>
    </w:p>
    <w:p w:rsidR="004506A1" w:rsidRPr="00AF51EF" w:rsidRDefault="004506A1" w:rsidP="00450E1A">
      <w:pPr>
        <w:spacing w:after="0" w:line="240" w:lineRule="auto"/>
        <w:ind w:right="57" w:firstLine="709"/>
        <w:jc w:val="both"/>
        <w:rPr>
          <w:rFonts w:ascii="Times New Roman" w:hAnsi="Times New Roman"/>
          <w:sz w:val="28"/>
          <w:szCs w:val="28"/>
        </w:rPr>
      </w:pPr>
      <w:r w:rsidRPr="00AF51EF">
        <w:rPr>
          <w:rFonts w:ascii="Times New Roman" w:hAnsi="Times New Roman"/>
          <w:sz w:val="28"/>
          <w:szCs w:val="28"/>
        </w:rPr>
        <w:t>Ежегодно в образовательных организациях проводится косметический ремонт.</w:t>
      </w:r>
    </w:p>
    <w:p w:rsidR="0065753C" w:rsidRPr="00AF51EF" w:rsidRDefault="0065753C" w:rsidP="00450E1A">
      <w:pPr>
        <w:spacing w:after="0" w:line="240" w:lineRule="auto"/>
        <w:ind w:right="57" w:firstLine="709"/>
        <w:jc w:val="both"/>
        <w:rPr>
          <w:rFonts w:ascii="Times New Roman" w:hAnsi="Times New Roman"/>
          <w:sz w:val="28"/>
          <w:szCs w:val="28"/>
        </w:rPr>
      </w:pPr>
    </w:p>
    <w:p w:rsidR="009C0E34" w:rsidRPr="00AF51EF" w:rsidRDefault="00F00916" w:rsidP="009C0E34">
      <w:pPr>
        <w:tabs>
          <w:tab w:val="left" w:pos="0"/>
          <w:tab w:val="left" w:pos="709"/>
          <w:tab w:val="left" w:pos="6030"/>
        </w:tabs>
        <w:spacing w:after="0" w:line="240" w:lineRule="auto"/>
        <w:jc w:val="center"/>
        <w:rPr>
          <w:rFonts w:ascii="Times New Roman" w:hAnsi="Times New Roman"/>
          <w:snapToGrid w:val="0"/>
          <w:sz w:val="28"/>
          <w:szCs w:val="28"/>
        </w:rPr>
      </w:pPr>
      <w:r w:rsidRPr="00AF51EF">
        <w:rPr>
          <w:rFonts w:ascii="Times New Roman" w:hAnsi="Times New Roman"/>
          <w:sz w:val="28"/>
          <w:szCs w:val="28"/>
        </w:rPr>
        <w:t xml:space="preserve">2.  </w:t>
      </w:r>
      <w:r w:rsidR="009C0E34" w:rsidRPr="00AF51EF">
        <w:rPr>
          <w:rFonts w:ascii="Times New Roman" w:hAnsi="Times New Roman"/>
          <w:snapToGrid w:val="0"/>
          <w:sz w:val="28"/>
          <w:szCs w:val="28"/>
        </w:rPr>
        <w:t xml:space="preserve"> Цели  и целевые показатели реализации подпрограммы муниципальной Программы</w:t>
      </w:r>
    </w:p>
    <w:p w:rsidR="0065753C" w:rsidRPr="00AF51EF" w:rsidRDefault="0065753C" w:rsidP="009C0E34">
      <w:pPr>
        <w:tabs>
          <w:tab w:val="left" w:pos="0"/>
          <w:tab w:val="left" w:pos="709"/>
          <w:tab w:val="left" w:pos="6030"/>
        </w:tabs>
        <w:spacing w:after="0" w:line="240" w:lineRule="auto"/>
        <w:jc w:val="center"/>
        <w:rPr>
          <w:rFonts w:ascii="Times New Roman" w:hAnsi="Times New Roman"/>
          <w:snapToGrid w:val="0"/>
          <w:sz w:val="28"/>
          <w:szCs w:val="28"/>
        </w:rPr>
      </w:pPr>
    </w:p>
    <w:p w:rsidR="009C0E34" w:rsidRPr="00AF51EF" w:rsidRDefault="00F00916" w:rsidP="004F5F96">
      <w:pPr>
        <w:spacing w:after="0" w:line="240" w:lineRule="auto"/>
        <w:ind w:right="57" w:firstLine="709"/>
        <w:jc w:val="both"/>
        <w:rPr>
          <w:rFonts w:ascii="Times New Roman" w:hAnsi="Times New Roman"/>
          <w:sz w:val="28"/>
          <w:szCs w:val="28"/>
        </w:rPr>
      </w:pPr>
      <w:r w:rsidRPr="00AF51EF">
        <w:rPr>
          <w:rFonts w:ascii="Times New Roman" w:hAnsi="Times New Roman"/>
          <w:spacing w:val="-2"/>
          <w:sz w:val="28"/>
          <w:szCs w:val="28"/>
        </w:rPr>
        <w:t>В рамках реализации подпрограммы  будет достигаться цель-</w:t>
      </w:r>
      <w:r w:rsidRPr="00AF51EF">
        <w:rPr>
          <w:rFonts w:ascii="Times New Roman" w:hAnsi="Times New Roman"/>
          <w:spacing w:val="-1"/>
          <w:sz w:val="28"/>
          <w:szCs w:val="28"/>
        </w:rPr>
        <w:t xml:space="preserve"> </w:t>
      </w:r>
      <w:r w:rsidR="009C0E34" w:rsidRPr="00AF51EF">
        <w:rPr>
          <w:rFonts w:ascii="Times New Roman" w:hAnsi="Times New Roman"/>
          <w:sz w:val="28"/>
          <w:szCs w:val="28"/>
        </w:rPr>
        <w:t>повышение доступности качественного общего образования, соответствующего современным потребностям граждан.</w:t>
      </w:r>
    </w:p>
    <w:p w:rsidR="004F5F96" w:rsidRPr="00AF51EF" w:rsidRDefault="00F00916" w:rsidP="004F5F96">
      <w:pPr>
        <w:spacing w:after="0" w:line="240" w:lineRule="auto"/>
        <w:ind w:right="57" w:firstLine="709"/>
        <w:jc w:val="both"/>
        <w:rPr>
          <w:rFonts w:ascii="Times New Roman" w:hAnsi="Times New Roman"/>
          <w:color w:val="C0504D"/>
          <w:sz w:val="28"/>
          <w:szCs w:val="28"/>
        </w:rPr>
      </w:pPr>
      <w:r w:rsidRPr="00AF51EF">
        <w:rPr>
          <w:rFonts w:ascii="Times New Roman" w:hAnsi="Times New Roman"/>
          <w:sz w:val="28"/>
          <w:szCs w:val="28"/>
        </w:rPr>
        <w:lastRenderedPageBreak/>
        <w:t xml:space="preserve"> В образовательных </w:t>
      </w:r>
      <w:r w:rsidR="0096410B" w:rsidRPr="00AF51EF">
        <w:rPr>
          <w:rFonts w:ascii="Times New Roman" w:hAnsi="Times New Roman"/>
          <w:sz w:val="28"/>
          <w:szCs w:val="28"/>
        </w:rPr>
        <w:t>организация</w:t>
      </w:r>
      <w:r w:rsidRPr="00AF51EF">
        <w:rPr>
          <w:rFonts w:ascii="Times New Roman" w:hAnsi="Times New Roman"/>
          <w:sz w:val="28"/>
          <w:szCs w:val="28"/>
        </w:rPr>
        <w:t xml:space="preserve">х будут созданы условия, обеспечивающие безопасность и комфорт детей, использование новых </w:t>
      </w:r>
      <w:r w:rsidRPr="00AF51EF">
        <w:rPr>
          <w:rFonts w:ascii="Times New Roman" w:hAnsi="Times New Roman"/>
          <w:spacing w:val="-1"/>
          <w:sz w:val="28"/>
          <w:szCs w:val="28"/>
        </w:rPr>
        <w:t>технологий обучения, а также современная прозрачная для потребителей информационная среда управления и оценки качества образования.</w:t>
      </w:r>
    </w:p>
    <w:p w:rsidR="004F5F96" w:rsidRPr="00AF51EF" w:rsidRDefault="004F5F96" w:rsidP="004F5F9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Сведения о целевых показателях реализации подпрограммы приведены в приложении № 1 к муниципальной Программе.</w:t>
      </w:r>
    </w:p>
    <w:p w:rsidR="004F5F96" w:rsidRPr="00AF51EF" w:rsidRDefault="004F5F96" w:rsidP="004F5F96">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Источником информации являются данные Федерального мониторинга национальной образовательной инициативы «Наша новая школа», мон</w:t>
      </w:r>
      <w:r w:rsidR="004E16E1" w:rsidRPr="00AF51EF">
        <w:rPr>
          <w:rFonts w:ascii="Times New Roman" w:hAnsi="Times New Roman"/>
          <w:sz w:val="28"/>
          <w:szCs w:val="28"/>
        </w:rPr>
        <w:t>иторинги «Итоги ЕГЭ», «Итоги ОГЭ</w:t>
      </w:r>
      <w:r w:rsidRPr="00AF51EF">
        <w:rPr>
          <w:rFonts w:ascii="Times New Roman" w:hAnsi="Times New Roman"/>
          <w:sz w:val="28"/>
          <w:szCs w:val="28"/>
        </w:rPr>
        <w:t>», «Учебные достижения обучающихся начальной школы», проводимые</w:t>
      </w:r>
      <w:r w:rsidR="00E006A1" w:rsidRPr="00AF51EF">
        <w:rPr>
          <w:rFonts w:ascii="Times New Roman" w:hAnsi="Times New Roman"/>
          <w:sz w:val="28"/>
          <w:szCs w:val="28"/>
        </w:rPr>
        <w:t xml:space="preserve"> ОГАУ СРЦОКО</w:t>
      </w:r>
      <w:r w:rsidRPr="00AF51EF">
        <w:rPr>
          <w:rFonts w:ascii="Times New Roman" w:hAnsi="Times New Roman"/>
          <w:sz w:val="28"/>
          <w:szCs w:val="28"/>
        </w:rPr>
        <w:t>, мониторинги по основным мероприятиям подпрограммы 2, проводимые Департаментом Смоленской области по образованию,</w:t>
      </w:r>
      <w:r w:rsidR="00A6211D" w:rsidRPr="00AF51EF">
        <w:rPr>
          <w:rFonts w:ascii="Times New Roman" w:hAnsi="Times New Roman"/>
          <w:sz w:val="28"/>
          <w:szCs w:val="28"/>
        </w:rPr>
        <w:t xml:space="preserve"> </w:t>
      </w:r>
      <w:r w:rsidRPr="00AF51EF">
        <w:rPr>
          <w:rFonts w:ascii="Times New Roman" w:hAnsi="Times New Roman"/>
          <w:sz w:val="28"/>
          <w:szCs w:val="28"/>
        </w:rPr>
        <w:t>науке и делам молодежи,  Отделом образования Администрации муниципального образования « Починковский район» Смоленской области.</w:t>
      </w:r>
    </w:p>
    <w:p w:rsidR="004F5F96" w:rsidRPr="00AF51EF" w:rsidRDefault="004F5F96" w:rsidP="004F5F96">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Сроки реализации </w:t>
      </w:r>
      <w:r w:rsidR="000B6781" w:rsidRPr="00AF51EF">
        <w:rPr>
          <w:rFonts w:ascii="Times New Roman" w:hAnsi="Times New Roman"/>
          <w:sz w:val="28"/>
          <w:szCs w:val="28"/>
        </w:rPr>
        <w:t xml:space="preserve">подпрограммы  - </w:t>
      </w:r>
      <w:r w:rsidR="00324EA0" w:rsidRPr="00AF51EF">
        <w:rPr>
          <w:rFonts w:ascii="Times New Roman" w:hAnsi="Times New Roman"/>
          <w:sz w:val="28"/>
          <w:szCs w:val="28"/>
        </w:rPr>
        <w:t xml:space="preserve">2014, </w:t>
      </w:r>
      <w:r w:rsidR="000B6781" w:rsidRPr="00AF51EF">
        <w:rPr>
          <w:rFonts w:ascii="Times New Roman" w:hAnsi="Times New Roman"/>
          <w:sz w:val="28"/>
          <w:szCs w:val="28"/>
        </w:rPr>
        <w:t>2015, 2016</w:t>
      </w:r>
      <w:r w:rsidR="001B3E4E" w:rsidRPr="00AF51EF">
        <w:rPr>
          <w:rFonts w:ascii="Times New Roman" w:hAnsi="Times New Roman"/>
          <w:sz w:val="28"/>
          <w:szCs w:val="28"/>
        </w:rPr>
        <w:t>,</w:t>
      </w:r>
      <w:r w:rsidR="000B6781" w:rsidRPr="00AF51EF">
        <w:rPr>
          <w:rFonts w:ascii="Times New Roman" w:hAnsi="Times New Roman"/>
          <w:sz w:val="28"/>
          <w:szCs w:val="28"/>
        </w:rPr>
        <w:t>2017</w:t>
      </w:r>
      <w:r w:rsidR="00E006A1" w:rsidRPr="00AF51EF">
        <w:rPr>
          <w:rFonts w:ascii="Times New Roman" w:hAnsi="Times New Roman"/>
          <w:sz w:val="28"/>
          <w:szCs w:val="28"/>
        </w:rPr>
        <w:t>, 2018,2019</w:t>
      </w:r>
      <w:r w:rsidR="0065753C" w:rsidRPr="00AF51EF">
        <w:rPr>
          <w:rFonts w:ascii="Times New Roman" w:hAnsi="Times New Roman"/>
          <w:sz w:val="28"/>
          <w:szCs w:val="28"/>
        </w:rPr>
        <w:t>,2020</w:t>
      </w:r>
      <w:r w:rsidRPr="00AF51EF">
        <w:rPr>
          <w:rFonts w:ascii="Times New Roman" w:hAnsi="Times New Roman"/>
          <w:sz w:val="28"/>
          <w:szCs w:val="28"/>
        </w:rPr>
        <w:t xml:space="preserve"> годы.</w:t>
      </w:r>
    </w:p>
    <w:p w:rsidR="00F00916" w:rsidRPr="00AF51EF" w:rsidRDefault="004F5F96" w:rsidP="004F5F96">
      <w:pPr>
        <w:spacing w:after="0" w:line="240" w:lineRule="auto"/>
        <w:ind w:firstLine="709"/>
        <w:rPr>
          <w:rFonts w:ascii="Times New Roman" w:hAnsi="Times New Roman"/>
          <w:sz w:val="28"/>
          <w:szCs w:val="28"/>
        </w:rPr>
      </w:pPr>
      <w:r w:rsidRPr="00AF51EF">
        <w:rPr>
          <w:rFonts w:ascii="Times New Roman" w:hAnsi="Times New Roman"/>
          <w:sz w:val="28"/>
          <w:szCs w:val="28"/>
        </w:rPr>
        <w:t xml:space="preserve"> </w:t>
      </w:r>
    </w:p>
    <w:p w:rsidR="0018458A" w:rsidRPr="00AF51EF" w:rsidRDefault="00F00916" w:rsidP="00BB0D29">
      <w:pPr>
        <w:widowControl w:val="0"/>
        <w:autoSpaceDE w:val="0"/>
        <w:spacing w:after="0" w:line="240" w:lineRule="auto"/>
        <w:ind w:right="57" w:firstLine="709"/>
        <w:jc w:val="center"/>
        <w:rPr>
          <w:rFonts w:ascii="Times New Roman" w:hAnsi="Times New Roman"/>
          <w:sz w:val="28"/>
          <w:szCs w:val="28"/>
        </w:rPr>
      </w:pPr>
      <w:r w:rsidRPr="00AF51EF">
        <w:rPr>
          <w:rFonts w:ascii="Times New Roman" w:hAnsi="Times New Roman"/>
          <w:sz w:val="28"/>
          <w:szCs w:val="28"/>
        </w:rPr>
        <w:t>3. Перечень основных мероприятий подпрограммы</w:t>
      </w:r>
      <w:r w:rsidR="009C0E34" w:rsidRPr="00AF51EF">
        <w:rPr>
          <w:rFonts w:ascii="Times New Roman" w:hAnsi="Times New Roman"/>
          <w:sz w:val="28"/>
          <w:szCs w:val="28"/>
        </w:rPr>
        <w:t xml:space="preserve"> муниципальной Программы</w:t>
      </w:r>
    </w:p>
    <w:p w:rsidR="0065753C" w:rsidRPr="00AF51EF" w:rsidRDefault="0065753C" w:rsidP="00BB0D29">
      <w:pPr>
        <w:widowControl w:val="0"/>
        <w:autoSpaceDE w:val="0"/>
        <w:spacing w:after="0" w:line="240" w:lineRule="auto"/>
        <w:ind w:right="57" w:firstLine="709"/>
        <w:jc w:val="center"/>
        <w:rPr>
          <w:rFonts w:ascii="Times New Roman" w:hAnsi="Times New Roman"/>
          <w:sz w:val="28"/>
          <w:szCs w:val="28"/>
        </w:rPr>
      </w:pPr>
    </w:p>
    <w:p w:rsidR="00F00916" w:rsidRPr="00AF51EF" w:rsidRDefault="00F00916" w:rsidP="00450E1A">
      <w:pPr>
        <w:tabs>
          <w:tab w:val="left" w:pos="993"/>
        </w:tabs>
        <w:spacing w:after="0" w:line="240" w:lineRule="auto"/>
        <w:ind w:right="57" w:firstLine="709"/>
        <w:contextualSpacing/>
        <w:jc w:val="both"/>
        <w:rPr>
          <w:rFonts w:ascii="Times New Roman" w:hAnsi="Times New Roman"/>
          <w:spacing w:val="-2"/>
          <w:sz w:val="28"/>
          <w:szCs w:val="28"/>
        </w:rPr>
      </w:pPr>
      <w:r w:rsidRPr="00AF51EF">
        <w:rPr>
          <w:rFonts w:ascii="Times New Roman" w:hAnsi="Times New Roman"/>
          <w:bCs/>
          <w:sz w:val="28"/>
          <w:szCs w:val="28"/>
        </w:rPr>
        <w:t xml:space="preserve">Срок реализации подпрограммы </w:t>
      </w:r>
      <w:r w:rsidR="000B6781" w:rsidRPr="00AF51EF">
        <w:rPr>
          <w:rFonts w:ascii="Times New Roman" w:hAnsi="Times New Roman"/>
          <w:bCs/>
          <w:sz w:val="28"/>
          <w:szCs w:val="28"/>
        </w:rPr>
        <w:t>201</w:t>
      </w:r>
      <w:r w:rsidR="00324EA0" w:rsidRPr="00AF51EF">
        <w:rPr>
          <w:rFonts w:ascii="Times New Roman" w:hAnsi="Times New Roman"/>
          <w:bCs/>
          <w:sz w:val="28"/>
          <w:szCs w:val="28"/>
        </w:rPr>
        <w:t>4</w:t>
      </w:r>
      <w:r w:rsidRPr="00AF51EF">
        <w:rPr>
          <w:rFonts w:ascii="Times New Roman" w:hAnsi="Times New Roman"/>
          <w:bCs/>
          <w:sz w:val="28"/>
          <w:szCs w:val="28"/>
        </w:rPr>
        <w:t xml:space="preserve"> </w:t>
      </w:r>
      <w:r w:rsidR="00DB0A78" w:rsidRPr="00AF51EF">
        <w:rPr>
          <w:rFonts w:ascii="Times New Roman" w:hAnsi="Times New Roman"/>
          <w:bCs/>
          <w:sz w:val="28"/>
          <w:szCs w:val="28"/>
        </w:rPr>
        <w:t>–</w:t>
      </w:r>
      <w:r w:rsidR="0065753C" w:rsidRPr="00AF51EF">
        <w:rPr>
          <w:rFonts w:ascii="Times New Roman" w:hAnsi="Times New Roman"/>
          <w:bCs/>
          <w:sz w:val="28"/>
          <w:szCs w:val="28"/>
        </w:rPr>
        <w:t xml:space="preserve"> 2020-</w:t>
      </w:r>
      <w:r w:rsidRPr="00AF51EF">
        <w:rPr>
          <w:rFonts w:ascii="Times New Roman" w:hAnsi="Times New Roman"/>
          <w:bCs/>
          <w:sz w:val="28"/>
          <w:szCs w:val="28"/>
        </w:rPr>
        <w:t xml:space="preserve"> год. Достижение целей подпрограммы и решение поставленных в ней задач обеспечиваются реализацией программных мероприятий.</w:t>
      </w:r>
    </w:p>
    <w:p w:rsidR="002A533E" w:rsidRPr="00AF51EF" w:rsidRDefault="002A533E" w:rsidP="0065753C">
      <w:pPr>
        <w:autoSpaceDE w:val="0"/>
        <w:autoSpaceDN w:val="0"/>
        <w:adjustRightInd w:val="0"/>
        <w:spacing w:after="0" w:line="240" w:lineRule="auto"/>
        <w:ind w:firstLine="540"/>
        <w:jc w:val="both"/>
        <w:rPr>
          <w:rFonts w:ascii="Times New Roman" w:hAnsi="Times New Roman"/>
          <w:spacing w:val="-2"/>
          <w:sz w:val="28"/>
          <w:szCs w:val="28"/>
        </w:rPr>
      </w:pPr>
    </w:p>
    <w:p w:rsidR="00F00916" w:rsidRPr="00AF51EF" w:rsidRDefault="00F00916" w:rsidP="0065753C">
      <w:pPr>
        <w:autoSpaceDE w:val="0"/>
        <w:autoSpaceDN w:val="0"/>
        <w:adjustRightInd w:val="0"/>
        <w:spacing w:after="0" w:line="240" w:lineRule="auto"/>
        <w:ind w:firstLine="540"/>
        <w:jc w:val="both"/>
        <w:rPr>
          <w:rFonts w:ascii="Times New Roman" w:hAnsi="Times New Roman"/>
          <w:bCs/>
          <w:sz w:val="28"/>
          <w:szCs w:val="28"/>
        </w:rPr>
      </w:pPr>
      <w:r w:rsidRPr="00AF51EF">
        <w:rPr>
          <w:rFonts w:ascii="Times New Roman" w:hAnsi="Times New Roman"/>
          <w:spacing w:val="-2"/>
          <w:sz w:val="28"/>
          <w:szCs w:val="28"/>
        </w:rPr>
        <w:t xml:space="preserve">Мероприятия подпрограммы на завершающей стадии будут ориентированы на развитие </w:t>
      </w:r>
      <w:r w:rsidRPr="00AF51EF">
        <w:rPr>
          <w:rFonts w:ascii="Times New Roman" w:hAnsi="Times New Roman"/>
          <w:sz w:val="28"/>
          <w:szCs w:val="28"/>
        </w:rPr>
        <w:t>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 Подпрограмма 2 «Развитие общего образования»</w:t>
      </w:r>
      <w:r w:rsidR="0065753C" w:rsidRPr="00AF51EF">
        <w:rPr>
          <w:rFonts w:ascii="Times New Roman" w:hAnsi="Times New Roman"/>
          <w:sz w:val="28"/>
          <w:szCs w:val="28"/>
        </w:rPr>
        <w:t xml:space="preserve"> содержит о</w:t>
      </w:r>
      <w:r w:rsidRPr="00AF51EF">
        <w:rPr>
          <w:rFonts w:ascii="Times New Roman" w:hAnsi="Times New Roman"/>
          <w:sz w:val="28"/>
          <w:szCs w:val="28"/>
        </w:rPr>
        <w:t xml:space="preserve">сновное мероприятие </w:t>
      </w:r>
      <w:r w:rsidR="00CE6889" w:rsidRPr="00AF51EF">
        <w:rPr>
          <w:rFonts w:ascii="Times New Roman" w:hAnsi="Times New Roman"/>
          <w:sz w:val="28"/>
          <w:szCs w:val="28"/>
        </w:rPr>
        <w:t>«</w:t>
      </w:r>
      <w:r w:rsidR="00CE6889" w:rsidRPr="00AF51EF">
        <w:rPr>
          <w:rFonts w:ascii="Times New Roman" w:hAnsi="Times New Roman"/>
          <w:bCs/>
          <w:sz w:val="28"/>
          <w:szCs w:val="28"/>
        </w:rPr>
        <w:t>О</w:t>
      </w:r>
      <w:r w:rsidRPr="00AF51EF">
        <w:rPr>
          <w:rFonts w:ascii="Times New Roman" w:hAnsi="Times New Roman"/>
          <w:bCs/>
          <w:sz w:val="28"/>
          <w:szCs w:val="28"/>
        </w:rPr>
        <w:t xml:space="preserve">беспечение общедоступного бесплатного </w:t>
      </w:r>
      <w:r w:rsidR="00A94159" w:rsidRPr="00AF51EF">
        <w:rPr>
          <w:rFonts w:ascii="Times New Roman" w:hAnsi="Times New Roman"/>
          <w:bCs/>
          <w:sz w:val="28"/>
          <w:szCs w:val="28"/>
        </w:rPr>
        <w:t xml:space="preserve">начального </w:t>
      </w:r>
      <w:r w:rsidRPr="00AF51EF">
        <w:rPr>
          <w:rFonts w:ascii="Times New Roman" w:hAnsi="Times New Roman"/>
          <w:bCs/>
          <w:sz w:val="28"/>
          <w:szCs w:val="28"/>
        </w:rPr>
        <w:t>общего</w:t>
      </w:r>
      <w:r w:rsidR="00A94159" w:rsidRPr="00AF51EF">
        <w:rPr>
          <w:rFonts w:ascii="Times New Roman" w:hAnsi="Times New Roman"/>
          <w:bCs/>
          <w:sz w:val="28"/>
          <w:szCs w:val="28"/>
        </w:rPr>
        <w:t xml:space="preserve">, основного общего, среднего общего </w:t>
      </w:r>
      <w:r w:rsidRPr="00AF51EF">
        <w:rPr>
          <w:rFonts w:ascii="Times New Roman" w:hAnsi="Times New Roman"/>
          <w:bCs/>
          <w:sz w:val="28"/>
          <w:szCs w:val="28"/>
        </w:rPr>
        <w:t xml:space="preserve"> образования</w:t>
      </w:r>
      <w:r w:rsidR="00CE6889" w:rsidRPr="00AF51EF">
        <w:rPr>
          <w:rFonts w:ascii="Times New Roman" w:hAnsi="Times New Roman"/>
          <w:bCs/>
          <w:sz w:val="28"/>
          <w:szCs w:val="28"/>
        </w:rPr>
        <w:t>»</w:t>
      </w:r>
      <w:r w:rsidR="00EB4AB1" w:rsidRPr="00AF51EF">
        <w:rPr>
          <w:rFonts w:ascii="Times New Roman" w:hAnsi="Times New Roman"/>
          <w:bCs/>
          <w:sz w:val="28"/>
          <w:szCs w:val="28"/>
        </w:rPr>
        <w:t xml:space="preserve"> реализуется за счет выполнения следующих мероприятий:</w:t>
      </w:r>
    </w:p>
    <w:p w:rsidR="00EB4AB1" w:rsidRPr="00AF51EF" w:rsidRDefault="00EB4AB1" w:rsidP="0065753C">
      <w:pPr>
        <w:autoSpaceDE w:val="0"/>
        <w:autoSpaceDN w:val="0"/>
        <w:adjustRightInd w:val="0"/>
        <w:spacing w:after="0" w:line="240" w:lineRule="auto"/>
        <w:ind w:firstLine="540"/>
        <w:jc w:val="both"/>
        <w:rPr>
          <w:rFonts w:ascii="Times New Roman" w:hAnsi="Times New Roman"/>
          <w:bCs/>
          <w:sz w:val="28"/>
          <w:szCs w:val="28"/>
        </w:rPr>
      </w:pPr>
      <w:r w:rsidRPr="00AF51EF">
        <w:rPr>
          <w:rFonts w:ascii="Times New Roman" w:hAnsi="Times New Roman"/>
          <w:bCs/>
          <w:sz w:val="28"/>
          <w:szCs w:val="28"/>
        </w:rPr>
        <w:t>- обеспечение деятельности муниципальных учреждений;</w:t>
      </w:r>
    </w:p>
    <w:p w:rsidR="00A3499E" w:rsidRPr="00AF51EF" w:rsidRDefault="00A3499E" w:rsidP="0065753C">
      <w:pPr>
        <w:autoSpaceDE w:val="0"/>
        <w:autoSpaceDN w:val="0"/>
        <w:adjustRightInd w:val="0"/>
        <w:spacing w:after="0" w:line="240" w:lineRule="auto"/>
        <w:ind w:firstLine="540"/>
        <w:jc w:val="both"/>
        <w:rPr>
          <w:rFonts w:ascii="Times New Roman" w:hAnsi="Times New Roman"/>
          <w:bCs/>
          <w:sz w:val="28"/>
          <w:szCs w:val="28"/>
        </w:rPr>
      </w:pPr>
      <w:r w:rsidRPr="00AF51EF">
        <w:rPr>
          <w:rFonts w:ascii="Times New Roman" w:hAnsi="Times New Roman"/>
          <w:bCs/>
          <w:sz w:val="28"/>
          <w:szCs w:val="28"/>
        </w:rPr>
        <w:t xml:space="preserve">- </w:t>
      </w:r>
      <w:r w:rsidR="0085083A" w:rsidRPr="00AF51EF">
        <w:rPr>
          <w:rFonts w:ascii="Times New Roman" w:hAnsi="Times New Roman"/>
          <w:bCs/>
          <w:sz w:val="28"/>
          <w:szCs w:val="28"/>
        </w:rPr>
        <w:t>реализация</w:t>
      </w:r>
      <w:r w:rsidRPr="00AF51EF">
        <w:rPr>
          <w:rFonts w:ascii="Times New Roman" w:hAnsi="Times New Roman"/>
          <w:bCs/>
          <w:sz w:val="28"/>
          <w:szCs w:val="28"/>
        </w:rPr>
        <w:t xml:space="preserve">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p w:rsidR="00A3499E" w:rsidRPr="00AF51EF" w:rsidRDefault="00A3499E" w:rsidP="0065753C">
      <w:pPr>
        <w:autoSpaceDE w:val="0"/>
        <w:autoSpaceDN w:val="0"/>
        <w:adjustRightInd w:val="0"/>
        <w:spacing w:after="0" w:line="240" w:lineRule="auto"/>
        <w:ind w:firstLine="540"/>
        <w:jc w:val="both"/>
        <w:rPr>
          <w:rFonts w:ascii="Times New Roman" w:hAnsi="Times New Roman"/>
          <w:bCs/>
          <w:sz w:val="28"/>
          <w:szCs w:val="28"/>
        </w:rPr>
      </w:pPr>
      <w:r w:rsidRPr="00AF51EF">
        <w:rPr>
          <w:rFonts w:ascii="Times New Roman" w:hAnsi="Times New Roman"/>
          <w:bCs/>
          <w:sz w:val="28"/>
          <w:szCs w:val="28"/>
        </w:rPr>
        <w:t xml:space="preserve">- </w:t>
      </w:r>
      <w:r w:rsidR="0085083A" w:rsidRPr="00AF51EF">
        <w:rPr>
          <w:rFonts w:ascii="Times New Roman" w:hAnsi="Times New Roman"/>
          <w:bCs/>
          <w:sz w:val="28"/>
          <w:szCs w:val="28"/>
        </w:rPr>
        <w:t>реализация</w:t>
      </w:r>
      <w:r w:rsidRPr="00AF51EF">
        <w:rPr>
          <w:rFonts w:ascii="Times New Roman" w:hAnsi="Times New Roman"/>
          <w:bCs/>
          <w:sz w:val="28"/>
          <w:szCs w:val="28"/>
        </w:rPr>
        <w:t xml:space="preserve"> мероприятий по поддержке одаренных детей;</w:t>
      </w:r>
    </w:p>
    <w:p w:rsidR="00EB4AB1" w:rsidRPr="00AF51EF" w:rsidRDefault="00EB4AB1" w:rsidP="0065753C">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EB4AB1" w:rsidRPr="00AF51EF" w:rsidRDefault="00EB4AB1" w:rsidP="0065753C">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выплата вознаграждения за выполнение функций классного руководителя.</w:t>
      </w:r>
    </w:p>
    <w:p w:rsidR="00F00916" w:rsidRPr="00AF51EF" w:rsidRDefault="00CE6889"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В рамках основного мероприятия б</w:t>
      </w:r>
      <w:r w:rsidR="00F00916" w:rsidRPr="00AF51EF">
        <w:rPr>
          <w:rFonts w:ascii="Times New Roman" w:hAnsi="Times New Roman"/>
          <w:sz w:val="28"/>
          <w:szCs w:val="28"/>
        </w:rPr>
        <w:t xml:space="preserve">удет проведена работа по обеспечению образовательных </w:t>
      </w:r>
      <w:r w:rsidR="00C24CC5" w:rsidRPr="00AF51EF">
        <w:rPr>
          <w:rFonts w:ascii="Times New Roman" w:hAnsi="Times New Roman"/>
          <w:sz w:val="28"/>
          <w:szCs w:val="28"/>
        </w:rPr>
        <w:t>организаций</w:t>
      </w:r>
      <w:r w:rsidR="00F00916" w:rsidRPr="00AF51EF">
        <w:rPr>
          <w:rFonts w:ascii="Times New Roman" w:hAnsi="Times New Roman"/>
          <w:sz w:val="28"/>
          <w:szCs w:val="28"/>
        </w:rPr>
        <w:t xml:space="preserve"> автобусами для перевозки обучающихся, обеспечена реализация основных общеобразовательных программ в муниципальных образовательных </w:t>
      </w:r>
      <w:r w:rsidR="0096410B" w:rsidRPr="00AF51EF">
        <w:rPr>
          <w:rFonts w:ascii="Times New Roman" w:hAnsi="Times New Roman"/>
          <w:sz w:val="28"/>
          <w:szCs w:val="28"/>
        </w:rPr>
        <w:t>организация</w:t>
      </w:r>
      <w:r w:rsidR="00F00916" w:rsidRPr="00AF51EF">
        <w:rPr>
          <w:rFonts w:ascii="Times New Roman" w:hAnsi="Times New Roman"/>
          <w:sz w:val="28"/>
          <w:szCs w:val="28"/>
        </w:rPr>
        <w:t>х, проведены  конференции по</w:t>
      </w:r>
      <w:r w:rsidR="00871E20" w:rsidRPr="00AF51EF">
        <w:rPr>
          <w:rFonts w:ascii="Times New Roman" w:hAnsi="Times New Roman"/>
          <w:sz w:val="28"/>
          <w:szCs w:val="28"/>
        </w:rPr>
        <w:t xml:space="preserve"> проблемам развития образования</w:t>
      </w:r>
      <w:r w:rsidR="00F00916" w:rsidRPr="00AF51EF">
        <w:rPr>
          <w:rFonts w:ascii="Times New Roman" w:hAnsi="Times New Roman"/>
          <w:sz w:val="28"/>
          <w:szCs w:val="28"/>
        </w:rPr>
        <w:t>.</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lastRenderedPageBreak/>
        <w:t>Основное мероприятие направлено на достижение показателей:</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 </w:t>
      </w:r>
      <w:r w:rsidR="00D52ADF" w:rsidRPr="00AF51EF">
        <w:rPr>
          <w:rFonts w:ascii="Times New Roman" w:hAnsi="Times New Roman"/>
          <w:sz w:val="28"/>
          <w:szCs w:val="28"/>
        </w:rPr>
        <w:t xml:space="preserve">  </w:t>
      </w:r>
      <w:r w:rsidRPr="00AF51EF">
        <w:rPr>
          <w:rFonts w:ascii="Times New Roman" w:hAnsi="Times New Roman"/>
          <w:sz w:val="28"/>
          <w:szCs w:val="28"/>
        </w:rPr>
        <w:t xml:space="preserve">наличие системы </w:t>
      </w:r>
      <w:r w:rsidRPr="00AF51EF">
        <w:rPr>
          <w:rFonts w:ascii="Times New Roman" w:hAnsi="Times New Roman"/>
          <w:bCs/>
          <w:sz w:val="28"/>
          <w:szCs w:val="28"/>
        </w:rPr>
        <w:t>общедоступного бесплатного общего образования</w:t>
      </w:r>
      <w:r w:rsidRPr="00AF51EF">
        <w:rPr>
          <w:rFonts w:ascii="Times New Roman" w:hAnsi="Times New Roman"/>
          <w:sz w:val="28"/>
          <w:szCs w:val="28"/>
        </w:rPr>
        <w:t>;</w:t>
      </w:r>
    </w:p>
    <w:p w:rsidR="00F00916" w:rsidRPr="00AF51EF" w:rsidRDefault="00F00916" w:rsidP="001B3E4E">
      <w:pPr>
        <w:autoSpaceDE w:val="0"/>
        <w:autoSpaceDN w:val="0"/>
        <w:adjustRightInd w:val="0"/>
        <w:spacing w:after="0" w:line="240" w:lineRule="auto"/>
        <w:ind w:firstLine="540"/>
        <w:jc w:val="both"/>
        <w:rPr>
          <w:rFonts w:ascii="Times New Roman" w:hAnsi="Times New Roman"/>
          <w:color w:val="000000"/>
          <w:sz w:val="28"/>
          <w:szCs w:val="28"/>
        </w:rPr>
      </w:pPr>
      <w:r w:rsidRPr="00AF51EF">
        <w:rPr>
          <w:rFonts w:ascii="Times New Roman" w:hAnsi="Times New Roman"/>
          <w:sz w:val="28"/>
          <w:szCs w:val="28"/>
        </w:rPr>
        <w:t xml:space="preserve">- </w:t>
      </w:r>
      <w:r w:rsidRPr="00AF51EF">
        <w:rPr>
          <w:rFonts w:ascii="Times New Roman" w:hAnsi="Times New Roman"/>
          <w:color w:val="000000"/>
          <w:sz w:val="28"/>
          <w:szCs w:val="28"/>
        </w:rPr>
        <w:t>доля детей, для которых организован централизованный подвоз, от общей числен</w:t>
      </w:r>
      <w:r w:rsidR="00006A66" w:rsidRPr="00AF51EF">
        <w:rPr>
          <w:rFonts w:ascii="Times New Roman" w:hAnsi="Times New Roman"/>
          <w:color w:val="000000"/>
          <w:sz w:val="28"/>
          <w:szCs w:val="28"/>
        </w:rPr>
        <w:t>ности детей, подлежащих подвозу</w:t>
      </w:r>
      <w:r w:rsidR="00256BE4" w:rsidRPr="00AF51EF">
        <w:rPr>
          <w:rFonts w:ascii="Times New Roman" w:hAnsi="Times New Roman"/>
          <w:color w:val="000000"/>
          <w:sz w:val="28"/>
          <w:szCs w:val="28"/>
        </w:rPr>
        <w:t>.</w:t>
      </w:r>
    </w:p>
    <w:p w:rsidR="00F00916" w:rsidRPr="00AF51EF" w:rsidRDefault="00F00916" w:rsidP="00450E1A">
      <w:pPr>
        <w:autoSpaceDE w:val="0"/>
        <w:autoSpaceDN w:val="0"/>
        <w:adjustRightInd w:val="0"/>
        <w:spacing w:after="0" w:line="240" w:lineRule="auto"/>
        <w:jc w:val="both"/>
        <w:rPr>
          <w:rFonts w:ascii="Times New Roman" w:hAnsi="Times New Roman"/>
          <w:color w:val="000000"/>
          <w:sz w:val="28"/>
          <w:szCs w:val="28"/>
        </w:rPr>
      </w:pPr>
      <w:r w:rsidRPr="00AF51EF">
        <w:rPr>
          <w:rFonts w:ascii="Times New Roman" w:hAnsi="Times New Roman"/>
          <w:color w:val="000000"/>
          <w:sz w:val="28"/>
          <w:szCs w:val="28"/>
        </w:rPr>
        <w:t xml:space="preserve">        </w:t>
      </w:r>
      <w:r w:rsidR="00720A92" w:rsidRPr="00AF51EF">
        <w:rPr>
          <w:rFonts w:ascii="Times New Roman" w:hAnsi="Times New Roman"/>
          <w:color w:val="000000"/>
          <w:sz w:val="28"/>
          <w:szCs w:val="28"/>
        </w:rPr>
        <w:t xml:space="preserve"> </w:t>
      </w:r>
      <w:r w:rsidR="00871E20" w:rsidRPr="00AF51EF">
        <w:rPr>
          <w:rFonts w:ascii="Times New Roman" w:hAnsi="Times New Roman"/>
          <w:color w:val="000000"/>
          <w:sz w:val="28"/>
          <w:szCs w:val="28"/>
        </w:rPr>
        <w:t xml:space="preserve"> - </w:t>
      </w:r>
      <w:r w:rsidRPr="00AF51EF">
        <w:rPr>
          <w:rFonts w:ascii="Times New Roman" w:hAnsi="Times New Roman"/>
          <w:bCs/>
          <w:color w:val="000000"/>
          <w:sz w:val="28"/>
          <w:szCs w:val="28"/>
        </w:rPr>
        <w:t>создание оптимальных условий для повышения качества образовательного процесса,</w:t>
      </w:r>
      <w:r w:rsidRPr="00AF51EF">
        <w:rPr>
          <w:rFonts w:ascii="Times New Roman" w:hAnsi="Times New Roman"/>
          <w:color w:val="000000"/>
          <w:sz w:val="28"/>
          <w:szCs w:val="28"/>
        </w:rPr>
        <w:t xml:space="preserve"> направлено на создание условий по получению качественного бесплатного общего образования в районе.</w:t>
      </w:r>
    </w:p>
    <w:p w:rsidR="00F00916" w:rsidRPr="00AF51EF" w:rsidRDefault="00F00916" w:rsidP="00450E1A">
      <w:pPr>
        <w:autoSpaceDE w:val="0"/>
        <w:autoSpaceDN w:val="0"/>
        <w:adjustRightInd w:val="0"/>
        <w:spacing w:after="0" w:line="240" w:lineRule="auto"/>
        <w:ind w:firstLine="540"/>
        <w:jc w:val="both"/>
        <w:rPr>
          <w:rFonts w:ascii="Times New Roman" w:hAnsi="Times New Roman"/>
          <w:color w:val="000000"/>
          <w:sz w:val="28"/>
          <w:szCs w:val="28"/>
        </w:rPr>
      </w:pPr>
      <w:r w:rsidRPr="00AF51EF">
        <w:rPr>
          <w:rFonts w:ascii="Times New Roman" w:hAnsi="Times New Roman"/>
          <w:color w:val="000000"/>
          <w:sz w:val="28"/>
          <w:szCs w:val="28"/>
        </w:rPr>
        <w:t xml:space="preserve">В рамках </w:t>
      </w:r>
      <w:r w:rsidR="00D45464" w:rsidRPr="00AF51EF">
        <w:rPr>
          <w:rFonts w:ascii="Times New Roman" w:hAnsi="Times New Roman"/>
          <w:color w:val="000000"/>
          <w:sz w:val="28"/>
          <w:szCs w:val="28"/>
        </w:rPr>
        <w:t xml:space="preserve"> </w:t>
      </w:r>
      <w:r w:rsidRPr="00AF51EF">
        <w:rPr>
          <w:rFonts w:ascii="Times New Roman" w:hAnsi="Times New Roman"/>
          <w:color w:val="000000"/>
          <w:sz w:val="28"/>
          <w:szCs w:val="28"/>
        </w:rPr>
        <w:t xml:space="preserve">основного </w:t>
      </w:r>
      <w:r w:rsidRPr="00AF51EF">
        <w:rPr>
          <w:rFonts w:ascii="Times New Roman" w:hAnsi="Times New Roman"/>
          <w:sz w:val="28"/>
          <w:szCs w:val="28"/>
        </w:rPr>
        <w:t xml:space="preserve">мероприятия </w:t>
      </w:r>
      <w:r w:rsidR="00720A92" w:rsidRPr="00AF51EF">
        <w:rPr>
          <w:rFonts w:ascii="Times New Roman" w:hAnsi="Times New Roman"/>
          <w:sz w:val="28"/>
          <w:szCs w:val="28"/>
        </w:rPr>
        <w:t xml:space="preserve"> </w:t>
      </w:r>
      <w:r w:rsidRPr="00AF51EF">
        <w:rPr>
          <w:rFonts w:ascii="Times New Roman" w:hAnsi="Times New Roman"/>
          <w:sz w:val="28"/>
          <w:szCs w:val="28"/>
        </w:rPr>
        <w:t xml:space="preserve">будет </w:t>
      </w:r>
      <w:r w:rsidR="0096410B" w:rsidRPr="00AF51EF">
        <w:rPr>
          <w:rFonts w:ascii="Times New Roman" w:hAnsi="Times New Roman"/>
          <w:sz w:val="28"/>
          <w:szCs w:val="28"/>
        </w:rPr>
        <w:t xml:space="preserve"> осуществлена </w:t>
      </w:r>
      <w:r w:rsidRPr="00AF51EF">
        <w:rPr>
          <w:rFonts w:ascii="Times New Roman" w:hAnsi="Times New Roman"/>
          <w:sz w:val="28"/>
          <w:szCs w:val="28"/>
        </w:rPr>
        <w:t>координация</w:t>
      </w:r>
      <w:r w:rsidRPr="00AF51EF">
        <w:rPr>
          <w:rFonts w:ascii="Times New Roman" w:hAnsi="Times New Roman"/>
          <w:color w:val="000000"/>
          <w:sz w:val="28"/>
          <w:szCs w:val="28"/>
        </w:rPr>
        <w:t xml:space="preserve">  работы по пополнению фондов школьных библиотек общеобразовательных </w:t>
      </w:r>
      <w:r w:rsidR="00C24CC5" w:rsidRPr="00AF51EF">
        <w:rPr>
          <w:rFonts w:ascii="Times New Roman" w:hAnsi="Times New Roman"/>
          <w:color w:val="000000"/>
          <w:sz w:val="28"/>
          <w:szCs w:val="28"/>
        </w:rPr>
        <w:t>организаций</w:t>
      </w:r>
      <w:r w:rsidRPr="00AF51EF">
        <w:rPr>
          <w:rFonts w:ascii="Times New Roman" w:hAnsi="Times New Roman"/>
          <w:sz w:val="28"/>
          <w:szCs w:val="28"/>
        </w:rPr>
        <w:t>, в том числе учебниками в соответствии с федеральными перечнями и учебными пособиями, обеспечивающими обновлени</w:t>
      </w:r>
      <w:r w:rsidR="00D52ADF" w:rsidRPr="00AF51EF">
        <w:rPr>
          <w:rFonts w:ascii="Times New Roman" w:hAnsi="Times New Roman"/>
          <w:sz w:val="28"/>
          <w:szCs w:val="28"/>
        </w:rPr>
        <w:t>е содержания общего образования</w:t>
      </w:r>
      <w:r w:rsidRPr="00AF51EF">
        <w:rPr>
          <w:rFonts w:ascii="Times New Roman" w:hAnsi="Times New Roman"/>
          <w:sz w:val="28"/>
          <w:szCs w:val="28"/>
        </w:rPr>
        <w:t xml:space="preserve">, разработке  и внедрению в образовательный процесс </w:t>
      </w:r>
      <w:r w:rsidRPr="00AF51EF">
        <w:rPr>
          <w:rFonts w:ascii="Times New Roman" w:hAnsi="Times New Roman"/>
          <w:color w:val="000000"/>
          <w:sz w:val="28"/>
          <w:szCs w:val="28"/>
        </w:rPr>
        <w:t>учебно-методических материалов по общеобразовательным предметам, укреплению материально-технической базы общеобразовательных организаций, развитие дистанционного обучения детей, в том числе детей-инвалидов</w:t>
      </w:r>
      <w:r w:rsidRPr="00AF51EF">
        <w:rPr>
          <w:rFonts w:ascii="Times New Roman" w:hAnsi="Times New Roman"/>
          <w:sz w:val="28"/>
          <w:szCs w:val="28"/>
        </w:rPr>
        <w:t>.</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Основное мероприятие направлено на достижение показателей:</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 удельный вес </w:t>
      </w:r>
      <w:r w:rsidR="00D45464" w:rsidRPr="00AF51EF">
        <w:rPr>
          <w:rFonts w:ascii="Times New Roman" w:hAnsi="Times New Roman"/>
          <w:sz w:val="28"/>
          <w:szCs w:val="28"/>
        </w:rPr>
        <w:t>лиц, прошедших государственную итоговую</w:t>
      </w:r>
      <w:r w:rsidRPr="00AF51EF">
        <w:rPr>
          <w:rFonts w:ascii="Times New Roman" w:hAnsi="Times New Roman"/>
          <w:sz w:val="28"/>
          <w:szCs w:val="28"/>
        </w:rPr>
        <w:t xml:space="preserve"> аттестацию;</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удельный вес лиц, сдавших единый государственны</w:t>
      </w:r>
      <w:r w:rsidR="00871E20" w:rsidRPr="00AF51EF">
        <w:rPr>
          <w:rFonts w:ascii="Times New Roman" w:hAnsi="Times New Roman"/>
          <w:sz w:val="28"/>
          <w:szCs w:val="28"/>
        </w:rPr>
        <w:t>й экзамен, от числа выпускников</w:t>
      </w:r>
      <w:r w:rsidRPr="00AF51EF">
        <w:rPr>
          <w:rFonts w:ascii="Times New Roman" w:hAnsi="Times New Roman"/>
          <w:sz w:val="28"/>
          <w:szCs w:val="28"/>
        </w:rPr>
        <w:t>;</w:t>
      </w:r>
    </w:p>
    <w:p w:rsidR="00F00916" w:rsidRPr="00AF51EF" w:rsidRDefault="00F00916" w:rsidP="001B3E4E">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число обучающихся в расчете на 1</w:t>
      </w:r>
      <w:r w:rsidR="00AA0DBA" w:rsidRPr="00AF51EF">
        <w:rPr>
          <w:rFonts w:ascii="Times New Roman" w:hAnsi="Times New Roman"/>
          <w:sz w:val="28"/>
          <w:szCs w:val="28"/>
        </w:rPr>
        <w:t xml:space="preserve"> </w:t>
      </w:r>
      <w:r w:rsidR="00720A92" w:rsidRPr="00AF51EF">
        <w:rPr>
          <w:rFonts w:ascii="Times New Roman" w:hAnsi="Times New Roman"/>
          <w:sz w:val="28"/>
          <w:szCs w:val="28"/>
        </w:rPr>
        <w:t>персональный компьютер;</w:t>
      </w:r>
    </w:p>
    <w:p w:rsidR="00F00916" w:rsidRPr="00AF51EF" w:rsidRDefault="00F00916" w:rsidP="00450E1A">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720A92" w:rsidRPr="00AF51EF">
        <w:rPr>
          <w:rFonts w:ascii="Times New Roman" w:hAnsi="Times New Roman"/>
          <w:sz w:val="28"/>
          <w:szCs w:val="28"/>
        </w:rPr>
        <w:t xml:space="preserve"> - выявление и поддержка</w:t>
      </w:r>
      <w:r w:rsidRPr="00AF51EF">
        <w:rPr>
          <w:rFonts w:ascii="Times New Roman" w:hAnsi="Times New Roman"/>
          <w:sz w:val="28"/>
          <w:szCs w:val="28"/>
        </w:rPr>
        <w:t xml:space="preserve"> талантливых детей района.</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В рамках основного мероприятия </w:t>
      </w:r>
      <w:r w:rsidR="004D4E05" w:rsidRPr="00AF51EF">
        <w:rPr>
          <w:rFonts w:ascii="Times New Roman" w:hAnsi="Times New Roman"/>
          <w:sz w:val="28"/>
          <w:szCs w:val="28"/>
        </w:rPr>
        <w:t xml:space="preserve"> буду</w:t>
      </w:r>
      <w:r w:rsidRPr="00AF51EF">
        <w:rPr>
          <w:rFonts w:ascii="Times New Roman" w:hAnsi="Times New Roman"/>
          <w:sz w:val="28"/>
          <w:szCs w:val="28"/>
        </w:rPr>
        <w:t>т проведены мероприятия для детей, проживающих на территории района (слёты и спортивные соревнования, фестивали и конкурсы творчества, предметные олимпиады), торжественная церемония  «Будущее принадлежит молодым»</w:t>
      </w:r>
      <w:r w:rsidR="005C18AB" w:rsidRPr="00AF51EF">
        <w:rPr>
          <w:rFonts w:ascii="Times New Roman" w:hAnsi="Times New Roman"/>
          <w:sz w:val="28"/>
          <w:szCs w:val="28"/>
        </w:rPr>
        <w:t xml:space="preserve"> (</w:t>
      </w:r>
      <w:r w:rsidRPr="00AF51EF">
        <w:rPr>
          <w:rFonts w:ascii="Times New Roman" w:hAnsi="Times New Roman"/>
          <w:sz w:val="28"/>
          <w:szCs w:val="28"/>
        </w:rPr>
        <w:t xml:space="preserve">вручение премии им А.Т.Твардовского),  церемония вручения </w:t>
      </w:r>
      <w:r w:rsidR="0065753C" w:rsidRPr="00AF51EF">
        <w:rPr>
          <w:rFonts w:ascii="Times New Roman" w:hAnsi="Times New Roman"/>
          <w:sz w:val="28"/>
          <w:szCs w:val="28"/>
        </w:rPr>
        <w:t xml:space="preserve"> </w:t>
      </w:r>
      <w:r w:rsidRPr="00AF51EF">
        <w:rPr>
          <w:rFonts w:ascii="Times New Roman" w:hAnsi="Times New Roman"/>
          <w:sz w:val="28"/>
          <w:szCs w:val="28"/>
        </w:rPr>
        <w:t xml:space="preserve"> медалей </w:t>
      </w:r>
      <w:r w:rsidR="0065753C" w:rsidRPr="00AF51EF">
        <w:rPr>
          <w:rFonts w:ascii="Times New Roman" w:hAnsi="Times New Roman"/>
          <w:sz w:val="28"/>
          <w:szCs w:val="28"/>
        </w:rPr>
        <w:t>« За особые успехи в учении»</w:t>
      </w:r>
      <w:r w:rsidRPr="00AF51EF">
        <w:rPr>
          <w:rFonts w:ascii="Times New Roman" w:hAnsi="Times New Roman"/>
          <w:sz w:val="28"/>
          <w:szCs w:val="28"/>
        </w:rPr>
        <w:t xml:space="preserve">  выпускникам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обеспечено участие детей, в общероссийских и международных конкурсах, спортивных соревнованиях, конференциях, фестивалях, выставках и конкурсах детского творчества, в предметных олимпиадах школьников.</w:t>
      </w:r>
    </w:p>
    <w:p w:rsidR="00F00916" w:rsidRPr="00AF51EF" w:rsidRDefault="004D4E05"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Мероприятия направлены</w:t>
      </w:r>
      <w:r w:rsidR="00F00916" w:rsidRPr="00AF51EF">
        <w:rPr>
          <w:rFonts w:ascii="Times New Roman" w:hAnsi="Times New Roman"/>
          <w:sz w:val="28"/>
          <w:szCs w:val="28"/>
        </w:rPr>
        <w:t xml:space="preserve"> на достижение показателей:</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доля детей, включенных в систему выявления, развития и адресной поддержки одаренных детей от общей численности обучающихся в общеобразовательных организац</w:t>
      </w:r>
      <w:r w:rsidR="00871E20" w:rsidRPr="00AF51EF">
        <w:rPr>
          <w:rFonts w:ascii="Times New Roman" w:hAnsi="Times New Roman"/>
          <w:sz w:val="28"/>
          <w:szCs w:val="28"/>
        </w:rPr>
        <w:t>иях</w:t>
      </w:r>
      <w:r w:rsidRPr="00AF51EF">
        <w:rPr>
          <w:rFonts w:ascii="Times New Roman" w:hAnsi="Times New Roman"/>
          <w:sz w:val="28"/>
          <w:szCs w:val="28"/>
        </w:rPr>
        <w:t>;</w:t>
      </w:r>
    </w:p>
    <w:p w:rsidR="00F00916" w:rsidRPr="00AF51EF" w:rsidRDefault="00F00916" w:rsidP="001B3E4E">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 удельный вес выпускников общеобразовательных организаций,  награжденных </w:t>
      </w:r>
      <w:r w:rsidR="0065753C" w:rsidRPr="00AF51EF">
        <w:rPr>
          <w:rFonts w:ascii="Times New Roman" w:hAnsi="Times New Roman"/>
          <w:sz w:val="28"/>
          <w:szCs w:val="28"/>
        </w:rPr>
        <w:t xml:space="preserve"> </w:t>
      </w:r>
      <w:r w:rsidRPr="00AF51EF">
        <w:rPr>
          <w:rFonts w:ascii="Times New Roman" w:hAnsi="Times New Roman"/>
          <w:sz w:val="28"/>
          <w:szCs w:val="28"/>
        </w:rPr>
        <w:t>медалями</w:t>
      </w:r>
      <w:bookmarkStart w:id="0" w:name="_GoBack"/>
      <w:bookmarkEnd w:id="0"/>
      <w:r w:rsidRPr="00AF51EF">
        <w:rPr>
          <w:rFonts w:ascii="Times New Roman" w:hAnsi="Times New Roman"/>
          <w:sz w:val="28"/>
          <w:szCs w:val="28"/>
        </w:rPr>
        <w:t>.</w:t>
      </w:r>
    </w:p>
    <w:p w:rsidR="00F00916" w:rsidRPr="00AF51EF" w:rsidRDefault="00F00916" w:rsidP="00450E1A">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Основно</w:t>
      </w:r>
      <w:r w:rsidR="00D52ADF" w:rsidRPr="00AF51EF">
        <w:rPr>
          <w:rFonts w:ascii="Times New Roman" w:hAnsi="Times New Roman"/>
          <w:sz w:val="28"/>
          <w:szCs w:val="28"/>
        </w:rPr>
        <w:t xml:space="preserve">е мероприятие </w:t>
      </w:r>
      <w:r w:rsidR="004D4E05" w:rsidRPr="00AF51EF">
        <w:rPr>
          <w:rFonts w:ascii="Times New Roman" w:hAnsi="Times New Roman"/>
          <w:sz w:val="28"/>
          <w:szCs w:val="28"/>
        </w:rPr>
        <w:t xml:space="preserve"> </w:t>
      </w:r>
      <w:r w:rsidR="00D52ADF" w:rsidRPr="00AF51EF">
        <w:rPr>
          <w:rFonts w:ascii="Times New Roman" w:hAnsi="Times New Roman"/>
          <w:sz w:val="28"/>
          <w:szCs w:val="28"/>
        </w:rPr>
        <w:t xml:space="preserve"> подпрограммы 2 </w:t>
      </w:r>
      <w:r w:rsidR="004D4E05" w:rsidRPr="00AF51EF">
        <w:rPr>
          <w:rFonts w:ascii="Times New Roman" w:hAnsi="Times New Roman"/>
          <w:sz w:val="28"/>
          <w:szCs w:val="28"/>
        </w:rPr>
        <w:t>включает</w:t>
      </w:r>
      <w:r w:rsidR="00D52ADF" w:rsidRPr="00AF51EF">
        <w:rPr>
          <w:rFonts w:ascii="Times New Roman" w:hAnsi="Times New Roman"/>
          <w:sz w:val="28"/>
          <w:szCs w:val="28"/>
        </w:rPr>
        <w:t xml:space="preserve"> </w:t>
      </w:r>
      <w:r w:rsidRPr="00AF51EF">
        <w:rPr>
          <w:rFonts w:ascii="Times New Roman" w:hAnsi="Times New Roman"/>
          <w:sz w:val="28"/>
          <w:szCs w:val="28"/>
        </w:rPr>
        <w:t xml:space="preserve">обеспечение устойчивого функционирования зданий и сооружений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w:t>
      </w:r>
      <w:r w:rsidR="004D4E05" w:rsidRPr="00AF51EF">
        <w:rPr>
          <w:rFonts w:ascii="Times New Roman" w:hAnsi="Times New Roman"/>
          <w:sz w:val="28"/>
          <w:szCs w:val="28"/>
        </w:rPr>
        <w:t xml:space="preserve">и </w:t>
      </w:r>
      <w:r w:rsidRPr="00AF51EF">
        <w:rPr>
          <w:rFonts w:ascii="Times New Roman" w:hAnsi="Times New Roman"/>
          <w:sz w:val="28"/>
          <w:szCs w:val="28"/>
        </w:rPr>
        <w:t xml:space="preserve">направлено на обеспечение деятельности </w:t>
      </w:r>
      <w:r w:rsidR="00D52ADF" w:rsidRPr="00AF51EF">
        <w:rPr>
          <w:rFonts w:ascii="Times New Roman" w:hAnsi="Times New Roman"/>
          <w:sz w:val="28"/>
          <w:szCs w:val="28"/>
        </w:rPr>
        <w:t xml:space="preserve">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В рамках основного мероприятия </w:t>
      </w:r>
      <w:r w:rsidR="004D4E05" w:rsidRPr="00AF51EF">
        <w:rPr>
          <w:rFonts w:ascii="Times New Roman" w:hAnsi="Times New Roman"/>
          <w:sz w:val="28"/>
          <w:szCs w:val="28"/>
        </w:rPr>
        <w:t xml:space="preserve"> </w:t>
      </w:r>
      <w:r w:rsidRPr="00AF51EF">
        <w:rPr>
          <w:rFonts w:ascii="Times New Roman" w:hAnsi="Times New Roman"/>
          <w:sz w:val="28"/>
          <w:szCs w:val="28"/>
        </w:rPr>
        <w:t xml:space="preserve"> будет проведен комплекс мероприятий по проведению текущего и капитального</w:t>
      </w:r>
      <w:r w:rsidR="00D52ADF" w:rsidRPr="00AF51EF">
        <w:rPr>
          <w:rFonts w:ascii="Times New Roman" w:hAnsi="Times New Roman"/>
          <w:sz w:val="28"/>
          <w:szCs w:val="28"/>
        </w:rPr>
        <w:t xml:space="preserve"> ремонта зданий.</w:t>
      </w:r>
    </w:p>
    <w:p w:rsidR="00F00916" w:rsidRPr="00AF51EF" w:rsidRDefault="00F00916"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Основное мероприятие направлено на достижение показателя:</w:t>
      </w:r>
    </w:p>
    <w:p w:rsidR="00F00916" w:rsidRPr="00AF51EF" w:rsidRDefault="00D52ADF" w:rsidP="00450E1A">
      <w:pPr>
        <w:autoSpaceDE w:val="0"/>
        <w:autoSpaceDN w:val="0"/>
        <w:adjustRightInd w:val="0"/>
        <w:spacing w:after="0" w:line="240" w:lineRule="auto"/>
        <w:ind w:firstLine="540"/>
        <w:jc w:val="both"/>
        <w:rPr>
          <w:rFonts w:ascii="Times New Roman" w:hAnsi="Times New Roman"/>
          <w:sz w:val="28"/>
          <w:szCs w:val="28"/>
        </w:rPr>
      </w:pPr>
      <w:r w:rsidRPr="00AF51EF">
        <w:rPr>
          <w:rFonts w:ascii="Times New Roman" w:hAnsi="Times New Roman"/>
          <w:sz w:val="28"/>
          <w:szCs w:val="28"/>
        </w:rPr>
        <w:t xml:space="preserve">-  </w:t>
      </w:r>
      <w:r w:rsidR="00F00916" w:rsidRPr="00AF51EF">
        <w:rPr>
          <w:rFonts w:ascii="Times New Roman" w:hAnsi="Times New Roman"/>
          <w:sz w:val="28"/>
          <w:szCs w:val="28"/>
        </w:rPr>
        <w:t>наличие проведенных работ по текущем</w:t>
      </w:r>
      <w:r w:rsidRPr="00AF51EF">
        <w:rPr>
          <w:rFonts w:ascii="Times New Roman" w:hAnsi="Times New Roman"/>
          <w:sz w:val="28"/>
          <w:szCs w:val="28"/>
        </w:rPr>
        <w:t>у и капитальному ремонту зданий</w:t>
      </w:r>
      <w:r w:rsidR="00F00916" w:rsidRPr="00AF51EF">
        <w:rPr>
          <w:rFonts w:ascii="Times New Roman" w:hAnsi="Times New Roman"/>
          <w:sz w:val="28"/>
          <w:szCs w:val="28"/>
        </w:rPr>
        <w:t>.</w:t>
      </w:r>
    </w:p>
    <w:p w:rsidR="002302EA" w:rsidRPr="00AF51EF" w:rsidRDefault="00ED2673" w:rsidP="00ED2673">
      <w:pPr>
        <w:autoSpaceDE w:val="0"/>
        <w:autoSpaceDN w:val="0"/>
        <w:adjustRightInd w:val="0"/>
        <w:spacing w:after="0" w:line="240" w:lineRule="auto"/>
        <w:jc w:val="both"/>
        <w:rPr>
          <w:rFonts w:ascii="Times New Roman" w:hAnsi="Times New Roman"/>
          <w:bCs/>
          <w:sz w:val="28"/>
          <w:szCs w:val="28"/>
        </w:rPr>
      </w:pPr>
      <w:r w:rsidRPr="00AF51EF">
        <w:rPr>
          <w:rFonts w:ascii="Times New Roman" w:hAnsi="Times New Roman"/>
          <w:sz w:val="28"/>
          <w:szCs w:val="28"/>
        </w:rPr>
        <w:lastRenderedPageBreak/>
        <w:t xml:space="preserve">        </w:t>
      </w:r>
      <w:r w:rsidR="002302EA" w:rsidRPr="00AF51EF">
        <w:rPr>
          <w:rFonts w:ascii="Times New Roman" w:hAnsi="Times New Roman"/>
          <w:color w:val="FF0000"/>
          <w:sz w:val="28"/>
          <w:szCs w:val="28"/>
        </w:rPr>
        <w:t xml:space="preserve"> </w:t>
      </w:r>
      <w:r w:rsidR="002302EA" w:rsidRPr="00AF51EF">
        <w:rPr>
          <w:rFonts w:ascii="Times New Roman" w:hAnsi="Times New Roman"/>
          <w:sz w:val="28"/>
          <w:szCs w:val="28"/>
        </w:rPr>
        <w:t>Основное мероприятие  подпрограммы 2</w:t>
      </w:r>
      <w:r w:rsidR="004D4E05" w:rsidRPr="00AF51EF">
        <w:rPr>
          <w:rFonts w:ascii="Times New Roman" w:hAnsi="Times New Roman"/>
          <w:sz w:val="28"/>
          <w:szCs w:val="28"/>
        </w:rPr>
        <w:t xml:space="preserve"> включает в себя</w:t>
      </w:r>
      <w:r w:rsidR="002302EA" w:rsidRPr="00AF51EF">
        <w:rPr>
          <w:rFonts w:ascii="Times New Roman" w:hAnsi="Times New Roman"/>
          <w:bCs/>
          <w:sz w:val="28"/>
          <w:szCs w:val="28"/>
        </w:rPr>
        <w:t xml:space="preserve"> п</w:t>
      </w:r>
      <w:r w:rsidR="004D4E05" w:rsidRPr="00AF51EF">
        <w:rPr>
          <w:rFonts w:ascii="Times New Roman" w:hAnsi="Times New Roman"/>
          <w:bCs/>
          <w:sz w:val="28"/>
          <w:szCs w:val="28"/>
        </w:rPr>
        <w:t>оддержку</w:t>
      </w:r>
      <w:r w:rsidR="002302EA" w:rsidRPr="00AF51EF">
        <w:rPr>
          <w:rFonts w:ascii="Times New Roman" w:hAnsi="Times New Roman"/>
          <w:bCs/>
          <w:sz w:val="28"/>
          <w:szCs w:val="28"/>
        </w:rPr>
        <w:t xml:space="preserve"> и обновление базы данных о педагогических работниках муниципального образования «Починковский район» Смоленской области</w:t>
      </w:r>
      <w:r w:rsidR="004D4E05" w:rsidRPr="00AF51EF">
        <w:rPr>
          <w:rFonts w:ascii="Times New Roman" w:hAnsi="Times New Roman"/>
          <w:bCs/>
          <w:sz w:val="28"/>
          <w:szCs w:val="28"/>
        </w:rPr>
        <w:t>;</w:t>
      </w:r>
      <w:r w:rsidR="004D4E05" w:rsidRPr="00AF51EF">
        <w:rPr>
          <w:rFonts w:ascii="Times New Roman" w:hAnsi="Times New Roman"/>
          <w:sz w:val="28"/>
          <w:szCs w:val="28"/>
        </w:rPr>
        <w:t xml:space="preserve"> разработку и внедрение механизмов учета и прогнозирования потребности района в педагогических кадрах с учетом кадрового резерва и перспектив развития образования в муниципальном районе;</w:t>
      </w:r>
      <w:r w:rsidR="004D4E05" w:rsidRPr="00AF51EF">
        <w:rPr>
          <w:rFonts w:ascii="Times New Roman" w:hAnsi="Times New Roman"/>
          <w:bCs/>
          <w:sz w:val="28"/>
          <w:szCs w:val="28"/>
        </w:rPr>
        <w:t xml:space="preserve"> поддержку и обновление банка данных о резерве на выдвижение на руководящие должности; создание банков данных «Педагоги-вакансии» и размещение его на сайте Отдела образования;</w:t>
      </w:r>
      <w:r w:rsidR="004D4E05" w:rsidRPr="00AF51EF">
        <w:rPr>
          <w:rFonts w:ascii="Times New Roman" w:hAnsi="Times New Roman"/>
          <w:sz w:val="28"/>
          <w:szCs w:val="28"/>
        </w:rPr>
        <w:t xml:space="preserve"> создание условий для полноценного прохождения студентами педагогических практик в рамках обучения выпускников школ Починковского района по целевым направлениям;</w:t>
      </w:r>
      <w:r w:rsidR="004D4E05" w:rsidRPr="00AF51EF">
        <w:rPr>
          <w:rFonts w:ascii="Times New Roman" w:hAnsi="Times New Roman"/>
          <w:bCs/>
          <w:sz w:val="28"/>
          <w:szCs w:val="28"/>
        </w:rPr>
        <w:t xml:space="preserve"> обеспечение выплаты ежемесячного пособия молодым специалистам; проведение конкурсов профессионального мастерства среди педагогических работников («Учитель года», «Воспитатель года», «Самый классный классный»  и т.д.); организацию участия педагогических работников в конкурсах педагогического мастерства различного уровня; освещение в СМИ муниципального района достижений педагогических работников и </w:t>
      </w:r>
      <w:r w:rsidR="00A57A76" w:rsidRPr="00AF51EF">
        <w:rPr>
          <w:rFonts w:ascii="Times New Roman" w:hAnsi="Times New Roman"/>
          <w:bCs/>
          <w:sz w:val="28"/>
          <w:szCs w:val="28"/>
        </w:rPr>
        <w:t>обучающихся</w:t>
      </w:r>
      <w:r w:rsidR="004D4E05" w:rsidRPr="00AF51EF">
        <w:rPr>
          <w:rFonts w:ascii="Times New Roman" w:hAnsi="Times New Roman"/>
          <w:bCs/>
          <w:sz w:val="28"/>
          <w:szCs w:val="28"/>
        </w:rPr>
        <w:t>;</w:t>
      </w:r>
      <w:r w:rsidRPr="00AF51EF">
        <w:rPr>
          <w:rFonts w:ascii="Times New Roman" w:hAnsi="Times New Roman"/>
          <w:bCs/>
          <w:sz w:val="28"/>
          <w:szCs w:val="28"/>
        </w:rPr>
        <w:t xml:space="preserve"> разработка системы стимулов для повышения квалификации, профессионального мастерства, прохождения курсов профессиональной переподготовки; организацию участия в   курсах повышения квалификации педагогических работников, в соответствии с запрос</w:t>
      </w:r>
      <w:r w:rsidR="00441DD6" w:rsidRPr="00AF51EF">
        <w:rPr>
          <w:rFonts w:ascii="Times New Roman" w:hAnsi="Times New Roman"/>
          <w:bCs/>
          <w:sz w:val="28"/>
          <w:szCs w:val="28"/>
        </w:rPr>
        <w:t xml:space="preserve">ами образовательных организаций </w:t>
      </w:r>
      <w:r w:rsidRPr="00AF51EF">
        <w:rPr>
          <w:rFonts w:ascii="Times New Roman" w:hAnsi="Times New Roman"/>
          <w:bCs/>
          <w:sz w:val="28"/>
          <w:szCs w:val="28"/>
        </w:rPr>
        <w:t xml:space="preserve"> и педагогических работников.</w:t>
      </w:r>
    </w:p>
    <w:p w:rsidR="00927323" w:rsidRPr="00AF51EF" w:rsidRDefault="00927323" w:rsidP="00ED2673">
      <w:pPr>
        <w:autoSpaceDE w:val="0"/>
        <w:autoSpaceDN w:val="0"/>
        <w:adjustRightInd w:val="0"/>
        <w:spacing w:after="0" w:line="240" w:lineRule="auto"/>
        <w:jc w:val="both"/>
        <w:rPr>
          <w:rFonts w:ascii="Times New Roman" w:hAnsi="Times New Roman"/>
          <w:sz w:val="28"/>
          <w:szCs w:val="28"/>
        </w:rPr>
      </w:pPr>
    </w:p>
    <w:p w:rsidR="00F00916" w:rsidRPr="00AF51EF" w:rsidRDefault="00F00916" w:rsidP="00450E1A">
      <w:pPr>
        <w:widowControl w:val="0"/>
        <w:shd w:val="clear" w:color="auto" w:fill="FFFFFF"/>
        <w:autoSpaceDE w:val="0"/>
        <w:spacing w:after="0" w:line="240" w:lineRule="auto"/>
        <w:ind w:right="57"/>
        <w:jc w:val="center"/>
        <w:rPr>
          <w:rFonts w:ascii="Times New Roman" w:hAnsi="Times New Roman"/>
          <w:sz w:val="28"/>
          <w:szCs w:val="28"/>
        </w:rPr>
      </w:pPr>
      <w:r w:rsidRPr="00AF51EF">
        <w:rPr>
          <w:rFonts w:ascii="Times New Roman" w:hAnsi="Times New Roman"/>
          <w:sz w:val="28"/>
          <w:szCs w:val="28"/>
        </w:rPr>
        <w:t>4. Обоснование ресурсного обеспечения подпрограммы</w:t>
      </w:r>
      <w:r w:rsidR="008C099F" w:rsidRPr="00AF51EF">
        <w:rPr>
          <w:rFonts w:ascii="Times New Roman" w:hAnsi="Times New Roman"/>
          <w:sz w:val="28"/>
          <w:szCs w:val="28"/>
        </w:rPr>
        <w:t xml:space="preserve"> муниципальной Программы</w:t>
      </w:r>
    </w:p>
    <w:p w:rsidR="00F00916" w:rsidRPr="00AF51EF" w:rsidRDefault="001B3E4E" w:rsidP="001B3E4E">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00F00916" w:rsidRPr="00AF51EF">
        <w:rPr>
          <w:rFonts w:ascii="Times New Roman" w:hAnsi="Times New Roman"/>
          <w:sz w:val="28"/>
          <w:szCs w:val="28"/>
        </w:rPr>
        <w:t xml:space="preserve"> Мероприятия подпрограммы реализуются за счет средств </w:t>
      </w:r>
      <w:r w:rsidR="00181A65" w:rsidRPr="00AF51EF">
        <w:rPr>
          <w:rFonts w:ascii="Times New Roman" w:hAnsi="Times New Roman"/>
          <w:sz w:val="28"/>
          <w:szCs w:val="28"/>
        </w:rPr>
        <w:t xml:space="preserve">областного и </w:t>
      </w:r>
      <w:r w:rsidR="00F00916" w:rsidRPr="00AF51EF">
        <w:rPr>
          <w:rFonts w:ascii="Times New Roman" w:hAnsi="Times New Roman"/>
          <w:sz w:val="28"/>
          <w:szCs w:val="28"/>
        </w:rPr>
        <w:t>муниципального бюджета.</w:t>
      </w:r>
    </w:p>
    <w:p w:rsidR="00172E98" w:rsidRPr="00AF51EF" w:rsidRDefault="00172E98" w:rsidP="00172E98">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Общий объем финансирования подпрограммы составляет – </w:t>
      </w:r>
      <w:r w:rsidR="00B52325" w:rsidRPr="00AF51EF">
        <w:rPr>
          <w:rFonts w:ascii="Times New Roman" w:hAnsi="Times New Roman" w:cs="Times New Roman"/>
          <w:sz w:val="28"/>
          <w:szCs w:val="28"/>
        </w:rPr>
        <w:t xml:space="preserve"> 911 022,1 </w:t>
      </w:r>
      <w:r w:rsidRPr="00AF51EF">
        <w:rPr>
          <w:rFonts w:ascii="Times New Roman" w:hAnsi="Times New Roman" w:cs="Times New Roman"/>
          <w:sz w:val="28"/>
          <w:szCs w:val="28"/>
        </w:rPr>
        <w:t>тыс. рублей, в том числе:</w:t>
      </w:r>
    </w:p>
    <w:p w:rsidR="00172E98" w:rsidRPr="00AF51EF" w:rsidRDefault="00172E98" w:rsidP="00172E98">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2014 году – 28 333,6 тыс. рублей; </w:t>
      </w:r>
    </w:p>
    <w:p w:rsidR="00172E98" w:rsidRPr="00AF51EF" w:rsidRDefault="00172E98" w:rsidP="00172E98">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2015 году – 30 478,9 тыс. рублей; </w:t>
      </w:r>
    </w:p>
    <w:p w:rsidR="00172E98" w:rsidRPr="00AF51EF" w:rsidRDefault="00172E98" w:rsidP="00172E98">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2016 году – </w:t>
      </w:r>
      <w:r w:rsidR="00B52325" w:rsidRPr="00AF51EF">
        <w:rPr>
          <w:rFonts w:ascii="Times New Roman" w:hAnsi="Times New Roman" w:cs="Times New Roman"/>
          <w:sz w:val="28"/>
          <w:szCs w:val="28"/>
        </w:rPr>
        <w:t>213 218,1</w:t>
      </w:r>
      <w:r w:rsidRPr="00AF51EF">
        <w:rPr>
          <w:rFonts w:ascii="Times New Roman" w:hAnsi="Times New Roman" w:cs="Times New Roman"/>
          <w:sz w:val="28"/>
          <w:szCs w:val="28"/>
        </w:rPr>
        <w:t xml:space="preserve"> тыс. рублей;</w:t>
      </w:r>
    </w:p>
    <w:p w:rsidR="00B52325" w:rsidRPr="00AF51EF" w:rsidRDefault="00172E98" w:rsidP="00172E98">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2017 году – </w:t>
      </w:r>
      <w:r w:rsidR="00B52325" w:rsidRPr="00AF51EF">
        <w:rPr>
          <w:rFonts w:ascii="Times New Roman" w:hAnsi="Times New Roman" w:cs="Times New Roman"/>
          <w:sz w:val="28"/>
          <w:szCs w:val="28"/>
        </w:rPr>
        <w:t>204 930,5</w:t>
      </w:r>
      <w:r w:rsidRPr="00AF51EF">
        <w:rPr>
          <w:rFonts w:ascii="Times New Roman" w:hAnsi="Times New Roman" w:cs="Times New Roman"/>
          <w:sz w:val="28"/>
          <w:szCs w:val="28"/>
        </w:rPr>
        <w:t xml:space="preserve"> </w:t>
      </w:r>
      <w:r w:rsidR="00B52325" w:rsidRPr="00AF51EF">
        <w:rPr>
          <w:rFonts w:ascii="Times New Roman" w:hAnsi="Times New Roman" w:cs="Times New Roman"/>
          <w:sz w:val="28"/>
          <w:szCs w:val="28"/>
        </w:rPr>
        <w:t xml:space="preserve"> тыс. рублей; </w:t>
      </w:r>
    </w:p>
    <w:p w:rsidR="00B52325" w:rsidRPr="00AF51EF" w:rsidRDefault="00B52325" w:rsidP="00B523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2018 году – 201 125,3  тыс. рублей; </w:t>
      </w:r>
    </w:p>
    <w:p w:rsidR="00B52325" w:rsidRPr="00AF51EF" w:rsidRDefault="00B52325" w:rsidP="00B523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2019 году – 203 310,9  тыс. рублей; </w:t>
      </w:r>
    </w:p>
    <w:p w:rsidR="00B52325" w:rsidRPr="00AF51EF" w:rsidRDefault="00B52325" w:rsidP="00B52325">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2020 году – 29 624,8  тыс. рублей. </w:t>
      </w:r>
    </w:p>
    <w:p w:rsidR="00B52325" w:rsidRPr="00AF51EF" w:rsidRDefault="00B52325" w:rsidP="00B52325">
      <w:pPr>
        <w:pStyle w:val="ConsPlusNormal"/>
        <w:widowControl/>
        <w:ind w:right="57" w:firstLine="709"/>
        <w:jc w:val="both"/>
        <w:rPr>
          <w:rFonts w:ascii="Times New Roman" w:hAnsi="Times New Roman" w:cs="Times New Roman"/>
          <w:sz w:val="28"/>
          <w:szCs w:val="28"/>
        </w:rPr>
      </w:pPr>
    </w:p>
    <w:p w:rsidR="00B4649E" w:rsidRPr="00AF51EF" w:rsidRDefault="00B4649E" w:rsidP="00450E1A">
      <w:pPr>
        <w:spacing w:after="0" w:line="240" w:lineRule="auto"/>
        <w:ind w:right="57" w:firstLine="709"/>
        <w:rPr>
          <w:rFonts w:ascii="Times New Roman" w:hAnsi="Times New Roman"/>
          <w:sz w:val="28"/>
          <w:szCs w:val="28"/>
        </w:rPr>
      </w:pPr>
    </w:p>
    <w:p w:rsidR="00A44FDD" w:rsidRPr="00AF51EF" w:rsidRDefault="00A44FDD" w:rsidP="00450E1A">
      <w:pPr>
        <w:autoSpaceDE w:val="0"/>
        <w:spacing w:after="0" w:line="240" w:lineRule="auto"/>
        <w:jc w:val="center"/>
        <w:rPr>
          <w:rFonts w:ascii="Times New Roman" w:hAnsi="Times New Roman"/>
          <w:b/>
          <w:bCs/>
          <w:sz w:val="28"/>
          <w:szCs w:val="28"/>
          <w:shd w:val="clear" w:color="auto" w:fill="FFFFFF"/>
        </w:rPr>
      </w:pPr>
      <w:r w:rsidRPr="00AF51EF">
        <w:rPr>
          <w:rFonts w:ascii="Times New Roman" w:hAnsi="Times New Roman"/>
          <w:b/>
          <w:bCs/>
          <w:sz w:val="28"/>
          <w:szCs w:val="28"/>
          <w:shd w:val="clear" w:color="auto" w:fill="FFFFFF"/>
        </w:rPr>
        <w:t>П</w:t>
      </w:r>
      <w:r w:rsidR="00DF7B97" w:rsidRPr="00AF51EF">
        <w:rPr>
          <w:rFonts w:ascii="Times New Roman" w:hAnsi="Times New Roman"/>
          <w:b/>
          <w:bCs/>
          <w:sz w:val="28"/>
          <w:szCs w:val="28"/>
          <w:shd w:val="clear" w:color="auto" w:fill="FFFFFF"/>
        </w:rPr>
        <w:t>одпрограмма</w:t>
      </w:r>
      <w:r w:rsidRPr="00AF51EF">
        <w:rPr>
          <w:rFonts w:ascii="Times New Roman" w:hAnsi="Times New Roman"/>
          <w:b/>
          <w:bCs/>
          <w:sz w:val="28"/>
          <w:szCs w:val="28"/>
          <w:shd w:val="clear" w:color="auto" w:fill="FFFFFF"/>
        </w:rPr>
        <w:t xml:space="preserve"> «Организация здоровьесбережения детей и подростков»</w:t>
      </w:r>
    </w:p>
    <w:p w:rsidR="005C18AB" w:rsidRPr="00AF51EF" w:rsidRDefault="00A44FDD" w:rsidP="00450E1A">
      <w:pPr>
        <w:autoSpaceDE w:val="0"/>
        <w:spacing w:after="0" w:line="240" w:lineRule="auto"/>
        <w:jc w:val="center"/>
        <w:rPr>
          <w:rFonts w:ascii="Times New Roman" w:hAnsi="Times New Roman"/>
          <w:bCs/>
          <w:sz w:val="28"/>
          <w:szCs w:val="28"/>
          <w:shd w:val="clear" w:color="auto" w:fill="FFFFFF"/>
        </w:rPr>
      </w:pPr>
      <w:r w:rsidRPr="00AF51EF">
        <w:rPr>
          <w:rFonts w:ascii="Times New Roman" w:hAnsi="Times New Roman"/>
          <w:b/>
          <w:bCs/>
          <w:sz w:val="28"/>
          <w:szCs w:val="28"/>
          <w:shd w:val="clear" w:color="auto" w:fill="FFFFFF"/>
        </w:rPr>
        <w:t xml:space="preserve"> </w:t>
      </w:r>
      <w:r w:rsidR="003A524F" w:rsidRPr="00AF51EF">
        <w:rPr>
          <w:rFonts w:ascii="Times New Roman" w:hAnsi="Times New Roman"/>
          <w:bCs/>
          <w:sz w:val="28"/>
          <w:szCs w:val="28"/>
          <w:shd w:val="clear" w:color="auto" w:fill="FFFFFF"/>
        </w:rPr>
        <w:t>П</w:t>
      </w:r>
      <w:r w:rsidR="009D125C" w:rsidRPr="00AF51EF">
        <w:rPr>
          <w:rFonts w:ascii="Times New Roman" w:hAnsi="Times New Roman"/>
          <w:bCs/>
          <w:sz w:val="28"/>
          <w:szCs w:val="28"/>
          <w:shd w:val="clear" w:color="auto" w:fill="FFFFFF"/>
        </w:rPr>
        <w:t>АСПОРТ</w:t>
      </w:r>
    </w:p>
    <w:p w:rsidR="009D125C" w:rsidRPr="00AF51EF" w:rsidRDefault="00DF7B97" w:rsidP="00450E1A">
      <w:pPr>
        <w:autoSpaceDE w:val="0"/>
        <w:spacing w:after="0"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подпрограммы </w:t>
      </w:r>
    </w:p>
    <w:p w:rsidR="009D125C" w:rsidRPr="00AF51EF" w:rsidRDefault="00A44FDD" w:rsidP="00564EC0">
      <w:pPr>
        <w:autoSpaceDE w:val="0"/>
        <w:spacing w:after="0" w:line="240" w:lineRule="auto"/>
        <w:jc w:val="center"/>
        <w:rPr>
          <w:rFonts w:ascii="Times New Roman" w:hAnsi="Times New Roman"/>
          <w:sz w:val="28"/>
          <w:szCs w:val="28"/>
          <w:shd w:val="clear" w:color="auto" w:fill="FFFFFF"/>
        </w:rPr>
      </w:pPr>
      <w:r w:rsidRPr="00AF51EF">
        <w:rPr>
          <w:rFonts w:ascii="Times New Roman" w:hAnsi="Times New Roman"/>
          <w:bCs/>
          <w:sz w:val="28"/>
          <w:szCs w:val="28"/>
          <w:shd w:val="clear" w:color="auto" w:fill="FFFFFF"/>
        </w:rPr>
        <w:t xml:space="preserve"> </w:t>
      </w:r>
    </w:p>
    <w:tbl>
      <w:tblPr>
        <w:tblW w:w="10245" w:type="dxa"/>
        <w:tblInd w:w="108" w:type="dxa"/>
        <w:tblLayout w:type="fixed"/>
        <w:tblLook w:val="0000"/>
      </w:tblPr>
      <w:tblGrid>
        <w:gridCol w:w="3119"/>
        <w:gridCol w:w="7126"/>
      </w:tblGrid>
      <w:tr w:rsidR="009D125C" w:rsidRPr="00AF51EF" w:rsidTr="005728D0">
        <w:trPr>
          <w:trHeight w:val="1074"/>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Ответственные исполнители подпрограммы муниципальной </w:t>
            </w:r>
            <w:r w:rsidRPr="00AF51EF">
              <w:rPr>
                <w:rFonts w:ascii="Times New Roman" w:hAnsi="Times New Roman"/>
                <w:sz w:val="28"/>
                <w:szCs w:val="28"/>
                <w:shd w:val="clear" w:color="auto" w:fill="FFFFFF"/>
              </w:rPr>
              <w:lastRenderedPageBreak/>
              <w:t>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lastRenderedPageBreak/>
              <w:t>Отдел образования Администрации муниципального образования «Починковский район» Смоленской области</w:t>
            </w:r>
          </w:p>
        </w:tc>
      </w:tr>
      <w:tr w:rsidR="009D125C" w:rsidRPr="00AF51EF" w:rsidTr="005728D0">
        <w:trPr>
          <w:trHeight w:val="1982"/>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2E77FE"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lastRenderedPageBreak/>
              <w:t>Исполнители основного мероприятия</w:t>
            </w:r>
            <w:r w:rsidR="009D125C" w:rsidRPr="00AF51EF">
              <w:rPr>
                <w:rFonts w:ascii="Times New Roman" w:hAnsi="Times New Roman"/>
                <w:sz w:val="28"/>
                <w:szCs w:val="28"/>
                <w:shd w:val="clear" w:color="auto" w:fill="FFFFFF"/>
              </w:rPr>
              <w:t xml:space="preserve"> подпрограммы муниципальной 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Отдел образования Администрации муниципального образования «Починковский район» Смоленской области</w:t>
            </w:r>
          </w:p>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Образовательные </w:t>
            </w:r>
            <w:r w:rsidR="00C24CC5" w:rsidRPr="00AF51EF">
              <w:rPr>
                <w:rFonts w:ascii="Times New Roman" w:hAnsi="Times New Roman"/>
                <w:sz w:val="28"/>
                <w:szCs w:val="28"/>
                <w:shd w:val="clear" w:color="auto" w:fill="FFFFFF"/>
              </w:rPr>
              <w:t>организации</w:t>
            </w:r>
            <w:r w:rsidRPr="00AF51EF">
              <w:rPr>
                <w:rFonts w:ascii="Times New Roman" w:hAnsi="Times New Roman"/>
                <w:sz w:val="28"/>
                <w:szCs w:val="28"/>
                <w:shd w:val="clear" w:color="auto" w:fill="FFFFFF"/>
              </w:rPr>
              <w:t xml:space="preserve"> муниципального образования «Починковский район» Смоленской области</w:t>
            </w:r>
          </w:p>
        </w:tc>
      </w:tr>
      <w:tr w:rsidR="009D125C" w:rsidRPr="00AF51EF" w:rsidTr="005728D0">
        <w:trPr>
          <w:trHeight w:val="693"/>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Наименование подпрограммы муниципальной 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«Организация здоровьесбережения детей и подростков»</w:t>
            </w:r>
          </w:p>
        </w:tc>
      </w:tr>
      <w:tr w:rsidR="009D125C" w:rsidRPr="00AF51EF" w:rsidTr="005728D0">
        <w:trPr>
          <w:trHeight w:val="1016"/>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Цели подпрограммы муниципальной 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Сохранение и укрепление здоровья детей и подростков, привитие навыков здорового образа жизни и безопасного поведения</w:t>
            </w:r>
          </w:p>
        </w:tc>
      </w:tr>
      <w:tr w:rsidR="009D125C" w:rsidRPr="00AF51EF" w:rsidTr="005728D0">
        <w:trPr>
          <w:trHeight w:val="1316"/>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rPr>
            </w:pPr>
            <w:r w:rsidRPr="00AF51EF">
              <w:rPr>
                <w:rFonts w:ascii="Times New Roman" w:hAnsi="Times New Roman"/>
                <w:sz w:val="28"/>
                <w:szCs w:val="28"/>
                <w:shd w:val="clear" w:color="auto" w:fill="FFFFFF"/>
              </w:rPr>
              <w:t>Целевые показатели реализации подпрограммы муниципальной 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с первой и второй группой здоровья в общем контингенте школьников;</w:t>
            </w:r>
          </w:p>
          <w:p w:rsidR="009D125C" w:rsidRPr="00AF51EF" w:rsidRDefault="005C18AB"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 xml:space="preserve">доля </w:t>
            </w:r>
            <w:r w:rsidR="009D125C" w:rsidRPr="00AF51EF">
              <w:rPr>
                <w:rFonts w:ascii="Times New Roman" w:hAnsi="Times New Roman"/>
                <w:sz w:val="28"/>
                <w:szCs w:val="28"/>
              </w:rPr>
              <w:t xml:space="preserve">муниципальных общеобразовательных </w:t>
            </w:r>
            <w:r w:rsidR="00C24CC5" w:rsidRPr="00AF51EF">
              <w:rPr>
                <w:rFonts w:ascii="Times New Roman" w:hAnsi="Times New Roman"/>
                <w:sz w:val="28"/>
                <w:szCs w:val="28"/>
              </w:rPr>
              <w:t>организаций</w:t>
            </w:r>
            <w:r w:rsidR="009D125C" w:rsidRPr="00AF51EF">
              <w:rPr>
                <w:rFonts w:ascii="Times New Roman" w:hAnsi="Times New Roman"/>
                <w:sz w:val="28"/>
                <w:szCs w:val="28"/>
              </w:rPr>
              <w:t>, реализующих в учебно-воспитательном процессе здоровьесберегающие технологии;</w:t>
            </w:r>
          </w:p>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охваченных горячим питанием (завтраками и обедами);</w:t>
            </w:r>
          </w:p>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охваченных горячим питанием (завтраками);</w:t>
            </w:r>
          </w:p>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охваченных отдыхом в лагерях дневного пребывания, организованных на базе муниципальных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реализующих общеобразовательные программы, программы дополнительного образования, в каникулярное время;</w:t>
            </w:r>
          </w:p>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доля детей, охваченных отдыхом в загородных детских оздоровительных лагерях, расположенных на территории Российской Федерации, в каникулярное время;</w:t>
            </w:r>
          </w:p>
          <w:p w:rsidR="009D125C" w:rsidRPr="00AF51EF" w:rsidRDefault="009D125C" w:rsidP="007B3852">
            <w:pPr>
              <w:numPr>
                <w:ilvl w:val="0"/>
                <w:numId w:val="17"/>
              </w:numPr>
              <w:spacing w:after="0" w:line="240" w:lineRule="auto"/>
              <w:jc w:val="both"/>
              <w:rPr>
                <w:rFonts w:ascii="Times New Roman" w:hAnsi="Times New Roman"/>
                <w:sz w:val="28"/>
                <w:szCs w:val="28"/>
              </w:rPr>
            </w:pPr>
            <w:r w:rsidRPr="00AF51EF">
              <w:rPr>
                <w:rFonts w:ascii="Times New Roman" w:hAnsi="Times New Roman"/>
                <w:sz w:val="28"/>
                <w:szCs w:val="28"/>
              </w:rPr>
              <w:t>доля несовершеннолетних в возрасте от 14 до 17 лет (включительно), охваченных временным трудоустройством в каникулярное время и свободное от учебы время;</w:t>
            </w:r>
          </w:p>
          <w:p w:rsidR="009D125C" w:rsidRPr="00AF51EF" w:rsidRDefault="009D125C" w:rsidP="007B3852">
            <w:pPr>
              <w:numPr>
                <w:ilvl w:val="0"/>
                <w:numId w:val="16"/>
              </w:numPr>
              <w:spacing w:after="0" w:line="240" w:lineRule="auto"/>
              <w:jc w:val="both"/>
              <w:rPr>
                <w:rFonts w:ascii="Times New Roman" w:hAnsi="Times New Roman"/>
                <w:sz w:val="28"/>
                <w:szCs w:val="28"/>
                <w:shd w:val="clear" w:color="auto" w:fill="FFFFFF"/>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муниципальных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занимающихся </w:t>
            </w:r>
            <w:r w:rsidRPr="00AF51EF">
              <w:rPr>
                <w:rFonts w:ascii="Times New Roman" w:hAnsi="Times New Roman"/>
                <w:sz w:val="28"/>
                <w:szCs w:val="28"/>
              </w:rPr>
              <w:lastRenderedPageBreak/>
              <w:t>в спортивных секциях, кружках;</w:t>
            </w:r>
          </w:p>
          <w:p w:rsidR="009D125C" w:rsidRPr="00AF51EF" w:rsidRDefault="009D125C" w:rsidP="007B3852">
            <w:pPr>
              <w:numPr>
                <w:ilvl w:val="0"/>
                <w:numId w:val="16"/>
              </w:numPr>
              <w:spacing w:after="0"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доля </w:t>
            </w:r>
            <w:r w:rsidR="00A57A76" w:rsidRPr="00AF51EF">
              <w:rPr>
                <w:rFonts w:ascii="Times New Roman" w:hAnsi="Times New Roman"/>
                <w:sz w:val="28"/>
                <w:szCs w:val="28"/>
                <w:shd w:val="clear" w:color="auto" w:fill="FFFFFF"/>
              </w:rPr>
              <w:t>обучающихся</w:t>
            </w:r>
            <w:r w:rsidRPr="00AF51EF">
              <w:rPr>
                <w:rFonts w:ascii="Times New Roman" w:hAnsi="Times New Roman"/>
                <w:sz w:val="28"/>
                <w:szCs w:val="28"/>
                <w:shd w:val="clear" w:color="auto" w:fill="FFFFFF"/>
              </w:rPr>
              <w:t>, принявших участие в мероприятиях оздоровительного, физкультурно-спортивного направлений и по безопасности жизнедеятельности</w:t>
            </w:r>
          </w:p>
        </w:tc>
      </w:tr>
      <w:tr w:rsidR="009D125C" w:rsidRPr="00AF51EF" w:rsidTr="005728D0">
        <w:trPr>
          <w:trHeight w:val="1243"/>
        </w:trPr>
        <w:tc>
          <w:tcPr>
            <w:tcW w:w="3119" w:type="dxa"/>
            <w:tcBorders>
              <w:top w:val="single" w:sz="4" w:space="0" w:color="000000"/>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lastRenderedPageBreak/>
              <w:t>Сроки (этапы) реализации подпрограммы муниципальной Программы</w:t>
            </w:r>
          </w:p>
        </w:tc>
        <w:tc>
          <w:tcPr>
            <w:tcW w:w="7126" w:type="dxa"/>
            <w:tcBorders>
              <w:top w:val="single" w:sz="4" w:space="0" w:color="000000"/>
              <w:left w:val="single" w:sz="4" w:space="0" w:color="000000"/>
              <w:bottom w:val="single" w:sz="4" w:space="0" w:color="000000"/>
              <w:right w:val="single" w:sz="4" w:space="0" w:color="000000"/>
            </w:tcBorders>
            <w:shd w:val="clear" w:color="auto" w:fill="auto"/>
          </w:tcPr>
          <w:p w:rsidR="001B3E4E" w:rsidRPr="00AF51EF" w:rsidRDefault="000B6781"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1 этап — 201</w:t>
            </w:r>
            <w:r w:rsidR="002006A8" w:rsidRPr="00AF51EF">
              <w:rPr>
                <w:rFonts w:ascii="Times New Roman" w:hAnsi="Times New Roman"/>
                <w:sz w:val="28"/>
                <w:szCs w:val="28"/>
                <w:shd w:val="clear" w:color="auto" w:fill="FFFFFF"/>
              </w:rPr>
              <w:t>4</w:t>
            </w:r>
            <w:r w:rsidR="005728D0" w:rsidRPr="00AF51EF">
              <w:rPr>
                <w:rFonts w:ascii="Times New Roman" w:hAnsi="Times New Roman"/>
                <w:sz w:val="28"/>
                <w:szCs w:val="28"/>
                <w:shd w:val="clear" w:color="auto" w:fill="FFFFFF"/>
              </w:rPr>
              <w:t>-2020</w:t>
            </w:r>
          </w:p>
          <w:p w:rsidR="001B3E4E" w:rsidRPr="00AF51EF" w:rsidRDefault="001B3E4E" w:rsidP="00172E98">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По годам: </w:t>
            </w:r>
            <w:r w:rsidR="002006A8" w:rsidRPr="00AF51EF">
              <w:rPr>
                <w:rFonts w:ascii="Times New Roman" w:hAnsi="Times New Roman"/>
                <w:sz w:val="28"/>
                <w:szCs w:val="28"/>
                <w:shd w:val="clear" w:color="auto" w:fill="FFFFFF"/>
              </w:rPr>
              <w:t>2014,</w:t>
            </w:r>
            <w:r w:rsidR="000B6781" w:rsidRPr="00AF51EF">
              <w:rPr>
                <w:rFonts w:ascii="Times New Roman" w:hAnsi="Times New Roman"/>
                <w:sz w:val="28"/>
                <w:szCs w:val="28"/>
                <w:shd w:val="clear" w:color="auto" w:fill="FFFFFF"/>
              </w:rPr>
              <w:t xml:space="preserve"> 2015</w:t>
            </w:r>
            <w:r w:rsidRPr="00AF51EF">
              <w:rPr>
                <w:rFonts w:ascii="Times New Roman" w:hAnsi="Times New Roman"/>
                <w:sz w:val="28"/>
                <w:szCs w:val="28"/>
                <w:shd w:val="clear" w:color="auto" w:fill="FFFFFF"/>
              </w:rPr>
              <w:t>,</w:t>
            </w:r>
            <w:r w:rsidR="00172E98" w:rsidRPr="00AF51EF">
              <w:rPr>
                <w:rFonts w:ascii="Times New Roman" w:hAnsi="Times New Roman"/>
                <w:sz w:val="28"/>
                <w:szCs w:val="28"/>
                <w:shd w:val="clear" w:color="auto" w:fill="FFFFFF"/>
              </w:rPr>
              <w:t xml:space="preserve"> </w:t>
            </w:r>
            <w:r w:rsidR="000B6781" w:rsidRPr="00AF51EF">
              <w:rPr>
                <w:rFonts w:ascii="Times New Roman" w:hAnsi="Times New Roman"/>
                <w:sz w:val="28"/>
                <w:szCs w:val="28"/>
                <w:shd w:val="clear" w:color="auto" w:fill="FFFFFF"/>
              </w:rPr>
              <w:t xml:space="preserve"> 2016</w:t>
            </w:r>
            <w:r w:rsidRPr="00AF51EF">
              <w:rPr>
                <w:rFonts w:ascii="Times New Roman" w:hAnsi="Times New Roman"/>
                <w:sz w:val="28"/>
                <w:szCs w:val="28"/>
                <w:shd w:val="clear" w:color="auto" w:fill="FFFFFF"/>
              </w:rPr>
              <w:t>,</w:t>
            </w:r>
            <w:r w:rsidR="00172E98" w:rsidRPr="00AF51EF">
              <w:rPr>
                <w:rFonts w:ascii="Times New Roman" w:hAnsi="Times New Roman"/>
                <w:sz w:val="28"/>
                <w:szCs w:val="28"/>
                <w:shd w:val="clear" w:color="auto" w:fill="FFFFFF"/>
              </w:rPr>
              <w:t xml:space="preserve"> </w:t>
            </w:r>
            <w:r w:rsidR="000B6781" w:rsidRPr="00AF51EF">
              <w:rPr>
                <w:rFonts w:ascii="Times New Roman" w:hAnsi="Times New Roman"/>
                <w:sz w:val="28"/>
                <w:szCs w:val="28"/>
                <w:shd w:val="clear" w:color="auto" w:fill="FFFFFF"/>
              </w:rPr>
              <w:t xml:space="preserve"> 2017</w:t>
            </w:r>
            <w:r w:rsidR="00937BCE" w:rsidRPr="00AF51EF">
              <w:rPr>
                <w:rFonts w:ascii="Times New Roman" w:hAnsi="Times New Roman"/>
                <w:sz w:val="28"/>
                <w:szCs w:val="28"/>
                <w:shd w:val="clear" w:color="auto" w:fill="FFFFFF"/>
              </w:rPr>
              <w:t>, 2018, 2019</w:t>
            </w:r>
            <w:r w:rsidR="005728D0" w:rsidRPr="00AF51EF">
              <w:rPr>
                <w:rFonts w:ascii="Times New Roman" w:hAnsi="Times New Roman"/>
                <w:sz w:val="28"/>
                <w:szCs w:val="28"/>
                <w:shd w:val="clear" w:color="auto" w:fill="FFFFFF"/>
              </w:rPr>
              <w:t>, 2020</w:t>
            </w:r>
            <w:r w:rsidRPr="00AF51EF">
              <w:rPr>
                <w:rFonts w:ascii="Times New Roman" w:hAnsi="Times New Roman"/>
                <w:sz w:val="28"/>
                <w:szCs w:val="28"/>
                <w:shd w:val="clear" w:color="auto" w:fill="FFFFFF"/>
              </w:rPr>
              <w:t>.</w:t>
            </w:r>
          </w:p>
        </w:tc>
      </w:tr>
      <w:tr w:rsidR="009D125C" w:rsidRPr="00AF51EF" w:rsidTr="005728D0">
        <w:trPr>
          <w:trHeight w:val="68"/>
        </w:trPr>
        <w:tc>
          <w:tcPr>
            <w:tcW w:w="3119" w:type="dxa"/>
            <w:tcBorders>
              <w:left w:val="single" w:sz="4" w:space="0" w:color="000000"/>
              <w:bottom w:val="single" w:sz="4" w:space="0" w:color="000000"/>
            </w:tcBorders>
            <w:shd w:val="clear" w:color="auto" w:fill="auto"/>
          </w:tcPr>
          <w:p w:rsidR="009D125C" w:rsidRPr="00AF51EF" w:rsidRDefault="009D125C"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Объемы ассигнований подпрограммы муниципальной Программы (по годам реализации и в разрезе источников финансирования)</w:t>
            </w:r>
          </w:p>
        </w:tc>
        <w:tc>
          <w:tcPr>
            <w:tcW w:w="7126" w:type="dxa"/>
            <w:tcBorders>
              <w:left w:val="single" w:sz="4" w:space="0" w:color="000000"/>
              <w:bottom w:val="single" w:sz="4" w:space="0" w:color="000000"/>
              <w:right w:val="single" w:sz="4" w:space="0" w:color="000000"/>
            </w:tcBorders>
            <w:shd w:val="clear" w:color="auto" w:fill="auto"/>
          </w:tcPr>
          <w:p w:rsidR="009D125C" w:rsidRPr="00AF51EF" w:rsidRDefault="009D125C"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Объем ассигнований на реализацию подпрограммы муниципальной Программы по годам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1990"/>
              <w:gridCol w:w="1731"/>
              <w:gridCol w:w="2014"/>
            </w:tblGrid>
            <w:tr w:rsidR="005728D0" w:rsidRPr="00AF51EF" w:rsidTr="00A57A76">
              <w:trPr>
                <w:trHeight w:val="335"/>
              </w:trPr>
              <w:tc>
                <w:tcPr>
                  <w:tcW w:w="985" w:type="dxa"/>
                  <w:vMerge w:val="restart"/>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Год</w:t>
                  </w:r>
                </w:p>
              </w:tc>
              <w:tc>
                <w:tcPr>
                  <w:tcW w:w="1990" w:type="dxa"/>
                  <w:vMerge w:val="restart"/>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Всего</w:t>
                  </w:r>
                </w:p>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 (тыс. руб.)</w:t>
                  </w:r>
                </w:p>
              </w:tc>
              <w:tc>
                <w:tcPr>
                  <w:tcW w:w="3745" w:type="dxa"/>
                  <w:gridSpan w:val="2"/>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 том числе:</w:t>
                  </w:r>
                </w:p>
              </w:tc>
            </w:tr>
            <w:tr w:rsidR="005728D0" w:rsidRPr="00AF51EF" w:rsidTr="005728D0">
              <w:trPr>
                <w:trHeight w:val="335"/>
              </w:trPr>
              <w:tc>
                <w:tcPr>
                  <w:tcW w:w="985" w:type="dxa"/>
                  <w:vMerge/>
                </w:tcPr>
                <w:p w:rsidR="005728D0" w:rsidRPr="00AF51EF" w:rsidRDefault="005728D0" w:rsidP="005728D0">
                  <w:pPr>
                    <w:spacing w:line="240" w:lineRule="auto"/>
                    <w:jc w:val="center"/>
                    <w:rPr>
                      <w:rFonts w:ascii="Times New Roman" w:hAnsi="Times New Roman"/>
                      <w:color w:val="000000"/>
                      <w:sz w:val="28"/>
                      <w:szCs w:val="28"/>
                    </w:rPr>
                  </w:pPr>
                </w:p>
              </w:tc>
              <w:tc>
                <w:tcPr>
                  <w:tcW w:w="1990" w:type="dxa"/>
                  <w:vMerge/>
                </w:tcPr>
                <w:p w:rsidR="005728D0" w:rsidRPr="00AF51EF" w:rsidRDefault="005728D0" w:rsidP="005728D0">
                  <w:pPr>
                    <w:spacing w:line="240" w:lineRule="auto"/>
                    <w:jc w:val="center"/>
                    <w:rPr>
                      <w:rFonts w:ascii="Times New Roman" w:hAnsi="Times New Roman"/>
                      <w:color w:val="000000"/>
                      <w:sz w:val="28"/>
                      <w:szCs w:val="28"/>
                    </w:rPr>
                  </w:pPr>
                </w:p>
              </w:tc>
              <w:tc>
                <w:tcPr>
                  <w:tcW w:w="1731"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Областной бюджет (тыс. руб.) </w:t>
                  </w:r>
                </w:p>
              </w:tc>
              <w:tc>
                <w:tcPr>
                  <w:tcW w:w="2014"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Муниципальный бюджет   (тыс. руб.)</w:t>
                  </w:r>
                </w:p>
              </w:tc>
            </w:tr>
            <w:tr w:rsidR="005728D0" w:rsidRPr="00AF51EF" w:rsidTr="005728D0">
              <w:trPr>
                <w:trHeight w:val="335"/>
              </w:trPr>
              <w:tc>
                <w:tcPr>
                  <w:tcW w:w="985"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2014</w:t>
                  </w:r>
                </w:p>
              </w:tc>
              <w:tc>
                <w:tcPr>
                  <w:tcW w:w="1990"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sz w:val="28"/>
                      <w:szCs w:val="28"/>
                    </w:rPr>
                    <w:t>74,3</w:t>
                  </w:r>
                </w:p>
              </w:tc>
              <w:tc>
                <w:tcPr>
                  <w:tcW w:w="1731"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014"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sz w:val="28"/>
                      <w:szCs w:val="28"/>
                    </w:rPr>
                    <w:t>74,3</w:t>
                  </w:r>
                </w:p>
              </w:tc>
            </w:tr>
            <w:tr w:rsidR="005728D0" w:rsidRPr="00AF51EF" w:rsidTr="005728D0">
              <w:trPr>
                <w:trHeight w:val="357"/>
              </w:trPr>
              <w:tc>
                <w:tcPr>
                  <w:tcW w:w="985"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2015</w:t>
                  </w:r>
                </w:p>
              </w:tc>
              <w:tc>
                <w:tcPr>
                  <w:tcW w:w="1990" w:type="dxa"/>
                </w:tcPr>
                <w:p w:rsidR="005728D0" w:rsidRPr="00AF51EF" w:rsidRDefault="005728D0" w:rsidP="005728D0">
                  <w:pPr>
                    <w:spacing w:line="240" w:lineRule="auto"/>
                    <w:jc w:val="center"/>
                    <w:rPr>
                      <w:rFonts w:ascii="Times New Roman" w:hAnsi="Times New Roman"/>
                      <w:sz w:val="28"/>
                      <w:szCs w:val="28"/>
                    </w:rPr>
                  </w:pPr>
                  <w:r w:rsidRPr="00AF51EF">
                    <w:rPr>
                      <w:rFonts w:ascii="Times New Roman" w:hAnsi="Times New Roman"/>
                      <w:sz w:val="28"/>
                      <w:szCs w:val="28"/>
                    </w:rPr>
                    <w:t>12,9</w:t>
                  </w:r>
                </w:p>
              </w:tc>
              <w:tc>
                <w:tcPr>
                  <w:tcW w:w="1731"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w:t>
                  </w:r>
                </w:p>
              </w:tc>
              <w:tc>
                <w:tcPr>
                  <w:tcW w:w="2014" w:type="dxa"/>
                </w:tcPr>
                <w:p w:rsidR="005728D0" w:rsidRPr="00AF51EF" w:rsidRDefault="005728D0" w:rsidP="005728D0">
                  <w:pPr>
                    <w:spacing w:line="240" w:lineRule="auto"/>
                    <w:jc w:val="center"/>
                    <w:rPr>
                      <w:rFonts w:ascii="Times New Roman" w:hAnsi="Times New Roman"/>
                      <w:sz w:val="28"/>
                      <w:szCs w:val="28"/>
                    </w:rPr>
                  </w:pPr>
                  <w:r w:rsidRPr="00AF51EF">
                    <w:rPr>
                      <w:rFonts w:ascii="Times New Roman" w:hAnsi="Times New Roman"/>
                      <w:sz w:val="28"/>
                      <w:szCs w:val="28"/>
                    </w:rPr>
                    <w:t>12,9</w:t>
                  </w:r>
                </w:p>
              </w:tc>
            </w:tr>
            <w:tr w:rsidR="005728D0" w:rsidRPr="00AF51EF" w:rsidTr="005728D0">
              <w:trPr>
                <w:trHeight w:val="367"/>
              </w:trPr>
              <w:tc>
                <w:tcPr>
                  <w:tcW w:w="985"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2016</w:t>
                  </w:r>
                </w:p>
              </w:tc>
              <w:tc>
                <w:tcPr>
                  <w:tcW w:w="1990" w:type="dxa"/>
                </w:tcPr>
                <w:p w:rsidR="005728D0" w:rsidRPr="00AF51EF" w:rsidRDefault="005728D0" w:rsidP="005728D0">
                  <w:pPr>
                    <w:spacing w:line="240" w:lineRule="auto"/>
                    <w:jc w:val="center"/>
                    <w:rPr>
                      <w:rFonts w:ascii="Times New Roman" w:hAnsi="Times New Roman"/>
                      <w:sz w:val="28"/>
                      <w:szCs w:val="28"/>
                    </w:rPr>
                  </w:pPr>
                  <w:r w:rsidRPr="00AF51EF">
                    <w:rPr>
                      <w:rFonts w:ascii="Times New Roman" w:hAnsi="Times New Roman"/>
                      <w:sz w:val="28"/>
                      <w:szCs w:val="28"/>
                    </w:rPr>
                    <w:t>799,1</w:t>
                  </w:r>
                </w:p>
              </w:tc>
              <w:tc>
                <w:tcPr>
                  <w:tcW w:w="1731"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781,0</w:t>
                  </w:r>
                </w:p>
              </w:tc>
              <w:tc>
                <w:tcPr>
                  <w:tcW w:w="2014" w:type="dxa"/>
                </w:tcPr>
                <w:p w:rsidR="005728D0" w:rsidRPr="00AF51EF" w:rsidRDefault="005728D0" w:rsidP="005728D0">
                  <w:pPr>
                    <w:spacing w:line="240" w:lineRule="auto"/>
                    <w:jc w:val="center"/>
                    <w:rPr>
                      <w:rFonts w:ascii="Times New Roman" w:hAnsi="Times New Roman"/>
                      <w:sz w:val="28"/>
                      <w:szCs w:val="28"/>
                    </w:rPr>
                  </w:pPr>
                  <w:r w:rsidRPr="00AF51EF">
                    <w:rPr>
                      <w:rFonts w:ascii="Times New Roman" w:hAnsi="Times New Roman"/>
                      <w:sz w:val="28"/>
                      <w:szCs w:val="28"/>
                    </w:rPr>
                    <w:t>18,1</w:t>
                  </w:r>
                </w:p>
              </w:tc>
            </w:tr>
            <w:tr w:rsidR="005728D0" w:rsidRPr="00AF51EF" w:rsidTr="005728D0">
              <w:trPr>
                <w:trHeight w:val="335"/>
              </w:trPr>
              <w:tc>
                <w:tcPr>
                  <w:tcW w:w="985" w:type="dxa"/>
                </w:tcPr>
                <w:p w:rsidR="005728D0" w:rsidRPr="00AF51EF" w:rsidRDefault="005728D0"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2017</w:t>
                  </w:r>
                </w:p>
              </w:tc>
              <w:tc>
                <w:tcPr>
                  <w:tcW w:w="1990" w:type="dxa"/>
                </w:tcPr>
                <w:p w:rsidR="005728D0" w:rsidRPr="00AF51EF" w:rsidRDefault="00E27411" w:rsidP="005728D0">
                  <w:pPr>
                    <w:spacing w:line="240" w:lineRule="auto"/>
                    <w:jc w:val="center"/>
                    <w:rPr>
                      <w:rFonts w:ascii="Times New Roman" w:hAnsi="Times New Roman"/>
                      <w:sz w:val="28"/>
                      <w:szCs w:val="28"/>
                    </w:rPr>
                  </w:pPr>
                  <w:r w:rsidRPr="00AF51EF">
                    <w:rPr>
                      <w:rFonts w:ascii="Times New Roman" w:hAnsi="Times New Roman"/>
                      <w:sz w:val="28"/>
                      <w:szCs w:val="28"/>
                    </w:rPr>
                    <w:t>19,0</w:t>
                  </w:r>
                </w:p>
              </w:tc>
              <w:tc>
                <w:tcPr>
                  <w:tcW w:w="1731" w:type="dxa"/>
                </w:tcPr>
                <w:p w:rsidR="005728D0" w:rsidRPr="00AF51EF" w:rsidRDefault="00E27411" w:rsidP="005728D0">
                  <w:pPr>
                    <w:spacing w:line="240" w:lineRule="auto"/>
                    <w:jc w:val="center"/>
                    <w:rPr>
                      <w:rFonts w:ascii="Times New Roman" w:hAnsi="Times New Roman"/>
                      <w:color w:val="000000"/>
                      <w:sz w:val="28"/>
                      <w:szCs w:val="28"/>
                    </w:rPr>
                  </w:pPr>
                  <w:r w:rsidRPr="00AF51EF">
                    <w:rPr>
                      <w:rFonts w:ascii="Times New Roman" w:hAnsi="Times New Roman"/>
                      <w:sz w:val="28"/>
                      <w:szCs w:val="28"/>
                    </w:rPr>
                    <w:t>0,0</w:t>
                  </w:r>
                </w:p>
              </w:tc>
              <w:tc>
                <w:tcPr>
                  <w:tcW w:w="2014" w:type="dxa"/>
                </w:tcPr>
                <w:p w:rsidR="005728D0" w:rsidRPr="00AF51EF" w:rsidRDefault="00E27411" w:rsidP="005728D0">
                  <w:pPr>
                    <w:spacing w:line="240" w:lineRule="auto"/>
                    <w:jc w:val="center"/>
                    <w:rPr>
                      <w:rFonts w:ascii="Times New Roman" w:hAnsi="Times New Roman"/>
                      <w:sz w:val="28"/>
                      <w:szCs w:val="28"/>
                    </w:rPr>
                  </w:pPr>
                  <w:r w:rsidRPr="00AF51EF">
                    <w:rPr>
                      <w:rFonts w:ascii="Times New Roman" w:hAnsi="Times New Roman"/>
                      <w:sz w:val="28"/>
                      <w:szCs w:val="28"/>
                    </w:rPr>
                    <w:t>19,0</w:t>
                  </w:r>
                </w:p>
              </w:tc>
            </w:tr>
            <w:tr w:rsidR="005728D0" w:rsidRPr="00AF51EF" w:rsidTr="005728D0">
              <w:trPr>
                <w:trHeight w:val="335"/>
              </w:trPr>
              <w:tc>
                <w:tcPr>
                  <w:tcW w:w="985" w:type="dxa"/>
                </w:tcPr>
                <w:p w:rsidR="005728D0" w:rsidRPr="00AF51EF" w:rsidRDefault="005728D0" w:rsidP="005728D0">
                  <w:pPr>
                    <w:jc w:val="center"/>
                    <w:rPr>
                      <w:sz w:val="28"/>
                      <w:szCs w:val="28"/>
                    </w:rPr>
                  </w:pPr>
                  <w:r w:rsidRPr="00AF51EF">
                    <w:rPr>
                      <w:rFonts w:ascii="Times New Roman" w:hAnsi="Times New Roman"/>
                      <w:color w:val="000000"/>
                      <w:sz w:val="28"/>
                      <w:szCs w:val="28"/>
                    </w:rPr>
                    <w:t>2018</w:t>
                  </w:r>
                </w:p>
              </w:tc>
              <w:tc>
                <w:tcPr>
                  <w:tcW w:w="1990" w:type="dxa"/>
                </w:tcPr>
                <w:p w:rsidR="005728D0" w:rsidRPr="00AF51EF" w:rsidRDefault="00E27411" w:rsidP="005728D0">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1,0</w:t>
                  </w:r>
                </w:p>
              </w:tc>
              <w:tc>
                <w:tcPr>
                  <w:tcW w:w="1731" w:type="dxa"/>
                </w:tcPr>
                <w:p w:rsidR="00E27411" w:rsidRPr="00AF51EF" w:rsidRDefault="00E27411" w:rsidP="00E27411">
                  <w:pPr>
                    <w:spacing w:line="240" w:lineRule="auto"/>
                    <w:jc w:val="center"/>
                    <w:rPr>
                      <w:rFonts w:ascii="Times New Roman" w:hAnsi="Times New Roman"/>
                      <w:color w:val="000000"/>
                      <w:sz w:val="28"/>
                      <w:szCs w:val="28"/>
                    </w:rPr>
                  </w:pPr>
                  <w:r w:rsidRPr="00AF51EF">
                    <w:rPr>
                      <w:rFonts w:ascii="Times New Roman" w:hAnsi="Times New Roman"/>
                      <w:sz w:val="28"/>
                      <w:szCs w:val="28"/>
                    </w:rPr>
                    <w:t>0,0</w:t>
                  </w:r>
                </w:p>
              </w:tc>
              <w:tc>
                <w:tcPr>
                  <w:tcW w:w="2014" w:type="dxa"/>
                </w:tcPr>
                <w:p w:rsidR="005728D0" w:rsidRPr="00AF51EF" w:rsidRDefault="00E27411" w:rsidP="005728D0">
                  <w:pPr>
                    <w:spacing w:line="240" w:lineRule="auto"/>
                    <w:jc w:val="center"/>
                    <w:rPr>
                      <w:rFonts w:ascii="Times New Roman" w:hAnsi="Times New Roman"/>
                      <w:sz w:val="28"/>
                      <w:szCs w:val="28"/>
                    </w:rPr>
                  </w:pPr>
                  <w:r w:rsidRPr="00AF51EF">
                    <w:rPr>
                      <w:rFonts w:ascii="Times New Roman" w:hAnsi="Times New Roman"/>
                      <w:sz w:val="28"/>
                      <w:szCs w:val="28"/>
                    </w:rPr>
                    <w:t>1,0</w:t>
                  </w:r>
                </w:p>
              </w:tc>
            </w:tr>
            <w:tr w:rsidR="00E27411" w:rsidRPr="00AF51EF" w:rsidTr="005728D0">
              <w:trPr>
                <w:trHeight w:val="335"/>
              </w:trPr>
              <w:tc>
                <w:tcPr>
                  <w:tcW w:w="985" w:type="dxa"/>
                </w:tcPr>
                <w:p w:rsidR="00E27411" w:rsidRPr="00AF51EF" w:rsidRDefault="00E27411" w:rsidP="005728D0">
                  <w:pPr>
                    <w:jc w:val="center"/>
                    <w:rPr>
                      <w:sz w:val="28"/>
                      <w:szCs w:val="28"/>
                    </w:rPr>
                  </w:pPr>
                  <w:r w:rsidRPr="00AF51EF">
                    <w:rPr>
                      <w:rFonts w:ascii="Times New Roman" w:hAnsi="Times New Roman"/>
                      <w:color w:val="000000"/>
                      <w:sz w:val="28"/>
                      <w:szCs w:val="28"/>
                    </w:rPr>
                    <w:t>2019</w:t>
                  </w:r>
                </w:p>
              </w:tc>
              <w:tc>
                <w:tcPr>
                  <w:tcW w:w="1990" w:type="dxa"/>
                </w:tcPr>
                <w:p w:rsidR="00E27411" w:rsidRPr="00AF51EF" w:rsidRDefault="00E27411"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1,0</w:t>
                  </w:r>
                </w:p>
              </w:tc>
              <w:tc>
                <w:tcPr>
                  <w:tcW w:w="1731" w:type="dxa"/>
                </w:tcPr>
                <w:p w:rsidR="00E27411" w:rsidRPr="00AF51EF" w:rsidRDefault="00E27411" w:rsidP="00A57A76">
                  <w:pPr>
                    <w:spacing w:line="240" w:lineRule="auto"/>
                    <w:jc w:val="center"/>
                    <w:rPr>
                      <w:rFonts w:ascii="Times New Roman" w:hAnsi="Times New Roman"/>
                      <w:color w:val="000000"/>
                      <w:sz w:val="28"/>
                      <w:szCs w:val="28"/>
                    </w:rPr>
                  </w:pPr>
                  <w:r w:rsidRPr="00AF51EF">
                    <w:rPr>
                      <w:rFonts w:ascii="Times New Roman" w:hAnsi="Times New Roman"/>
                      <w:sz w:val="28"/>
                      <w:szCs w:val="28"/>
                    </w:rPr>
                    <w:t>0,0</w:t>
                  </w:r>
                </w:p>
              </w:tc>
              <w:tc>
                <w:tcPr>
                  <w:tcW w:w="2014" w:type="dxa"/>
                </w:tcPr>
                <w:p w:rsidR="00E27411" w:rsidRPr="00AF51EF" w:rsidRDefault="00E27411" w:rsidP="00A57A76">
                  <w:pPr>
                    <w:spacing w:line="240" w:lineRule="auto"/>
                    <w:jc w:val="center"/>
                    <w:rPr>
                      <w:rFonts w:ascii="Times New Roman" w:hAnsi="Times New Roman"/>
                      <w:sz w:val="28"/>
                      <w:szCs w:val="28"/>
                    </w:rPr>
                  </w:pPr>
                  <w:r w:rsidRPr="00AF51EF">
                    <w:rPr>
                      <w:rFonts w:ascii="Times New Roman" w:hAnsi="Times New Roman"/>
                      <w:sz w:val="28"/>
                      <w:szCs w:val="28"/>
                    </w:rPr>
                    <w:t>1,0</w:t>
                  </w:r>
                </w:p>
              </w:tc>
            </w:tr>
            <w:tr w:rsidR="00E27411" w:rsidRPr="00AF51EF" w:rsidTr="005728D0">
              <w:trPr>
                <w:trHeight w:val="335"/>
              </w:trPr>
              <w:tc>
                <w:tcPr>
                  <w:tcW w:w="985" w:type="dxa"/>
                </w:tcPr>
                <w:p w:rsidR="00E27411" w:rsidRPr="00AF51EF" w:rsidRDefault="00E27411" w:rsidP="005728D0">
                  <w:pPr>
                    <w:jc w:val="center"/>
                    <w:rPr>
                      <w:sz w:val="28"/>
                      <w:szCs w:val="28"/>
                    </w:rPr>
                  </w:pPr>
                  <w:r w:rsidRPr="00AF51EF">
                    <w:rPr>
                      <w:rFonts w:ascii="Times New Roman" w:hAnsi="Times New Roman"/>
                      <w:color w:val="000000"/>
                      <w:sz w:val="28"/>
                      <w:szCs w:val="28"/>
                    </w:rPr>
                    <w:t>2020</w:t>
                  </w:r>
                </w:p>
              </w:tc>
              <w:tc>
                <w:tcPr>
                  <w:tcW w:w="1990" w:type="dxa"/>
                </w:tcPr>
                <w:p w:rsidR="00E27411" w:rsidRPr="00AF51EF" w:rsidRDefault="00E27411"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1,0</w:t>
                  </w:r>
                </w:p>
              </w:tc>
              <w:tc>
                <w:tcPr>
                  <w:tcW w:w="1731" w:type="dxa"/>
                </w:tcPr>
                <w:p w:rsidR="00E27411" w:rsidRPr="00AF51EF" w:rsidRDefault="00E27411" w:rsidP="00A57A76">
                  <w:pPr>
                    <w:spacing w:line="240" w:lineRule="auto"/>
                    <w:jc w:val="center"/>
                    <w:rPr>
                      <w:rFonts w:ascii="Times New Roman" w:hAnsi="Times New Roman"/>
                      <w:color w:val="000000"/>
                      <w:sz w:val="28"/>
                      <w:szCs w:val="28"/>
                    </w:rPr>
                  </w:pPr>
                  <w:r w:rsidRPr="00AF51EF">
                    <w:rPr>
                      <w:rFonts w:ascii="Times New Roman" w:hAnsi="Times New Roman"/>
                      <w:sz w:val="28"/>
                      <w:szCs w:val="28"/>
                    </w:rPr>
                    <w:t>0,0</w:t>
                  </w:r>
                </w:p>
              </w:tc>
              <w:tc>
                <w:tcPr>
                  <w:tcW w:w="2014" w:type="dxa"/>
                </w:tcPr>
                <w:p w:rsidR="00E27411" w:rsidRPr="00AF51EF" w:rsidRDefault="00E27411" w:rsidP="00A57A76">
                  <w:pPr>
                    <w:spacing w:line="240" w:lineRule="auto"/>
                    <w:jc w:val="center"/>
                    <w:rPr>
                      <w:rFonts w:ascii="Times New Roman" w:hAnsi="Times New Roman"/>
                      <w:sz w:val="28"/>
                      <w:szCs w:val="28"/>
                    </w:rPr>
                  </w:pPr>
                  <w:r w:rsidRPr="00AF51EF">
                    <w:rPr>
                      <w:rFonts w:ascii="Times New Roman" w:hAnsi="Times New Roman"/>
                      <w:sz w:val="28"/>
                      <w:szCs w:val="28"/>
                    </w:rPr>
                    <w:t>1,0</w:t>
                  </w:r>
                </w:p>
              </w:tc>
            </w:tr>
          </w:tbl>
          <w:p w:rsidR="009D125C" w:rsidRPr="00AF51EF" w:rsidRDefault="008809FA" w:rsidP="00656075">
            <w:pPr>
              <w:pStyle w:val="ConsPlusNormal"/>
              <w:widowControl/>
              <w:ind w:firstLine="0"/>
              <w:jc w:val="both"/>
              <w:rPr>
                <w:rFonts w:ascii="Times New Roman" w:hAnsi="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p>
        </w:tc>
      </w:tr>
    </w:tbl>
    <w:p w:rsidR="009D125C" w:rsidRPr="00AF51EF" w:rsidRDefault="009D125C" w:rsidP="00450E1A">
      <w:pPr>
        <w:autoSpaceDE w:val="0"/>
        <w:spacing w:line="240" w:lineRule="auto"/>
        <w:ind w:firstLine="15"/>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 1. Общая характеристика социально-экономической сферы реализации подпрограммы муниципальной Программы</w:t>
      </w:r>
    </w:p>
    <w:p w:rsidR="009D125C" w:rsidRPr="00AF51EF" w:rsidRDefault="009D125C" w:rsidP="00937BCE">
      <w:pPr>
        <w:pStyle w:val="ab"/>
        <w:spacing w:after="0"/>
        <w:ind w:firstLine="709"/>
        <w:jc w:val="both"/>
        <w:rPr>
          <w:rFonts w:cs="Times New Roman"/>
          <w:sz w:val="28"/>
          <w:szCs w:val="28"/>
        </w:rPr>
      </w:pPr>
      <w:r w:rsidRPr="00AF51EF">
        <w:rPr>
          <w:rFonts w:cs="Times New Roman"/>
          <w:sz w:val="28"/>
          <w:szCs w:val="28"/>
        </w:rPr>
        <w:t xml:space="preserve">Сохранение и улучшение здоровья </w:t>
      </w:r>
      <w:r w:rsidR="00A57A76" w:rsidRPr="00AF51EF">
        <w:rPr>
          <w:rFonts w:cs="Times New Roman"/>
          <w:sz w:val="28"/>
          <w:szCs w:val="28"/>
        </w:rPr>
        <w:t>обучающихся</w:t>
      </w:r>
      <w:r w:rsidRPr="00AF51EF">
        <w:rPr>
          <w:rFonts w:cs="Times New Roman"/>
          <w:sz w:val="28"/>
          <w:szCs w:val="28"/>
        </w:rPr>
        <w:t xml:space="preserve"> является одной из основных задач модернизации российского образования.</w:t>
      </w:r>
    </w:p>
    <w:p w:rsidR="009D125C" w:rsidRPr="00AF51EF" w:rsidRDefault="009D125C" w:rsidP="00937BCE">
      <w:pPr>
        <w:pStyle w:val="ab"/>
        <w:spacing w:after="0"/>
        <w:ind w:firstLine="709"/>
        <w:jc w:val="both"/>
        <w:rPr>
          <w:rFonts w:cs="Times New Roman"/>
          <w:sz w:val="28"/>
          <w:szCs w:val="28"/>
        </w:rPr>
      </w:pPr>
      <w:r w:rsidRPr="00AF51EF">
        <w:rPr>
          <w:rFonts w:cs="Times New Roman"/>
          <w:sz w:val="28"/>
          <w:szCs w:val="28"/>
        </w:rPr>
        <w:t xml:space="preserve">Государство признает охрану здоровья детей как одно из </w:t>
      </w:r>
      <w:r w:rsidR="00450CE8" w:rsidRPr="00AF51EF">
        <w:rPr>
          <w:rFonts w:cs="Times New Roman"/>
          <w:sz w:val="28"/>
          <w:szCs w:val="28"/>
        </w:rPr>
        <w:t>важнейших и необходимых условии</w:t>
      </w:r>
      <w:r w:rsidRPr="00AF51EF">
        <w:rPr>
          <w:rFonts w:cs="Times New Roman"/>
          <w:sz w:val="28"/>
          <w:szCs w:val="28"/>
        </w:rPr>
        <w:t xml:space="preserve"> физического и психического развития детей.</w:t>
      </w:r>
    </w:p>
    <w:p w:rsidR="009D125C" w:rsidRPr="00AF51EF" w:rsidRDefault="009D125C" w:rsidP="00937BCE">
      <w:pPr>
        <w:pStyle w:val="ab"/>
        <w:spacing w:after="0"/>
        <w:ind w:firstLine="709"/>
        <w:jc w:val="both"/>
        <w:rPr>
          <w:rFonts w:cs="Times New Roman"/>
          <w:sz w:val="28"/>
          <w:szCs w:val="28"/>
        </w:rPr>
      </w:pPr>
      <w:r w:rsidRPr="00AF51EF">
        <w:rPr>
          <w:rFonts w:cs="Times New Roman"/>
          <w:sz w:val="28"/>
          <w:szCs w:val="28"/>
        </w:rPr>
        <w:t xml:space="preserve">Вопросам </w:t>
      </w:r>
      <w:r w:rsidR="00AA0DBA" w:rsidRPr="00AF51EF">
        <w:rPr>
          <w:rFonts w:cs="Times New Roman"/>
          <w:sz w:val="28"/>
          <w:szCs w:val="28"/>
        </w:rPr>
        <w:t>сохранения здоровья</w:t>
      </w:r>
      <w:r w:rsidRPr="00AF51EF">
        <w:rPr>
          <w:rFonts w:cs="Times New Roman"/>
          <w:sz w:val="28"/>
          <w:szCs w:val="28"/>
        </w:rPr>
        <w:t xml:space="preserve"> </w:t>
      </w:r>
      <w:r w:rsidR="00A57A76" w:rsidRPr="00AF51EF">
        <w:rPr>
          <w:rFonts w:cs="Times New Roman"/>
          <w:sz w:val="28"/>
          <w:szCs w:val="28"/>
        </w:rPr>
        <w:t>обучающихся</w:t>
      </w:r>
      <w:r w:rsidRPr="00AF51EF">
        <w:rPr>
          <w:rFonts w:cs="Times New Roman"/>
          <w:sz w:val="28"/>
          <w:szCs w:val="28"/>
        </w:rPr>
        <w:t xml:space="preserve"> в общеобразовательных </w:t>
      </w:r>
      <w:r w:rsidR="00441DD6" w:rsidRPr="00AF51EF">
        <w:rPr>
          <w:rFonts w:cs="Times New Roman"/>
          <w:sz w:val="28"/>
          <w:szCs w:val="28"/>
        </w:rPr>
        <w:t>организация</w:t>
      </w:r>
      <w:r w:rsidRPr="00AF51EF">
        <w:rPr>
          <w:rFonts w:cs="Times New Roman"/>
          <w:sz w:val="28"/>
          <w:szCs w:val="28"/>
        </w:rPr>
        <w:t>х муниципального образования «Починковский район» Смоленской области уделяется самое пристальное внимание, задачи сохранения и укрепления здоровья детей, профилактика заболеваемости и травматизма являются приоритетными.</w:t>
      </w:r>
    </w:p>
    <w:p w:rsidR="009D125C" w:rsidRPr="00AF51EF" w:rsidRDefault="001B3E4E" w:rsidP="00937BCE">
      <w:pPr>
        <w:pStyle w:val="ab"/>
        <w:spacing w:after="0"/>
        <w:ind w:firstLine="709"/>
        <w:jc w:val="both"/>
        <w:rPr>
          <w:rFonts w:cs="Times New Roman"/>
          <w:sz w:val="28"/>
          <w:szCs w:val="28"/>
        </w:rPr>
      </w:pPr>
      <w:r w:rsidRPr="00AF51EF">
        <w:rPr>
          <w:rFonts w:cs="Times New Roman"/>
          <w:sz w:val="28"/>
          <w:szCs w:val="28"/>
        </w:rPr>
        <w:lastRenderedPageBreak/>
        <w:t xml:space="preserve"> </w:t>
      </w:r>
      <w:r w:rsidR="009D125C" w:rsidRPr="00AF51EF">
        <w:rPr>
          <w:rFonts w:cs="Times New Roman"/>
          <w:sz w:val="28"/>
          <w:szCs w:val="28"/>
        </w:rPr>
        <w:t xml:space="preserve">Важнейшими факторами, влияющими на здоровье детей, являются: соблюдение санитарно-эпидемиологических требований, организация школьного питания, организация отдыха детей, организация двигательной активности </w:t>
      </w:r>
      <w:r w:rsidR="00A57A76" w:rsidRPr="00AF51EF">
        <w:rPr>
          <w:rFonts w:cs="Times New Roman"/>
          <w:sz w:val="28"/>
          <w:szCs w:val="28"/>
        </w:rPr>
        <w:t>обучающихся</w:t>
      </w:r>
      <w:r w:rsidR="009D125C" w:rsidRPr="00AF51EF">
        <w:rPr>
          <w:rFonts w:cs="Times New Roman"/>
          <w:sz w:val="28"/>
          <w:szCs w:val="28"/>
        </w:rPr>
        <w:t xml:space="preserve"> и др.</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Одним из приоритетных направлений деятельности муниципальных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является здоровьесбережение. Самыми значимыми мерами по сохранению и улучшению здоровья детей в </w:t>
      </w:r>
      <w:r w:rsidR="00441DD6" w:rsidRPr="00AF51EF">
        <w:rPr>
          <w:rFonts w:ascii="Times New Roman" w:hAnsi="Times New Roman"/>
          <w:sz w:val="28"/>
          <w:szCs w:val="28"/>
        </w:rPr>
        <w:t xml:space="preserve"> </w:t>
      </w:r>
      <w:r w:rsidRPr="00AF51EF">
        <w:rPr>
          <w:rFonts w:ascii="Times New Roman" w:hAnsi="Times New Roman"/>
          <w:sz w:val="28"/>
          <w:szCs w:val="28"/>
        </w:rPr>
        <w:t xml:space="preserve"> районе стали: оздоровление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в лагерях дневного пребывания на базе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и загородных детских оздоровительных лагерях; организация горячего питания в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х; организация оздоровительных, физкультурно-спортивных мероприятий, мероприятий по безопасности жизнедеятельности и др.</w:t>
      </w:r>
    </w:p>
    <w:p w:rsidR="009D125C" w:rsidRPr="00AF51EF" w:rsidRDefault="009D125C" w:rsidP="00937BCE">
      <w:pPr>
        <w:pStyle w:val="ab"/>
        <w:spacing w:after="0"/>
        <w:ind w:firstLine="709"/>
        <w:jc w:val="both"/>
        <w:rPr>
          <w:rFonts w:cs="Times New Roman"/>
          <w:sz w:val="28"/>
          <w:szCs w:val="28"/>
        </w:rPr>
      </w:pPr>
      <w:r w:rsidRPr="00AF51EF">
        <w:rPr>
          <w:rFonts w:cs="Times New Roman"/>
          <w:sz w:val="28"/>
          <w:szCs w:val="28"/>
        </w:rPr>
        <w:t xml:space="preserve">В общеобразовательных </w:t>
      </w:r>
      <w:r w:rsidR="00441DD6" w:rsidRPr="00AF51EF">
        <w:rPr>
          <w:rFonts w:cs="Times New Roman"/>
          <w:sz w:val="28"/>
          <w:szCs w:val="28"/>
        </w:rPr>
        <w:t>организация</w:t>
      </w:r>
      <w:r w:rsidRPr="00AF51EF">
        <w:rPr>
          <w:rFonts w:cs="Times New Roman"/>
          <w:sz w:val="28"/>
          <w:szCs w:val="28"/>
        </w:rPr>
        <w:t>х реализуются отдельные компоненты здоровьесберегающей образовательной среды: внедрение</w:t>
      </w:r>
      <w:r w:rsidR="00450CE8" w:rsidRPr="00AF51EF">
        <w:rPr>
          <w:rFonts w:cs="Times New Roman"/>
          <w:sz w:val="28"/>
          <w:szCs w:val="28"/>
        </w:rPr>
        <w:t xml:space="preserve"> здоровьесберегающих технологии</w:t>
      </w:r>
      <w:r w:rsidRPr="00AF51EF">
        <w:rPr>
          <w:rFonts w:cs="Times New Roman"/>
          <w:sz w:val="28"/>
          <w:szCs w:val="28"/>
        </w:rPr>
        <w:t xml:space="preserve">, оптимизация режима работы образовательного </w:t>
      </w:r>
      <w:r w:rsidR="00C24CC5" w:rsidRPr="00AF51EF">
        <w:rPr>
          <w:rFonts w:cs="Times New Roman"/>
          <w:sz w:val="28"/>
          <w:szCs w:val="28"/>
        </w:rPr>
        <w:t>организации</w:t>
      </w:r>
      <w:r w:rsidRPr="00AF51EF">
        <w:rPr>
          <w:rFonts w:cs="Times New Roman"/>
          <w:sz w:val="28"/>
          <w:szCs w:val="28"/>
        </w:rPr>
        <w:t>, организация питания, организация работы лагерей дневного пребывания, реализация локальных актов по физкультурно-оздоровительному направлению, по профилактической работе, организация кружковой, секционной, клубной работы в рамках дополнительного образования и внеурочной деятельности, участие в конкурсах, соревнованиях и др.</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Учащиеся принимают участие в мероприятиях различных уровней по пропаганде здорового образа жизни и навыкам безопасного поведения: </w:t>
      </w:r>
      <w:r w:rsidRPr="00AF51EF">
        <w:rPr>
          <w:rFonts w:ascii="Times New Roman" w:hAnsi="Times New Roman"/>
          <w:sz w:val="28"/>
          <w:szCs w:val="28"/>
          <w:lang w:val="en-US"/>
        </w:rPr>
        <w:t>II</w:t>
      </w:r>
      <w:r w:rsidRPr="00AF51EF">
        <w:rPr>
          <w:rFonts w:ascii="Times New Roman" w:hAnsi="Times New Roman"/>
          <w:sz w:val="28"/>
          <w:szCs w:val="28"/>
        </w:rPr>
        <w:t xml:space="preserve"> Всероссийский конку</w:t>
      </w:r>
      <w:r w:rsidR="005C18AB" w:rsidRPr="00AF51EF">
        <w:rPr>
          <w:rFonts w:ascii="Times New Roman" w:hAnsi="Times New Roman"/>
          <w:sz w:val="28"/>
          <w:szCs w:val="28"/>
        </w:rPr>
        <w:t>рс детских рисунков «Страна Безо</w:t>
      </w:r>
      <w:r w:rsidRPr="00AF51EF">
        <w:rPr>
          <w:rFonts w:ascii="Times New Roman" w:hAnsi="Times New Roman"/>
          <w:sz w:val="28"/>
          <w:szCs w:val="28"/>
        </w:rPr>
        <w:t xml:space="preserve">пасности», областной конкурс-соревнование «Безопасное колесо», областной конкурс «Школа безопасности» среди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областное Первенство «Осенняя тропа», сборы областного полевого лагеря «Юный пожарный», региональный ко</w:t>
      </w:r>
      <w:r w:rsidR="000C5150" w:rsidRPr="00AF51EF">
        <w:rPr>
          <w:rFonts w:ascii="Times New Roman" w:hAnsi="Times New Roman"/>
          <w:sz w:val="28"/>
          <w:szCs w:val="28"/>
        </w:rPr>
        <w:t>нкурс творческих работ в рамках</w:t>
      </w:r>
      <w:r w:rsidRPr="00AF51EF">
        <w:rPr>
          <w:rFonts w:ascii="Times New Roman" w:hAnsi="Times New Roman"/>
          <w:sz w:val="28"/>
          <w:szCs w:val="28"/>
        </w:rPr>
        <w:t xml:space="preserve"> Всероссийской акции «Спорт – альтернатива пагубным привычкам», муниципальный этап Всероссийского конкурса детско-юношеского твор</w:t>
      </w:r>
      <w:r w:rsidR="00450CE8" w:rsidRPr="00AF51EF">
        <w:rPr>
          <w:rFonts w:ascii="Times New Roman" w:hAnsi="Times New Roman"/>
          <w:sz w:val="28"/>
          <w:szCs w:val="28"/>
        </w:rPr>
        <w:t>чества по пожарной безопасности</w:t>
      </w:r>
      <w:r w:rsidR="00D52ADF" w:rsidRPr="00AF51EF">
        <w:rPr>
          <w:rFonts w:ascii="Times New Roman" w:hAnsi="Times New Roman"/>
          <w:sz w:val="28"/>
          <w:szCs w:val="28"/>
        </w:rPr>
        <w:t xml:space="preserve">   </w:t>
      </w:r>
      <w:r w:rsidRPr="00AF51EF">
        <w:rPr>
          <w:rFonts w:ascii="Times New Roman" w:hAnsi="Times New Roman"/>
          <w:sz w:val="28"/>
          <w:szCs w:val="28"/>
        </w:rPr>
        <w:t>и др.</w:t>
      </w:r>
    </w:p>
    <w:p w:rsidR="00D35132" w:rsidRPr="00AF51EF" w:rsidRDefault="009D125C" w:rsidP="00937BCE">
      <w:pPr>
        <w:spacing w:after="0" w:line="240" w:lineRule="auto"/>
        <w:ind w:firstLine="709"/>
        <w:jc w:val="both"/>
        <w:rPr>
          <w:rFonts w:ascii="Times New Roman" w:hAnsi="Times New Roman"/>
          <w:b/>
          <w:bCs/>
          <w:sz w:val="28"/>
          <w:szCs w:val="28"/>
        </w:rPr>
      </w:pPr>
      <w:r w:rsidRPr="00AF51EF">
        <w:rPr>
          <w:rFonts w:ascii="Times New Roman" w:hAnsi="Times New Roman"/>
          <w:sz w:val="28"/>
          <w:szCs w:val="28"/>
        </w:rPr>
        <w:t xml:space="preserve">В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х функционируют спортивные кружки и секции: настольный теннис, лёгкая атлетика, гиревой спорт, секции общей физической подготовки и др.</w:t>
      </w:r>
    </w:p>
    <w:p w:rsidR="009D125C" w:rsidRPr="00AF51EF" w:rsidRDefault="009D125C" w:rsidP="00937BCE">
      <w:pPr>
        <w:spacing w:after="0" w:line="240" w:lineRule="auto"/>
        <w:ind w:firstLine="709"/>
        <w:jc w:val="both"/>
        <w:rPr>
          <w:rFonts w:ascii="Times New Roman" w:hAnsi="Times New Roman"/>
          <w:b/>
          <w:bCs/>
          <w:sz w:val="28"/>
          <w:szCs w:val="28"/>
        </w:rPr>
      </w:pPr>
      <w:r w:rsidRPr="00AF51EF">
        <w:rPr>
          <w:rFonts w:ascii="Times New Roman" w:hAnsi="Times New Roman"/>
          <w:sz w:val="28"/>
          <w:szCs w:val="28"/>
        </w:rPr>
        <w:t xml:space="preserve">Важным показателем создания условий для сохранения здоровья детей является охват </w:t>
      </w:r>
      <w:r w:rsidR="00937BCE" w:rsidRPr="00AF51EF">
        <w:rPr>
          <w:rFonts w:ascii="Times New Roman" w:hAnsi="Times New Roman"/>
          <w:sz w:val="28"/>
          <w:szCs w:val="28"/>
        </w:rPr>
        <w:t>обучающихся</w:t>
      </w:r>
      <w:r w:rsidRPr="00AF51EF">
        <w:rPr>
          <w:rFonts w:ascii="Times New Roman" w:hAnsi="Times New Roman"/>
          <w:sz w:val="28"/>
          <w:szCs w:val="28"/>
        </w:rPr>
        <w:t xml:space="preserve"> горячим питанием.</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соответствии с пунктом 1 статьи 41 Федерального</w:t>
      </w:r>
      <w:r w:rsidR="00D52ADF" w:rsidRPr="00AF51EF">
        <w:rPr>
          <w:rFonts w:ascii="Times New Roman" w:hAnsi="Times New Roman"/>
          <w:sz w:val="28"/>
          <w:szCs w:val="28"/>
        </w:rPr>
        <w:t xml:space="preserve"> закона от 29.12.2012                          </w:t>
      </w:r>
      <w:r w:rsidRPr="00AF51EF">
        <w:rPr>
          <w:rFonts w:ascii="Times New Roman" w:hAnsi="Times New Roman"/>
          <w:sz w:val="28"/>
          <w:szCs w:val="28"/>
        </w:rPr>
        <w:t>№ 273-ФЗ «Об образовании в Российской Федерации» охрана здоровья обучающихся включает в себя организацию питания обучающихся.</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Согласно требованиям СанПиН 2.4.5.2409-08 «Санитарно-эпидемиологические требования к организации питания обучающихся в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 xml:space="preserve">х, </w:t>
      </w:r>
      <w:r w:rsidR="00441DD6" w:rsidRPr="00AF51EF">
        <w:rPr>
          <w:rFonts w:ascii="Times New Roman" w:hAnsi="Times New Roman"/>
          <w:sz w:val="28"/>
          <w:szCs w:val="28"/>
        </w:rPr>
        <w:t>организация</w:t>
      </w:r>
      <w:r w:rsidRPr="00AF51EF">
        <w:rPr>
          <w:rFonts w:ascii="Times New Roman" w:hAnsi="Times New Roman"/>
          <w:sz w:val="28"/>
          <w:szCs w:val="28"/>
        </w:rPr>
        <w:t>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 45, школы обязаны обеспечивать регулярное питание обучающихся дважды в день.</w:t>
      </w:r>
    </w:p>
    <w:p w:rsidR="009D125C" w:rsidRPr="00AF51EF" w:rsidRDefault="000C5150"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На 01.09.2016 года в</w:t>
      </w:r>
      <w:r w:rsidR="009D125C" w:rsidRPr="00AF51EF">
        <w:rPr>
          <w:rFonts w:ascii="Times New Roman" w:hAnsi="Times New Roman"/>
          <w:sz w:val="28"/>
          <w:szCs w:val="28"/>
        </w:rPr>
        <w:t xml:space="preserve"> муниципальном образовании «Починковский район» Смоленской области функционируют 1</w:t>
      </w:r>
      <w:r w:rsidRPr="00AF51EF">
        <w:rPr>
          <w:rFonts w:ascii="Times New Roman" w:hAnsi="Times New Roman"/>
          <w:sz w:val="28"/>
          <w:szCs w:val="28"/>
        </w:rPr>
        <w:t>7</w:t>
      </w:r>
      <w:r w:rsidR="009D125C" w:rsidRPr="00AF51EF">
        <w:rPr>
          <w:rFonts w:ascii="Times New Roman" w:hAnsi="Times New Roman"/>
          <w:sz w:val="28"/>
          <w:szCs w:val="28"/>
        </w:rPr>
        <w:t xml:space="preserve"> школьных столовых и </w:t>
      </w:r>
      <w:r w:rsidRPr="00AF51EF">
        <w:rPr>
          <w:rFonts w:ascii="Times New Roman" w:hAnsi="Times New Roman"/>
          <w:sz w:val="28"/>
          <w:szCs w:val="28"/>
        </w:rPr>
        <w:t>3</w:t>
      </w:r>
      <w:r w:rsidR="009D125C" w:rsidRPr="00AF51EF">
        <w:rPr>
          <w:rFonts w:ascii="Times New Roman" w:hAnsi="Times New Roman"/>
          <w:sz w:val="28"/>
          <w:szCs w:val="28"/>
        </w:rPr>
        <w:t xml:space="preserve"> буфет-</w:t>
      </w:r>
      <w:r w:rsidR="00441DD6" w:rsidRPr="00AF51EF">
        <w:rPr>
          <w:rFonts w:ascii="Times New Roman" w:hAnsi="Times New Roman"/>
          <w:sz w:val="28"/>
          <w:szCs w:val="28"/>
        </w:rPr>
        <w:t xml:space="preserve"> </w:t>
      </w:r>
      <w:r w:rsidR="009D125C" w:rsidRPr="00AF51EF">
        <w:rPr>
          <w:rFonts w:ascii="Times New Roman" w:hAnsi="Times New Roman"/>
          <w:sz w:val="28"/>
          <w:szCs w:val="28"/>
        </w:rPr>
        <w:t>раздаточных</w:t>
      </w:r>
      <w:r w:rsidRPr="00AF51EF">
        <w:rPr>
          <w:rFonts w:ascii="Times New Roman" w:hAnsi="Times New Roman"/>
          <w:sz w:val="28"/>
          <w:szCs w:val="28"/>
        </w:rPr>
        <w:t xml:space="preserve"> (в 2014 году 15 школьных столовых и 5 буфет-</w:t>
      </w:r>
      <w:r w:rsidR="00FD3E70" w:rsidRPr="00AF51EF">
        <w:rPr>
          <w:rFonts w:ascii="Times New Roman" w:hAnsi="Times New Roman"/>
          <w:sz w:val="28"/>
          <w:szCs w:val="28"/>
        </w:rPr>
        <w:t xml:space="preserve"> </w:t>
      </w:r>
      <w:r w:rsidRPr="00AF51EF">
        <w:rPr>
          <w:rFonts w:ascii="Times New Roman" w:hAnsi="Times New Roman"/>
          <w:sz w:val="28"/>
          <w:szCs w:val="28"/>
        </w:rPr>
        <w:t>раздаточных)</w:t>
      </w:r>
      <w:r w:rsidR="009D125C" w:rsidRPr="00AF51EF">
        <w:rPr>
          <w:rFonts w:ascii="Times New Roman" w:hAnsi="Times New Roman"/>
          <w:sz w:val="28"/>
          <w:szCs w:val="28"/>
        </w:rPr>
        <w:t xml:space="preserve">. </w:t>
      </w:r>
      <w:r w:rsidRPr="00AF51EF">
        <w:rPr>
          <w:rFonts w:ascii="Times New Roman" w:hAnsi="Times New Roman"/>
          <w:sz w:val="28"/>
          <w:szCs w:val="28"/>
        </w:rPr>
        <w:t>В 2016 году введена в эксплуатацию школьная столовая МБОУ СШ № 2 г. Починка и столовая МБОУ Октябрьской ОШ. Столовая МБОУ С</w:t>
      </w:r>
      <w:r w:rsidR="009D125C" w:rsidRPr="00AF51EF">
        <w:rPr>
          <w:rFonts w:ascii="Times New Roman" w:hAnsi="Times New Roman"/>
          <w:sz w:val="28"/>
          <w:szCs w:val="28"/>
        </w:rPr>
        <w:t xml:space="preserve">Ш № 1 им. А. Твардовского г. Починка обеспечивает горячим питанием обучающихся </w:t>
      </w:r>
      <w:r w:rsidR="00FD3E70" w:rsidRPr="00AF51EF">
        <w:rPr>
          <w:rFonts w:ascii="Times New Roman" w:hAnsi="Times New Roman"/>
          <w:sz w:val="28"/>
          <w:szCs w:val="28"/>
        </w:rPr>
        <w:t>МБОУ Лучесской ОШ; столовая МБОУ Дивинской С</w:t>
      </w:r>
      <w:r w:rsidR="009D125C" w:rsidRPr="00AF51EF">
        <w:rPr>
          <w:rFonts w:ascii="Times New Roman" w:hAnsi="Times New Roman"/>
          <w:sz w:val="28"/>
          <w:szCs w:val="28"/>
        </w:rPr>
        <w:t xml:space="preserve">Ш – </w:t>
      </w:r>
      <w:r w:rsidR="00FD3E70" w:rsidRPr="00AF51EF">
        <w:rPr>
          <w:rFonts w:ascii="Times New Roman" w:hAnsi="Times New Roman"/>
          <w:sz w:val="28"/>
          <w:szCs w:val="28"/>
        </w:rPr>
        <w:t>обучающихся МБОУ Переснянской С</w:t>
      </w:r>
      <w:r w:rsidR="009D125C" w:rsidRPr="00AF51EF">
        <w:rPr>
          <w:rFonts w:ascii="Times New Roman" w:hAnsi="Times New Roman"/>
          <w:sz w:val="28"/>
          <w:szCs w:val="28"/>
        </w:rPr>
        <w:t>Ш.</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Пищеблоки обеспечены столовой и кухонной посудой, разделочным инвентарем, моющими и дезинфицирующими средствами. Санитарное состояние пищеблоков удовлетворительное.</w:t>
      </w:r>
    </w:p>
    <w:p w:rsidR="009D125C" w:rsidRPr="00AF51EF" w:rsidRDefault="009D125C" w:rsidP="00FD3E70">
      <w:pPr>
        <w:spacing w:after="0" w:line="240" w:lineRule="auto"/>
        <w:ind w:firstLine="709"/>
        <w:jc w:val="both"/>
        <w:rPr>
          <w:rFonts w:ascii="Times New Roman" w:hAnsi="Times New Roman"/>
          <w:sz w:val="28"/>
          <w:szCs w:val="28"/>
        </w:rPr>
      </w:pPr>
      <w:r w:rsidRPr="00AF51EF">
        <w:rPr>
          <w:rFonts w:ascii="Times New Roman" w:hAnsi="Times New Roman"/>
          <w:sz w:val="28"/>
          <w:szCs w:val="28"/>
        </w:rPr>
        <w:t>Во всех ОУ составляется 10 дневное меню. Проводится коррекция меню с использованием взаимозаменяемости продуктов. Составляются меню-раскладки, проводится С-витаминизация третьих блюд.</w:t>
      </w:r>
    </w:p>
    <w:p w:rsidR="009D125C" w:rsidRPr="00AF51EF" w:rsidRDefault="009D125C" w:rsidP="00FD3E70">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w:t>
      </w:r>
      <w:r w:rsidR="00FD3E70" w:rsidRPr="00AF51EF">
        <w:rPr>
          <w:rFonts w:ascii="Times New Roman" w:hAnsi="Times New Roman"/>
          <w:sz w:val="28"/>
          <w:szCs w:val="28"/>
        </w:rPr>
        <w:t>6</w:t>
      </w:r>
      <w:r w:rsidR="00AA0DBA" w:rsidRPr="00AF51EF">
        <w:rPr>
          <w:rFonts w:ascii="Times New Roman" w:hAnsi="Times New Roman"/>
          <w:sz w:val="28"/>
          <w:szCs w:val="28"/>
        </w:rPr>
        <w:t xml:space="preserve"> </w:t>
      </w:r>
      <w:r w:rsidRPr="00AF51EF">
        <w:rPr>
          <w:rFonts w:ascii="Times New Roman" w:hAnsi="Times New Roman"/>
          <w:sz w:val="28"/>
          <w:szCs w:val="28"/>
        </w:rPr>
        <w:t>году питание (горячие завтраки) школьников</w:t>
      </w:r>
      <w:r w:rsidR="00FD3E70" w:rsidRPr="00AF51EF">
        <w:rPr>
          <w:rFonts w:ascii="Times New Roman" w:hAnsi="Times New Roman"/>
          <w:sz w:val="28"/>
          <w:szCs w:val="28"/>
        </w:rPr>
        <w:t xml:space="preserve"> </w:t>
      </w:r>
      <w:r w:rsidRPr="00AF51EF">
        <w:rPr>
          <w:rFonts w:ascii="Times New Roman" w:hAnsi="Times New Roman"/>
          <w:sz w:val="28"/>
          <w:szCs w:val="28"/>
        </w:rPr>
        <w:t>организовано из расчета 2</w:t>
      </w:r>
      <w:r w:rsidR="00FD3E70" w:rsidRPr="00AF51EF">
        <w:rPr>
          <w:rFonts w:ascii="Times New Roman" w:hAnsi="Times New Roman"/>
          <w:sz w:val="28"/>
          <w:szCs w:val="28"/>
        </w:rPr>
        <w:t>7</w:t>
      </w:r>
      <w:r w:rsidRPr="00AF51EF">
        <w:rPr>
          <w:rFonts w:ascii="Times New Roman" w:hAnsi="Times New Roman"/>
          <w:sz w:val="28"/>
          <w:szCs w:val="28"/>
        </w:rPr>
        <w:t xml:space="preserve"> рублей на каждого ребенка</w:t>
      </w:r>
      <w:r w:rsidR="00FD3E70" w:rsidRPr="00AF51EF">
        <w:rPr>
          <w:rFonts w:ascii="Times New Roman" w:hAnsi="Times New Roman"/>
          <w:sz w:val="28"/>
          <w:szCs w:val="28"/>
        </w:rPr>
        <w:t xml:space="preserve"> (2014 год – 26 рублей)</w:t>
      </w:r>
      <w:r w:rsidRPr="00AF51EF">
        <w:rPr>
          <w:rFonts w:ascii="Times New Roman" w:hAnsi="Times New Roman"/>
          <w:sz w:val="28"/>
          <w:szCs w:val="28"/>
        </w:rPr>
        <w:t>.</w:t>
      </w:r>
    </w:p>
    <w:p w:rsidR="009D125C" w:rsidRPr="00AF51EF" w:rsidRDefault="009D125C" w:rsidP="00FD3E70">
      <w:pPr>
        <w:spacing w:after="0" w:line="240" w:lineRule="auto"/>
        <w:ind w:firstLine="709"/>
        <w:jc w:val="both"/>
        <w:rPr>
          <w:rFonts w:ascii="Times New Roman" w:hAnsi="Times New Roman"/>
          <w:sz w:val="28"/>
          <w:szCs w:val="28"/>
        </w:rPr>
      </w:pPr>
      <w:r w:rsidRPr="00AF51EF">
        <w:rPr>
          <w:rFonts w:ascii="Times New Roman" w:hAnsi="Times New Roman"/>
          <w:sz w:val="28"/>
          <w:szCs w:val="28"/>
        </w:rPr>
        <w:t>Дополнительным и</w:t>
      </w:r>
      <w:r w:rsidR="00FD3E70" w:rsidRPr="00AF51EF">
        <w:rPr>
          <w:rFonts w:ascii="Times New Roman" w:hAnsi="Times New Roman"/>
          <w:sz w:val="28"/>
          <w:szCs w:val="28"/>
        </w:rPr>
        <w:t>сточником питания в школах является</w:t>
      </w:r>
      <w:r w:rsidRPr="00AF51EF">
        <w:rPr>
          <w:rFonts w:ascii="Times New Roman" w:hAnsi="Times New Roman"/>
          <w:sz w:val="28"/>
          <w:szCs w:val="28"/>
        </w:rPr>
        <w:t xml:space="preserve"> продукция, выращенная на пришкольных участках.</w:t>
      </w:r>
    </w:p>
    <w:p w:rsidR="00FD3E70" w:rsidRPr="00AF51EF" w:rsidRDefault="00FD3E70" w:rsidP="00E10B68">
      <w:pPr>
        <w:spacing w:after="0" w:line="240" w:lineRule="auto"/>
        <w:ind w:firstLine="709"/>
        <w:jc w:val="both"/>
        <w:rPr>
          <w:rFonts w:ascii="Times New Roman" w:hAnsi="Times New Roman"/>
          <w:sz w:val="28"/>
          <w:szCs w:val="28"/>
        </w:rPr>
      </w:pPr>
      <w:r w:rsidRPr="00AF51EF">
        <w:rPr>
          <w:rFonts w:ascii="Times New Roman" w:hAnsi="Times New Roman"/>
          <w:sz w:val="28"/>
          <w:szCs w:val="28"/>
        </w:rPr>
        <w:t>С 01.09.2015 года питание обучающихся осуществляется из трех финансовых источников. Организация питания (горячие завтраки) обучающихся 1-4 классов происходит за счет средств бюджета муниципального образования «Починковский район» Смоленской области. Обеспечение питанием (горячими завтраками)  и финансирование расходов, связанных с питанием обучающихся 5-11 классов из числа детей малоимущих семей, за счет средств областного бюджета. Под малоимущей семьей понимается семья со среднедушевым доходом, не превышающим величину прожиточного минимума на душу населения, установленную в Смоленской области. Обеспечение питанием (горячими завтраками) обучающихся 5-11 классов (за исключением детей из малоимущих семей),</w:t>
      </w:r>
      <w:r w:rsidR="00E10B68" w:rsidRPr="00AF51EF">
        <w:rPr>
          <w:rFonts w:ascii="Times New Roman" w:hAnsi="Times New Roman"/>
          <w:sz w:val="28"/>
          <w:szCs w:val="28"/>
        </w:rPr>
        <w:t xml:space="preserve"> и горячими обедами обучающихся 1-11 классов, </w:t>
      </w:r>
      <w:r w:rsidRPr="00AF51EF">
        <w:rPr>
          <w:rFonts w:ascii="Times New Roman" w:hAnsi="Times New Roman"/>
          <w:sz w:val="28"/>
          <w:szCs w:val="28"/>
        </w:rPr>
        <w:t xml:space="preserve"> за счет средств родителей.</w:t>
      </w:r>
    </w:p>
    <w:p w:rsidR="009D125C" w:rsidRPr="00AF51EF" w:rsidRDefault="00222A4A" w:rsidP="00FD3E70">
      <w:pPr>
        <w:spacing w:after="0" w:line="240" w:lineRule="auto"/>
        <w:ind w:firstLine="709"/>
        <w:jc w:val="both"/>
        <w:rPr>
          <w:rFonts w:ascii="Times New Roman" w:hAnsi="Times New Roman"/>
          <w:b/>
          <w:sz w:val="28"/>
          <w:szCs w:val="28"/>
        </w:rPr>
      </w:pPr>
      <w:r w:rsidRPr="00AF51EF">
        <w:rPr>
          <w:rFonts w:ascii="Times New Roman" w:hAnsi="Times New Roman"/>
          <w:sz w:val="28"/>
          <w:szCs w:val="28"/>
        </w:rPr>
        <w:t>В 201</w:t>
      </w:r>
      <w:r w:rsidR="00E10B68" w:rsidRPr="00AF51EF">
        <w:rPr>
          <w:rFonts w:ascii="Times New Roman" w:hAnsi="Times New Roman"/>
          <w:sz w:val="28"/>
          <w:szCs w:val="28"/>
        </w:rPr>
        <w:t>6</w:t>
      </w:r>
      <w:r w:rsidRPr="00AF51EF">
        <w:rPr>
          <w:rFonts w:ascii="Times New Roman" w:hAnsi="Times New Roman"/>
          <w:sz w:val="28"/>
          <w:szCs w:val="28"/>
        </w:rPr>
        <w:t xml:space="preserve"> году г</w:t>
      </w:r>
      <w:r w:rsidR="00D52ADF" w:rsidRPr="00AF51EF">
        <w:rPr>
          <w:rFonts w:ascii="Times New Roman" w:hAnsi="Times New Roman"/>
          <w:sz w:val="28"/>
          <w:szCs w:val="28"/>
        </w:rPr>
        <w:t>орячее питание получа</w:t>
      </w:r>
      <w:r w:rsidR="00FD3E70" w:rsidRPr="00AF51EF">
        <w:rPr>
          <w:rFonts w:ascii="Times New Roman" w:hAnsi="Times New Roman"/>
          <w:sz w:val="28"/>
          <w:szCs w:val="28"/>
        </w:rPr>
        <w:t xml:space="preserve">ют </w:t>
      </w:r>
      <w:r w:rsidR="00E10B68" w:rsidRPr="00AF51EF">
        <w:rPr>
          <w:rFonts w:ascii="Times New Roman" w:hAnsi="Times New Roman"/>
          <w:sz w:val="28"/>
          <w:szCs w:val="28"/>
        </w:rPr>
        <w:t xml:space="preserve">2351 обучающийся (98%) (в 2014 году - </w:t>
      </w:r>
      <w:r w:rsidR="00D52ADF" w:rsidRPr="00AF51EF">
        <w:rPr>
          <w:rFonts w:ascii="Times New Roman" w:hAnsi="Times New Roman"/>
          <w:sz w:val="28"/>
          <w:szCs w:val="28"/>
        </w:rPr>
        <w:t xml:space="preserve">2266 </w:t>
      </w:r>
      <w:r w:rsidR="00E10B68" w:rsidRPr="00AF51EF">
        <w:rPr>
          <w:rFonts w:ascii="Times New Roman" w:hAnsi="Times New Roman"/>
          <w:sz w:val="28"/>
          <w:szCs w:val="28"/>
        </w:rPr>
        <w:t>обучающихся)</w:t>
      </w:r>
      <w:r w:rsidR="00D35132" w:rsidRPr="00AF51EF">
        <w:rPr>
          <w:rFonts w:ascii="Times New Roman" w:hAnsi="Times New Roman"/>
          <w:sz w:val="28"/>
          <w:szCs w:val="28"/>
        </w:rPr>
        <w:t>.</w:t>
      </w:r>
    </w:p>
    <w:p w:rsidR="009D125C" w:rsidRPr="00AF51EF" w:rsidRDefault="009D125C" w:rsidP="00FD3E70">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Однако сохраняется ряд проблем в деятельности по совершенствованию организации питания школьников муниципальных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w:t>
      </w:r>
    </w:p>
    <w:p w:rsidR="009D125C" w:rsidRPr="00AF51EF" w:rsidRDefault="009D125C" w:rsidP="00FD3E70">
      <w:pPr>
        <w:pStyle w:val="ConsPlusNormal"/>
        <w:ind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Низкий процент охвата обучающихся муниципальных общеобразовательных </w:t>
      </w:r>
      <w:r w:rsidR="00C24CC5" w:rsidRPr="00AF51EF">
        <w:rPr>
          <w:rFonts w:ascii="Times New Roman" w:hAnsi="Times New Roman" w:cs="Times New Roman"/>
          <w:sz w:val="28"/>
          <w:szCs w:val="28"/>
        </w:rPr>
        <w:t>организаций</w:t>
      </w:r>
      <w:r w:rsidRPr="00AF51EF">
        <w:rPr>
          <w:rFonts w:ascii="Times New Roman" w:hAnsi="Times New Roman" w:cs="Times New Roman"/>
          <w:sz w:val="28"/>
          <w:szCs w:val="28"/>
        </w:rPr>
        <w:t xml:space="preserve"> двухразовым горячим питанием (</w:t>
      </w:r>
      <w:r w:rsidR="00E10B68" w:rsidRPr="00AF51EF">
        <w:rPr>
          <w:rFonts w:ascii="Times New Roman" w:hAnsi="Times New Roman" w:cs="Times New Roman"/>
          <w:sz w:val="28"/>
          <w:szCs w:val="28"/>
        </w:rPr>
        <w:t>15</w:t>
      </w:r>
      <w:r w:rsidRPr="00AF51EF">
        <w:rPr>
          <w:rFonts w:ascii="Times New Roman" w:hAnsi="Times New Roman" w:cs="Times New Roman"/>
          <w:sz w:val="28"/>
          <w:szCs w:val="28"/>
        </w:rPr>
        <w:t>%).</w:t>
      </w:r>
    </w:p>
    <w:p w:rsidR="009D125C" w:rsidRPr="00AF51EF" w:rsidRDefault="009D125C" w:rsidP="00FD3E70">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Сохраняется проблема отсутствия горячего питания обучающихся в </w:t>
      </w:r>
      <w:r w:rsidR="00E10B68" w:rsidRPr="00AF51EF">
        <w:rPr>
          <w:rFonts w:ascii="Times New Roman" w:hAnsi="Times New Roman"/>
          <w:sz w:val="28"/>
          <w:szCs w:val="28"/>
        </w:rPr>
        <w:t xml:space="preserve">МБОУ Рябцевской </w:t>
      </w:r>
      <w:r w:rsidR="00AF1F9B" w:rsidRPr="00AF51EF">
        <w:rPr>
          <w:rFonts w:ascii="Times New Roman" w:hAnsi="Times New Roman"/>
          <w:sz w:val="28"/>
          <w:szCs w:val="28"/>
        </w:rPr>
        <w:t>ОШ, филиале</w:t>
      </w:r>
      <w:r w:rsidRPr="00AF51EF">
        <w:rPr>
          <w:rFonts w:ascii="Times New Roman" w:hAnsi="Times New Roman"/>
          <w:sz w:val="28"/>
          <w:szCs w:val="28"/>
        </w:rPr>
        <w:t xml:space="preserve"> из-за отсутствия школьных столовых.</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В 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х района проводится работа по пропаганде здорового образа жизни, по формированию культуры школьного питания на классных часах и внеклассных мероприятиях (районный месячник «Здоровое питание – залог здоровья»).</w:t>
      </w:r>
    </w:p>
    <w:p w:rsidR="00937BCE"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Одним из главных вопросов в муниципальных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 xml:space="preserve">х является организация и проведение отдыха и оздоровления </w:t>
      </w:r>
      <w:r w:rsidRPr="00AF51EF">
        <w:rPr>
          <w:rFonts w:ascii="Times New Roman" w:hAnsi="Times New Roman"/>
          <w:sz w:val="28"/>
          <w:szCs w:val="28"/>
        </w:rPr>
        <w:lastRenderedPageBreak/>
        <w:t xml:space="preserve">школьников. </w:t>
      </w:r>
      <w:r w:rsidR="00222A4A" w:rsidRPr="00AF51EF">
        <w:rPr>
          <w:rFonts w:ascii="Times New Roman" w:hAnsi="Times New Roman"/>
          <w:sz w:val="28"/>
          <w:szCs w:val="28"/>
        </w:rPr>
        <w:t xml:space="preserve">Ежегодно на базе школ </w:t>
      </w:r>
      <w:r w:rsidRPr="00AF51EF">
        <w:rPr>
          <w:rFonts w:ascii="Times New Roman" w:hAnsi="Times New Roman"/>
          <w:sz w:val="28"/>
          <w:szCs w:val="28"/>
        </w:rPr>
        <w:t>работа</w:t>
      </w:r>
      <w:r w:rsidR="00222A4A" w:rsidRPr="00AF51EF">
        <w:rPr>
          <w:rFonts w:ascii="Times New Roman" w:hAnsi="Times New Roman"/>
          <w:sz w:val="28"/>
          <w:szCs w:val="28"/>
        </w:rPr>
        <w:t>ют</w:t>
      </w:r>
      <w:r w:rsidRPr="00AF51EF">
        <w:rPr>
          <w:rFonts w:ascii="Times New Roman" w:hAnsi="Times New Roman"/>
          <w:sz w:val="28"/>
          <w:szCs w:val="28"/>
        </w:rPr>
        <w:t xml:space="preserve"> лагеря с дневным пребыванием, где отдыха</w:t>
      </w:r>
      <w:r w:rsidR="00222A4A" w:rsidRPr="00AF51EF">
        <w:rPr>
          <w:rFonts w:ascii="Times New Roman" w:hAnsi="Times New Roman"/>
          <w:sz w:val="28"/>
          <w:szCs w:val="28"/>
        </w:rPr>
        <w:t>ют</w:t>
      </w:r>
      <w:r w:rsidRPr="00AF51EF">
        <w:rPr>
          <w:rFonts w:ascii="Times New Roman" w:hAnsi="Times New Roman"/>
          <w:sz w:val="28"/>
          <w:szCs w:val="28"/>
        </w:rPr>
        <w:t xml:space="preserve"> обучающиеся от 7 до 17 </w:t>
      </w:r>
      <w:r w:rsidR="005C18AB" w:rsidRPr="00AF51EF">
        <w:rPr>
          <w:rFonts w:ascii="Times New Roman" w:hAnsi="Times New Roman"/>
          <w:sz w:val="28"/>
          <w:szCs w:val="28"/>
        </w:rPr>
        <w:t xml:space="preserve">лет (включительно). Кроме того, </w:t>
      </w:r>
      <w:r w:rsidRPr="00AF51EF">
        <w:rPr>
          <w:rFonts w:ascii="Times New Roman" w:hAnsi="Times New Roman"/>
          <w:sz w:val="28"/>
          <w:szCs w:val="28"/>
        </w:rPr>
        <w:t>обучающиеся поправляют свое здоровье в сана</w:t>
      </w:r>
      <w:r w:rsidR="00937BCE" w:rsidRPr="00AF51EF">
        <w:rPr>
          <w:rFonts w:ascii="Times New Roman" w:hAnsi="Times New Roman"/>
          <w:sz w:val="28"/>
          <w:szCs w:val="28"/>
        </w:rPr>
        <w:t>ториях круглогодичного действия. В 201</w:t>
      </w:r>
      <w:r w:rsidR="00E10B68" w:rsidRPr="00AF51EF">
        <w:rPr>
          <w:rFonts w:ascii="Times New Roman" w:hAnsi="Times New Roman"/>
          <w:sz w:val="28"/>
          <w:szCs w:val="28"/>
        </w:rPr>
        <w:t>6</w:t>
      </w:r>
      <w:r w:rsidR="00937BCE" w:rsidRPr="00AF51EF">
        <w:rPr>
          <w:rFonts w:ascii="Times New Roman" w:hAnsi="Times New Roman"/>
          <w:sz w:val="28"/>
          <w:szCs w:val="28"/>
        </w:rPr>
        <w:t xml:space="preserve"> году в лагерях с дневным пребывание</w:t>
      </w:r>
      <w:r w:rsidR="004F6339" w:rsidRPr="00AF51EF">
        <w:rPr>
          <w:rFonts w:ascii="Times New Roman" w:hAnsi="Times New Roman"/>
          <w:sz w:val="28"/>
          <w:szCs w:val="28"/>
        </w:rPr>
        <w:t xml:space="preserve">м отдохнули </w:t>
      </w:r>
      <w:r w:rsidR="002732F0" w:rsidRPr="00AF51EF">
        <w:rPr>
          <w:rFonts w:ascii="Times New Roman" w:hAnsi="Times New Roman"/>
          <w:sz w:val="28"/>
          <w:szCs w:val="28"/>
        </w:rPr>
        <w:t xml:space="preserve">634 человека (26%) (2014 год - </w:t>
      </w:r>
      <w:r w:rsidR="004F6339" w:rsidRPr="00AF51EF">
        <w:rPr>
          <w:rFonts w:ascii="Times New Roman" w:hAnsi="Times New Roman"/>
          <w:sz w:val="28"/>
          <w:szCs w:val="28"/>
        </w:rPr>
        <w:t>409 человек (18%)</w:t>
      </w:r>
      <w:r w:rsidR="002732F0" w:rsidRPr="00AF51EF">
        <w:rPr>
          <w:rFonts w:ascii="Times New Roman" w:hAnsi="Times New Roman"/>
          <w:sz w:val="28"/>
          <w:szCs w:val="28"/>
        </w:rPr>
        <w:t>)</w:t>
      </w:r>
      <w:r w:rsidR="00937BCE" w:rsidRPr="00AF51EF">
        <w:rPr>
          <w:rFonts w:ascii="Times New Roman" w:hAnsi="Times New Roman"/>
          <w:sz w:val="28"/>
          <w:szCs w:val="28"/>
        </w:rPr>
        <w:t xml:space="preserve">.  Также 50 обучающимся были проведены лечебные процедуры на базе ОГБУЗ «Починковская ЦРБ». </w:t>
      </w:r>
    </w:p>
    <w:p w:rsidR="00CA3B48" w:rsidRPr="00AF51EF" w:rsidRDefault="00CA3B48"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w:t>
      </w:r>
      <w:r w:rsidR="002732F0" w:rsidRPr="00AF51EF">
        <w:rPr>
          <w:rFonts w:ascii="Times New Roman" w:hAnsi="Times New Roman"/>
          <w:sz w:val="28"/>
          <w:szCs w:val="28"/>
        </w:rPr>
        <w:t>6</w:t>
      </w:r>
      <w:r w:rsidRPr="00AF51EF">
        <w:rPr>
          <w:rFonts w:ascii="Times New Roman" w:hAnsi="Times New Roman"/>
          <w:sz w:val="28"/>
          <w:szCs w:val="28"/>
        </w:rPr>
        <w:t xml:space="preserve"> году в лагерях дневного пребывания было организовано двухразовое питание детей из расчета 9</w:t>
      </w:r>
      <w:r w:rsidR="002732F0" w:rsidRPr="00AF51EF">
        <w:rPr>
          <w:rFonts w:ascii="Times New Roman" w:hAnsi="Times New Roman"/>
          <w:sz w:val="28"/>
          <w:szCs w:val="28"/>
        </w:rPr>
        <w:t>5</w:t>
      </w:r>
      <w:r w:rsidRPr="00AF51EF">
        <w:rPr>
          <w:rFonts w:ascii="Times New Roman" w:hAnsi="Times New Roman"/>
          <w:sz w:val="28"/>
          <w:szCs w:val="28"/>
        </w:rPr>
        <w:t xml:space="preserve"> руб. </w:t>
      </w:r>
      <w:r w:rsidR="002732F0" w:rsidRPr="00AF51EF">
        <w:rPr>
          <w:rFonts w:ascii="Times New Roman" w:hAnsi="Times New Roman"/>
          <w:sz w:val="28"/>
          <w:szCs w:val="28"/>
        </w:rPr>
        <w:t>35</w:t>
      </w:r>
      <w:r w:rsidRPr="00AF51EF">
        <w:rPr>
          <w:rFonts w:ascii="Times New Roman" w:hAnsi="Times New Roman"/>
          <w:sz w:val="28"/>
          <w:szCs w:val="28"/>
        </w:rPr>
        <w:t xml:space="preserve"> коп. для детей в возрасте от 7 до 10 лет включительно и </w:t>
      </w:r>
      <w:r w:rsidR="002732F0" w:rsidRPr="00AF51EF">
        <w:rPr>
          <w:rFonts w:ascii="Times New Roman" w:hAnsi="Times New Roman"/>
          <w:sz w:val="28"/>
          <w:szCs w:val="28"/>
        </w:rPr>
        <w:t xml:space="preserve">110 </w:t>
      </w:r>
      <w:r w:rsidRPr="00AF51EF">
        <w:rPr>
          <w:rFonts w:ascii="Times New Roman" w:hAnsi="Times New Roman"/>
          <w:sz w:val="28"/>
          <w:szCs w:val="28"/>
        </w:rPr>
        <w:t xml:space="preserve">руб. </w:t>
      </w:r>
      <w:r w:rsidR="002732F0" w:rsidRPr="00AF51EF">
        <w:rPr>
          <w:rFonts w:ascii="Times New Roman" w:hAnsi="Times New Roman"/>
          <w:sz w:val="28"/>
          <w:szCs w:val="28"/>
        </w:rPr>
        <w:t xml:space="preserve">36 </w:t>
      </w:r>
      <w:r w:rsidRPr="00AF51EF">
        <w:rPr>
          <w:rFonts w:ascii="Times New Roman" w:hAnsi="Times New Roman"/>
          <w:sz w:val="28"/>
          <w:szCs w:val="28"/>
        </w:rPr>
        <w:t>коп. для детей в возрасте от 11 до 17 лет включительно на одного ребенка в день.</w:t>
      </w:r>
    </w:p>
    <w:p w:rsidR="00CA3B48" w:rsidRPr="00AF51EF" w:rsidRDefault="00CA3B48"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На отдых детей в лагерях с дневным пребыванием выделена субсидия из областного бюджета для софинансирования расходов муниципального бюджета в размере </w:t>
      </w:r>
      <w:r w:rsidR="002732F0" w:rsidRPr="00AF51EF">
        <w:rPr>
          <w:rFonts w:ascii="Times New Roman" w:hAnsi="Times New Roman"/>
          <w:sz w:val="28"/>
          <w:szCs w:val="28"/>
        </w:rPr>
        <w:t>674443</w:t>
      </w:r>
      <w:r w:rsidRPr="00AF51EF">
        <w:rPr>
          <w:rFonts w:ascii="Times New Roman" w:hAnsi="Times New Roman"/>
          <w:sz w:val="28"/>
          <w:szCs w:val="28"/>
        </w:rPr>
        <w:t xml:space="preserve"> руб., из местного бюджета – </w:t>
      </w:r>
      <w:r w:rsidR="002732F0" w:rsidRPr="00AF51EF">
        <w:rPr>
          <w:rFonts w:ascii="Times New Roman" w:hAnsi="Times New Roman"/>
          <w:sz w:val="28"/>
          <w:szCs w:val="28"/>
        </w:rPr>
        <w:t>18</w:t>
      </w:r>
      <w:r w:rsidRPr="00AF51EF">
        <w:rPr>
          <w:rFonts w:ascii="Times New Roman" w:hAnsi="Times New Roman"/>
          <w:sz w:val="28"/>
          <w:szCs w:val="28"/>
        </w:rPr>
        <w:t>000 руб.</w:t>
      </w:r>
    </w:p>
    <w:p w:rsidR="00CA3B48" w:rsidRPr="00AF51EF" w:rsidRDefault="00CA3B48"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Через Отдел социальной защиты населения в Починковском районе было оздоровлено 4</w:t>
      </w:r>
      <w:r w:rsidR="002732F0" w:rsidRPr="00AF51EF">
        <w:rPr>
          <w:rFonts w:ascii="Times New Roman" w:hAnsi="Times New Roman"/>
          <w:sz w:val="28"/>
          <w:szCs w:val="28"/>
        </w:rPr>
        <w:t xml:space="preserve">5 </w:t>
      </w:r>
      <w:r w:rsidRPr="00AF51EF">
        <w:rPr>
          <w:rFonts w:ascii="Times New Roman" w:hAnsi="Times New Roman"/>
          <w:sz w:val="28"/>
          <w:szCs w:val="28"/>
        </w:rPr>
        <w:t>обучающихся (дети, находящиеся в трудной жизненной ситуации).</w:t>
      </w:r>
    </w:p>
    <w:p w:rsidR="00CA3B48" w:rsidRPr="00AF51EF" w:rsidRDefault="00CA3B48"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w:t>
      </w:r>
      <w:r w:rsidR="002732F0" w:rsidRPr="00AF51EF">
        <w:rPr>
          <w:rFonts w:ascii="Times New Roman" w:hAnsi="Times New Roman"/>
          <w:sz w:val="28"/>
          <w:szCs w:val="28"/>
        </w:rPr>
        <w:t>6</w:t>
      </w:r>
      <w:r w:rsidRPr="00AF51EF">
        <w:rPr>
          <w:rFonts w:ascii="Times New Roman" w:hAnsi="Times New Roman"/>
          <w:sz w:val="28"/>
          <w:szCs w:val="28"/>
        </w:rPr>
        <w:t xml:space="preserve"> году </w:t>
      </w:r>
      <w:r w:rsidR="002732F0" w:rsidRPr="00AF51EF">
        <w:rPr>
          <w:rFonts w:ascii="Times New Roman" w:hAnsi="Times New Roman"/>
          <w:sz w:val="28"/>
          <w:szCs w:val="28"/>
        </w:rPr>
        <w:t>1 несовершеннолетний отдохнул</w:t>
      </w:r>
      <w:r w:rsidRPr="00AF51EF">
        <w:rPr>
          <w:rFonts w:ascii="Times New Roman" w:hAnsi="Times New Roman"/>
          <w:sz w:val="28"/>
          <w:szCs w:val="28"/>
        </w:rPr>
        <w:t xml:space="preserve"> в загородн</w:t>
      </w:r>
      <w:r w:rsidR="002732F0" w:rsidRPr="00AF51EF">
        <w:rPr>
          <w:rFonts w:ascii="Times New Roman" w:hAnsi="Times New Roman"/>
          <w:sz w:val="28"/>
          <w:szCs w:val="28"/>
        </w:rPr>
        <w:t>ом</w:t>
      </w:r>
      <w:r w:rsidRPr="00AF51EF">
        <w:rPr>
          <w:rFonts w:ascii="Times New Roman" w:hAnsi="Times New Roman"/>
          <w:sz w:val="28"/>
          <w:szCs w:val="28"/>
        </w:rPr>
        <w:t xml:space="preserve"> детск</w:t>
      </w:r>
      <w:r w:rsidR="002732F0" w:rsidRPr="00AF51EF">
        <w:rPr>
          <w:rFonts w:ascii="Times New Roman" w:hAnsi="Times New Roman"/>
          <w:sz w:val="28"/>
          <w:szCs w:val="28"/>
        </w:rPr>
        <w:t>ом</w:t>
      </w:r>
      <w:r w:rsidRPr="00AF51EF">
        <w:rPr>
          <w:rFonts w:ascii="Times New Roman" w:hAnsi="Times New Roman"/>
          <w:sz w:val="28"/>
          <w:szCs w:val="28"/>
        </w:rPr>
        <w:t xml:space="preserve"> оздоровительн</w:t>
      </w:r>
      <w:r w:rsidR="002732F0" w:rsidRPr="00AF51EF">
        <w:rPr>
          <w:rFonts w:ascii="Times New Roman" w:hAnsi="Times New Roman"/>
          <w:sz w:val="28"/>
          <w:szCs w:val="28"/>
        </w:rPr>
        <w:t>ом</w:t>
      </w:r>
      <w:r w:rsidRPr="00AF51EF">
        <w:rPr>
          <w:rFonts w:ascii="Times New Roman" w:hAnsi="Times New Roman"/>
          <w:sz w:val="28"/>
          <w:szCs w:val="28"/>
        </w:rPr>
        <w:t xml:space="preserve"> лагер</w:t>
      </w:r>
      <w:r w:rsidR="002732F0" w:rsidRPr="00AF51EF">
        <w:rPr>
          <w:rFonts w:ascii="Times New Roman" w:hAnsi="Times New Roman"/>
          <w:sz w:val="28"/>
          <w:szCs w:val="28"/>
        </w:rPr>
        <w:t xml:space="preserve">е в каникулярное время, с возмещением части родительской платы за приобретение путевки. </w:t>
      </w:r>
      <w:r w:rsidRPr="00AF51EF">
        <w:rPr>
          <w:rFonts w:ascii="Times New Roman" w:hAnsi="Times New Roman"/>
          <w:sz w:val="28"/>
          <w:szCs w:val="28"/>
        </w:rPr>
        <w:t xml:space="preserve">Средняя стоимость путевки составила </w:t>
      </w:r>
      <w:r w:rsidR="002732F0" w:rsidRPr="00AF51EF">
        <w:rPr>
          <w:rFonts w:ascii="Times New Roman" w:hAnsi="Times New Roman"/>
          <w:sz w:val="28"/>
          <w:szCs w:val="28"/>
        </w:rPr>
        <w:t>12 454</w:t>
      </w:r>
      <w:r w:rsidRPr="00AF51EF">
        <w:rPr>
          <w:rFonts w:ascii="Times New Roman" w:hAnsi="Times New Roman"/>
          <w:sz w:val="28"/>
          <w:szCs w:val="28"/>
        </w:rPr>
        <w:t xml:space="preserve"> руб. На отдых и оздоровление детей в загородных лагерях выделена субсидия из областного бюджета в размере </w:t>
      </w:r>
      <w:r w:rsidR="002732F0" w:rsidRPr="00AF51EF">
        <w:rPr>
          <w:rFonts w:ascii="Times New Roman" w:hAnsi="Times New Roman"/>
          <w:sz w:val="28"/>
          <w:szCs w:val="28"/>
        </w:rPr>
        <w:t>6102,46</w:t>
      </w:r>
      <w:r w:rsidRPr="00AF51EF">
        <w:rPr>
          <w:rFonts w:ascii="Times New Roman" w:hAnsi="Times New Roman"/>
          <w:sz w:val="28"/>
          <w:szCs w:val="28"/>
        </w:rPr>
        <w:t xml:space="preserve"> руб., из местного бюджета – </w:t>
      </w:r>
      <w:r w:rsidR="002732F0" w:rsidRPr="00AF51EF">
        <w:rPr>
          <w:rFonts w:ascii="Times New Roman" w:hAnsi="Times New Roman"/>
          <w:sz w:val="28"/>
          <w:szCs w:val="28"/>
        </w:rPr>
        <w:t>124,54</w:t>
      </w:r>
      <w:r w:rsidRPr="00AF51EF">
        <w:rPr>
          <w:rFonts w:ascii="Times New Roman" w:hAnsi="Times New Roman"/>
          <w:sz w:val="28"/>
          <w:szCs w:val="28"/>
        </w:rPr>
        <w:t xml:space="preserve"> руб. (т.е. 1% от средней стоимости путевки).</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Важным направлением деятельности по организации и проведению оздоровительной кампании является занятость детей и подростков. В 201</w:t>
      </w:r>
      <w:r w:rsidR="002732F0" w:rsidRPr="00AF51EF">
        <w:rPr>
          <w:rFonts w:ascii="Times New Roman" w:hAnsi="Times New Roman"/>
          <w:sz w:val="28"/>
          <w:szCs w:val="28"/>
        </w:rPr>
        <w:t>5</w:t>
      </w:r>
      <w:r w:rsidRPr="00AF51EF">
        <w:rPr>
          <w:rFonts w:ascii="Times New Roman" w:hAnsi="Times New Roman"/>
          <w:sz w:val="28"/>
          <w:szCs w:val="28"/>
        </w:rPr>
        <w:t>/201</w:t>
      </w:r>
      <w:r w:rsidR="002732F0" w:rsidRPr="00AF51EF">
        <w:rPr>
          <w:rFonts w:ascii="Times New Roman" w:hAnsi="Times New Roman"/>
          <w:sz w:val="28"/>
          <w:szCs w:val="28"/>
        </w:rPr>
        <w:t>6</w:t>
      </w:r>
      <w:r w:rsidRPr="00AF51EF">
        <w:rPr>
          <w:rFonts w:ascii="Times New Roman" w:hAnsi="Times New Roman"/>
          <w:sz w:val="28"/>
          <w:szCs w:val="28"/>
        </w:rPr>
        <w:t xml:space="preserve"> учебном году </w:t>
      </w:r>
      <w:r w:rsidR="002732F0" w:rsidRPr="00AF51EF">
        <w:rPr>
          <w:rFonts w:ascii="Times New Roman" w:hAnsi="Times New Roman"/>
          <w:sz w:val="28"/>
          <w:szCs w:val="28"/>
        </w:rPr>
        <w:t>44</w:t>
      </w:r>
      <w:r w:rsidRPr="00AF51EF">
        <w:rPr>
          <w:rFonts w:ascii="Times New Roman" w:hAnsi="Times New Roman"/>
          <w:sz w:val="28"/>
          <w:szCs w:val="28"/>
        </w:rPr>
        <w:t xml:space="preserve"> подростков в возрасте от 14 до 17 лет были трудоустроены через Центр занятости на базе </w:t>
      </w:r>
      <w:r w:rsidR="00CA3B48" w:rsidRPr="00AF51EF">
        <w:rPr>
          <w:rFonts w:ascii="Times New Roman" w:hAnsi="Times New Roman"/>
          <w:sz w:val="28"/>
          <w:szCs w:val="28"/>
        </w:rPr>
        <w:t xml:space="preserve">9 </w:t>
      </w:r>
      <w:r w:rsidRPr="00AF51EF">
        <w:rPr>
          <w:rFonts w:ascii="Times New Roman" w:hAnsi="Times New Roman"/>
          <w:sz w:val="28"/>
          <w:szCs w:val="28"/>
        </w:rPr>
        <w:t xml:space="preserve">общеобразовательных </w:t>
      </w:r>
      <w:r w:rsidR="00C24CC5" w:rsidRPr="00AF51EF">
        <w:rPr>
          <w:rFonts w:ascii="Times New Roman" w:hAnsi="Times New Roman"/>
          <w:sz w:val="28"/>
          <w:szCs w:val="28"/>
        </w:rPr>
        <w:t>организаций</w:t>
      </w:r>
      <w:r w:rsidR="002732F0" w:rsidRPr="00AF51EF">
        <w:rPr>
          <w:rFonts w:ascii="Times New Roman" w:hAnsi="Times New Roman"/>
          <w:sz w:val="28"/>
          <w:szCs w:val="28"/>
        </w:rPr>
        <w:t xml:space="preserve"> (в 2014 году – 50 подростков). </w:t>
      </w:r>
    </w:p>
    <w:p w:rsidR="009D125C" w:rsidRPr="00AF51EF" w:rsidRDefault="009D125C" w:rsidP="00937BCE">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Медицинское обслуживание, лечебно-оздоровительная работа осуществляется в сельской местности на фельдшерско-акушерских пунктах по договору на медицинское обслуживание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заключенному между общеобразовательными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Pr="00AF51EF">
        <w:rPr>
          <w:rFonts w:ascii="Times New Roman" w:hAnsi="Times New Roman"/>
          <w:sz w:val="28"/>
          <w:szCs w:val="28"/>
        </w:rPr>
        <w:t>ми и ОГБУЗ «Починковская Центральная районная больница».</w:t>
      </w:r>
    </w:p>
    <w:p w:rsidR="009D125C" w:rsidRPr="00AF51EF" w:rsidRDefault="00A508A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В 2016</w:t>
      </w:r>
      <w:r w:rsidR="004F6339" w:rsidRPr="00AF51EF">
        <w:rPr>
          <w:rFonts w:ascii="Times New Roman" w:hAnsi="Times New Roman"/>
          <w:sz w:val="28"/>
          <w:szCs w:val="28"/>
        </w:rPr>
        <w:t xml:space="preserve"> году с</w:t>
      </w:r>
      <w:r w:rsidR="00990532" w:rsidRPr="00AF51EF">
        <w:rPr>
          <w:rFonts w:ascii="Times New Roman" w:hAnsi="Times New Roman"/>
          <w:sz w:val="28"/>
          <w:szCs w:val="28"/>
        </w:rPr>
        <w:t xml:space="preserve">остояние здоровья </w:t>
      </w:r>
      <w:r w:rsidR="00A57A76" w:rsidRPr="00AF51EF">
        <w:rPr>
          <w:rFonts w:ascii="Times New Roman" w:hAnsi="Times New Roman"/>
          <w:sz w:val="28"/>
          <w:szCs w:val="28"/>
        </w:rPr>
        <w:t>обучающихся</w:t>
      </w:r>
      <w:r w:rsidR="00990532" w:rsidRPr="00AF51EF">
        <w:rPr>
          <w:rFonts w:ascii="Times New Roman" w:hAnsi="Times New Roman"/>
          <w:sz w:val="28"/>
          <w:szCs w:val="28"/>
        </w:rPr>
        <w:t xml:space="preserve"> в </w:t>
      </w:r>
      <w:r w:rsidR="009D125C" w:rsidRPr="00AF51EF">
        <w:rPr>
          <w:rFonts w:ascii="Times New Roman" w:hAnsi="Times New Roman"/>
          <w:sz w:val="28"/>
          <w:szCs w:val="28"/>
        </w:rPr>
        <w:t xml:space="preserve">муниципальных общеобразовательных </w:t>
      </w:r>
      <w:r w:rsidR="00C24CC5" w:rsidRPr="00AF51EF">
        <w:rPr>
          <w:rFonts w:ascii="Times New Roman" w:hAnsi="Times New Roman"/>
          <w:sz w:val="28"/>
          <w:szCs w:val="28"/>
        </w:rPr>
        <w:t>организаций</w:t>
      </w:r>
      <w:r w:rsidR="009D125C" w:rsidRPr="00AF51EF">
        <w:rPr>
          <w:rFonts w:ascii="Times New Roman" w:hAnsi="Times New Roman"/>
          <w:sz w:val="28"/>
          <w:szCs w:val="28"/>
        </w:rPr>
        <w:t xml:space="preserve"> по группам здоровья оценено следующим образом:</w:t>
      </w:r>
      <w:r w:rsidR="004F6339" w:rsidRPr="00AF51EF">
        <w:rPr>
          <w:rFonts w:ascii="Times New Roman" w:hAnsi="Times New Roman"/>
          <w:sz w:val="28"/>
          <w:szCs w:val="28"/>
        </w:rPr>
        <w:t xml:space="preserve"> </w:t>
      </w:r>
      <w:r w:rsidRPr="00AF51EF">
        <w:rPr>
          <w:rFonts w:ascii="Times New Roman" w:hAnsi="Times New Roman"/>
          <w:sz w:val="28"/>
          <w:szCs w:val="28"/>
        </w:rPr>
        <w:t xml:space="preserve">184 человека (7,8%) относится к </w:t>
      </w:r>
      <w:r w:rsidRPr="00AF51EF">
        <w:rPr>
          <w:rFonts w:ascii="Times New Roman" w:hAnsi="Times New Roman"/>
          <w:sz w:val="28"/>
          <w:szCs w:val="28"/>
          <w:lang w:val="en-US"/>
        </w:rPr>
        <w:t>I</w:t>
      </w:r>
      <w:r w:rsidRPr="00AF51EF">
        <w:rPr>
          <w:rFonts w:ascii="Times New Roman" w:hAnsi="Times New Roman"/>
          <w:sz w:val="28"/>
          <w:szCs w:val="28"/>
        </w:rPr>
        <w:t xml:space="preserve"> группе здоровья (2014 год - </w:t>
      </w:r>
      <w:r w:rsidR="004F6339" w:rsidRPr="00AF51EF">
        <w:rPr>
          <w:rFonts w:ascii="Times New Roman" w:hAnsi="Times New Roman"/>
          <w:sz w:val="28"/>
          <w:szCs w:val="28"/>
        </w:rPr>
        <w:t>289 человек (12,7%)</w:t>
      </w:r>
      <w:r w:rsidRPr="00AF51EF">
        <w:rPr>
          <w:rFonts w:ascii="Times New Roman" w:hAnsi="Times New Roman"/>
          <w:sz w:val="28"/>
          <w:szCs w:val="28"/>
        </w:rPr>
        <w:t xml:space="preserve">); 1632 (67,9%) ко </w:t>
      </w:r>
      <w:r w:rsidRPr="00AF51EF">
        <w:rPr>
          <w:rFonts w:ascii="Times New Roman" w:hAnsi="Times New Roman"/>
          <w:sz w:val="28"/>
          <w:szCs w:val="28"/>
          <w:lang w:val="en-US"/>
        </w:rPr>
        <w:t>II</w:t>
      </w:r>
      <w:r w:rsidRPr="00AF51EF">
        <w:rPr>
          <w:rFonts w:ascii="Times New Roman" w:hAnsi="Times New Roman"/>
          <w:sz w:val="28"/>
          <w:szCs w:val="28"/>
        </w:rPr>
        <w:t xml:space="preserve"> группе здоровья (2014 год -</w:t>
      </w:r>
      <w:r w:rsidR="004F6339" w:rsidRPr="00AF51EF">
        <w:rPr>
          <w:rFonts w:ascii="Times New Roman" w:hAnsi="Times New Roman"/>
          <w:sz w:val="28"/>
          <w:szCs w:val="28"/>
        </w:rPr>
        <w:t xml:space="preserve"> 1384 (61%)</w:t>
      </w:r>
      <w:r w:rsidRPr="00AF51EF">
        <w:rPr>
          <w:rFonts w:ascii="Times New Roman" w:hAnsi="Times New Roman"/>
          <w:sz w:val="28"/>
          <w:szCs w:val="28"/>
        </w:rPr>
        <w:t xml:space="preserve">); 562 человека к </w:t>
      </w:r>
      <w:r w:rsidRPr="00AF51EF">
        <w:rPr>
          <w:rFonts w:ascii="Times New Roman" w:hAnsi="Times New Roman"/>
          <w:sz w:val="28"/>
          <w:szCs w:val="28"/>
          <w:lang w:val="en-US"/>
        </w:rPr>
        <w:t>III</w:t>
      </w:r>
      <w:r w:rsidRPr="00AF51EF">
        <w:rPr>
          <w:rFonts w:ascii="Times New Roman" w:hAnsi="Times New Roman"/>
          <w:sz w:val="28"/>
          <w:szCs w:val="28"/>
        </w:rPr>
        <w:t xml:space="preserve"> (2014 год -</w:t>
      </w:r>
      <w:r w:rsidR="004F6339" w:rsidRPr="00AF51EF">
        <w:rPr>
          <w:rFonts w:ascii="Times New Roman" w:hAnsi="Times New Roman"/>
          <w:sz w:val="28"/>
          <w:szCs w:val="28"/>
        </w:rPr>
        <w:t xml:space="preserve"> 565 (24,9%)</w:t>
      </w:r>
      <w:r w:rsidRPr="00AF51EF">
        <w:rPr>
          <w:rFonts w:ascii="Times New Roman" w:hAnsi="Times New Roman"/>
          <w:sz w:val="28"/>
          <w:szCs w:val="28"/>
        </w:rPr>
        <w:t>);</w:t>
      </w:r>
      <w:r w:rsidR="004F6339" w:rsidRPr="00AF51EF">
        <w:rPr>
          <w:rFonts w:ascii="Times New Roman" w:hAnsi="Times New Roman"/>
          <w:sz w:val="28"/>
          <w:szCs w:val="28"/>
        </w:rPr>
        <w:t xml:space="preserve"> </w:t>
      </w:r>
      <w:r w:rsidRPr="00AF51EF">
        <w:rPr>
          <w:rFonts w:ascii="Times New Roman" w:hAnsi="Times New Roman"/>
          <w:sz w:val="28"/>
          <w:szCs w:val="28"/>
        </w:rPr>
        <w:t xml:space="preserve">23 человека (0,9%) </w:t>
      </w:r>
      <w:r w:rsidR="009B0E79" w:rsidRPr="00AF51EF">
        <w:rPr>
          <w:rFonts w:ascii="Times New Roman" w:hAnsi="Times New Roman"/>
          <w:sz w:val="28"/>
          <w:szCs w:val="28"/>
        </w:rPr>
        <w:t xml:space="preserve">к </w:t>
      </w:r>
      <w:r w:rsidR="009B0E79" w:rsidRPr="00AF51EF">
        <w:rPr>
          <w:rFonts w:ascii="Times New Roman" w:hAnsi="Times New Roman"/>
          <w:sz w:val="28"/>
          <w:szCs w:val="28"/>
          <w:lang w:val="en-US"/>
        </w:rPr>
        <w:t>IV</w:t>
      </w:r>
      <w:r w:rsidR="009B0E79" w:rsidRPr="00AF51EF">
        <w:rPr>
          <w:rFonts w:ascii="Times New Roman" w:hAnsi="Times New Roman"/>
          <w:sz w:val="28"/>
          <w:szCs w:val="28"/>
        </w:rPr>
        <w:t xml:space="preserve"> группе здоровья </w:t>
      </w:r>
      <w:r w:rsidRPr="00AF51EF">
        <w:rPr>
          <w:rFonts w:ascii="Times New Roman" w:hAnsi="Times New Roman"/>
          <w:sz w:val="28"/>
          <w:szCs w:val="28"/>
        </w:rPr>
        <w:t>(</w:t>
      </w:r>
      <w:r w:rsidR="009B0E79" w:rsidRPr="00AF51EF">
        <w:rPr>
          <w:rFonts w:ascii="Times New Roman" w:hAnsi="Times New Roman"/>
          <w:sz w:val="28"/>
          <w:szCs w:val="28"/>
        </w:rPr>
        <w:t xml:space="preserve">2014 год - </w:t>
      </w:r>
      <w:r w:rsidR="004F6339" w:rsidRPr="00AF51EF">
        <w:rPr>
          <w:rFonts w:ascii="Times New Roman" w:hAnsi="Times New Roman"/>
          <w:sz w:val="28"/>
          <w:szCs w:val="28"/>
        </w:rPr>
        <w:t>25 (1,1%)</w:t>
      </w:r>
      <w:r w:rsidR="009B0E79" w:rsidRPr="00AF51EF">
        <w:rPr>
          <w:rFonts w:ascii="Times New Roman" w:hAnsi="Times New Roman"/>
          <w:sz w:val="28"/>
          <w:szCs w:val="28"/>
        </w:rPr>
        <w:t>)</w:t>
      </w:r>
      <w:r w:rsidR="004F6339" w:rsidRPr="00AF51EF">
        <w:rPr>
          <w:rFonts w:ascii="Times New Roman" w:hAnsi="Times New Roman"/>
          <w:sz w:val="28"/>
          <w:szCs w:val="28"/>
        </w:rPr>
        <w:t>. По группам по физической культуры обучающиеся распределились следующим образом:</w:t>
      </w:r>
      <w:r w:rsidR="009B0E79" w:rsidRPr="00AF51EF">
        <w:rPr>
          <w:rFonts w:ascii="Times New Roman" w:hAnsi="Times New Roman"/>
          <w:sz w:val="28"/>
          <w:szCs w:val="28"/>
        </w:rPr>
        <w:t xml:space="preserve"> 1784 человека (74,3%)</w:t>
      </w:r>
      <w:r w:rsidR="004F6339" w:rsidRPr="00AF51EF">
        <w:rPr>
          <w:rFonts w:ascii="Times New Roman" w:hAnsi="Times New Roman"/>
          <w:sz w:val="28"/>
          <w:szCs w:val="28"/>
        </w:rPr>
        <w:t xml:space="preserve"> </w:t>
      </w:r>
      <w:r w:rsidR="009B0E79" w:rsidRPr="00AF51EF">
        <w:rPr>
          <w:rFonts w:ascii="Times New Roman" w:hAnsi="Times New Roman"/>
          <w:sz w:val="28"/>
          <w:szCs w:val="28"/>
        </w:rPr>
        <w:t xml:space="preserve">относится к основной группе (2014 год - </w:t>
      </w:r>
      <w:r w:rsidR="004F6339" w:rsidRPr="00AF51EF">
        <w:rPr>
          <w:rFonts w:ascii="Times New Roman" w:hAnsi="Times New Roman"/>
          <w:sz w:val="28"/>
          <w:szCs w:val="28"/>
        </w:rPr>
        <w:t>1749 человек (77,2%)</w:t>
      </w:r>
      <w:r w:rsidR="009B0E79" w:rsidRPr="00AF51EF">
        <w:rPr>
          <w:rFonts w:ascii="Times New Roman" w:hAnsi="Times New Roman"/>
          <w:sz w:val="28"/>
          <w:szCs w:val="28"/>
        </w:rPr>
        <w:t>);</w:t>
      </w:r>
      <w:r w:rsidR="00AA408B" w:rsidRPr="00AF51EF">
        <w:rPr>
          <w:rFonts w:ascii="Times New Roman" w:hAnsi="Times New Roman"/>
          <w:sz w:val="28"/>
          <w:szCs w:val="28"/>
        </w:rPr>
        <w:t xml:space="preserve"> </w:t>
      </w:r>
      <w:r w:rsidR="009B0E79" w:rsidRPr="00AF51EF">
        <w:rPr>
          <w:rFonts w:ascii="Times New Roman" w:hAnsi="Times New Roman"/>
          <w:sz w:val="28"/>
          <w:szCs w:val="28"/>
        </w:rPr>
        <w:t xml:space="preserve">550 человек (22,9%) к подготовительной группе (2014 год - </w:t>
      </w:r>
      <w:r w:rsidR="00AA408B" w:rsidRPr="00AF51EF">
        <w:rPr>
          <w:rFonts w:ascii="Times New Roman" w:hAnsi="Times New Roman"/>
          <w:sz w:val="28"/>
          <w:szCs w:val="28"/>
        </w:rPr>
        <w:t>453 школьника (20%)</w:t>
      </w:r>
      <w:r w:rsidR="009B0E79" w:rsidRPr="00AF51EF">
        <w:rPr>
          <w:rFonts w:ascii="Times New Roman" w:hAnsi="Times New Roman"/>
          <w:sz w:val="28"/>
          <w:szCs w:val="28"/>
        </w:rPr>
        <w:t>);</w:t>
      </w:r>
      <w:r w:rsidR="00AA408B" w:rsidRPr="00AF51EF">
        <w:rPr>
          <w:rFonts w:ascii="Times New Roman" w:hAnsi="Times New Roman"/>
          <w:sz w:val="28"/>
          <w:szCs w:val="28"/>
        </w:rPr>
        <w:t xml:space="preserve"> </w:t>
      </w:r>
      <w:r w:rsidR="009B0E79" w:rsidRPr="00AF51EF">
        <w:rPr>
          <w:rFonts w:ascii="Times New Roman" w:hAnsi="Times New Roman"/>
          <w:sz w:val="28"/>
          <w:szCs w:val="28"/>
        </w:rPr>
        <w:t xml:space="preserve">39 (1,6%) к специальной группе (2014 год - </w:t>
      </w:r>
      <w:r w:rsidR="00AA408B" w:rsidRPr="00AF51EF">
        <w:rPr>
          <w:rFonts w:ascii="Times New Roman" w:hAnsi="Times New Roman"/>
          <w:sz w:val="28"/>
          <w:szCs w:val="28"/>
        </w:rPr>
        <w:t>29 челове</w:t>
      </w:r>
      <w:r w:rsidR="00F81E0B" w:rsidRPr="00AF51EF">
        <w:rPr>
          <w:rFonts w:ascii="Times New Roman" w:hAnsi="Times New Roman"/>
          <w:sz w:val="28"/>
          <w:szCs w:val="28"/>
        </w:rPr>
        <w:t>к (1,4%)</w:t>
      </w:r>
      <w:r w:rsidR="009B0E79" w:rsidRPr="00AF51EF">
        <w:rPr>
          <w:rFonts w:ascii="Times New Roman" w:hAnsi="Times New Roman"/>
          <w:sz w:val="28"/>
          <w:szCs w:val="28"/>
        </w:rPr>
        <w:t>);</w:t>
      </w:r>
      <w:r w:rsidR="00F81E0B" w:rsidRPr="00AF51EF">
        <w:rPr>
          <w:rFonts w:ascii="Times New Roman" w:hAnsi="Times New Roman"/>
          <w:sz w:val="28"/>
          <w:szCs w:val="28"/>
        </w:rPr>
        <w:t xml:space="preserve"> </w:t>
      </w:r>
      <w:r w:rsidR="00AA408B" w:rsidRPr="00AF51EF">
        <w:rPr>
          <w:rFonts w:ascii="Times New Roman" w:hAnsi="Times New Roman"/>
          <w:sz w:val="28"/>
          <w:szCs w:val="28"/>
        </w:rPr>
        <w:t xml:space="preserve"> </w:t>
      </w:r>
      <w:r w:rsidR="009B0E79" w:rsidRPr="00AF51EF">
        <w:rPr>
          <w:rFonts w:ascii="Times New Roman" w:hAnsi="Times New Roman"/>
          <w:sz w:val="28"/>
          <w:szCs w:val="28"/>
        </w:rPr>
        <w:t xml:space="preserve">29 обучающихся (1,2%) освобождены от практической части занятий физической культуры (2014 год - </w:t>
      </w:r>
      <w:r w:rsidR="00AA408B" w:rsidRPr="00AF51EF">
        <w:rPr>
          <w:rFonts w:ascii="Times New Roman" w:hAnsi="Times New Roman"/>
          <w:sz w:val="28"/>
          <w:szCs w:val="28"/>
        </w:rPr>
        <w:t>32 обучающихся (1,4%)</w:t>
      </w:r>
      <w:r w:rsidR="009B0E79" w:rsidRPr="00AF51EF">
        <w:rPr>
          <w:rFonts w:ascii="Times New Roman" w:hAnsi="Times New Roman"/>
          <w:sz w:val="28"/>
          <w:szCs w:val="28"/>
        </w:rPr>
        <w:t xml:space="preserve">). </w:t>
      </w:r>
      <w:r w:rsidR="00AA408B" w:rsidRPr="00AF51EF">
        <w:rPr>
          <w:rFonts w:ascii="Times New Roman" w:hAnsi="Times New Roman"/>
          <w:sz w:val="28"/>
          <w:szCs w:val="28"/>
        </w:rPr>
        <w:t xml:space="preserve"> </w:t>
      </w:r>
    </w:p>
    <w:p w:rsidR="009D125C" w:rsidRPr="00AF51EF" w:rsidRDefault="009D125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 xml:space="preserve">В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х муниципального образования «Починковский район» Смоленской области в последние годы сложились тенденции к созданию условии</w:t>
      </w:r>
      <w:r w:rsidRPr="00AF51EF">
        <w:rPr>
          <w:sz w:val="28"/>
          <w:szCs w:val="28"/>
        </w:rPr>
        <w:t>̆</w:t>
      </w:r>
      <w:r w:rsidRPr="00AF51EF">
        <w:rPr>
          <w:rFonts w:ascii="Times New Roman" w:hAnsi="Times New Roman"/>
          <w:sz w:val="28"/>
          <w:szCs w:val="28"/>
        </w:rPr>
        <w:t>, обеспечивающих здоровьесбережение образовательной среды. В то же время требуются системные изменения в данном направлении. Результаты анализа современного состояния здоровья свидетельствуют о проблемах, к которым  следует отнести:</w:t>
      </w:r>
    </w:p>
    <w:p w:rsidR="009D125C" w:rsidRPr="00AF51EF" w:rsidRDefault="009D125C" w:rsidP="007B3852">
      <w:pPr>
        <w:numPr>
          <w:ilvl w:val="0"/>
          <w:numId w:val="18"/>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недостаточное использование современных здоровьесбергающих образовательных технологии</w:t>
      </w:r>
      <w:r w:rsidRPr="00AF51EF">
        <w:rPr>
          <w:sz w:val="28"/>
          <w:szCs w:val="28"/>
        </w:rPr>
        <w:t>̆</w:t>
      </w:r>
      <w:r w:rsidRPr="00AF51EF">
        <w:rPr>
          <w:rFonts w:ascii="Times New Roman" w:hAnsi="Times New Roman"/>
          <w:sz w:val="28"/>
          <w:szCs w:val="28"/>
        </w:rPr>
        <w:t>;</w:t>
      </w:r>
    </w:p>
    <w:p w:rsidR="009D125C" w:rsidRPr="00AF51EF" w:rsidRDefault="009D125C" w:rsidP="007B3852">
      <w:pPr>
        <w:numPr>
          <w:ilvl w:val="0"/>
          <w:numId w:val="18"/>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несформированность системы целенаправленной работы с детьми по формированию культуры здорового образа жизни;</w:t>
      </w:r>
    </w:p>
    <w:p w:rsidR="009D125C" w:rsidRPr="00AF51EF" w:rsidRDefault="009D125C" w:rsidP="007B3852">
      <w:pPr>
        <w:numPr>
          <w:ilvl w:val="0"/>
          <w:numId w:val="18"/>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недостаточное обеспечение питанием обучающихся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в соответствии с требованиями законодательства.</w:t>
      </w:r>
    </w:p>
    <w:p w:rsidR="009D125C" w:rsidRPr="00AF51EF" w:rsidRDefault="009D125C" w:rsidP="00F81E0B">
      <w:pPr>
        <w:spacing w:after="0" w:line="240" w:lineRule="auto"/>
        <w:ind w:firstLine="709"/>
        <w:jc w:val="both"/>
        <w:rPr>
          <w:rFonts w:ascii="Times New Roman" w:hAnsi="Times New Roman"/>
          <w:b/>
          <w:bCs/>
          <w:sz w:val="28"/>
          <w:szCs w:val="28"/>
          <w:shd w:val="clear" w:color="auto" w:fill="FFFFFF"/>
        </w:rPr>
      </w:pPr>
      <w:r w:rsidRPr="00AF51EF">
        <w:rPr>
          <w:rFonts w:ascii="Times New Roman" w:hAnsi="Times New Roman"/>
          <w:sz w:val="28"/>
          <w:szCs w:val="28"/>
        </w:rPr>
        <w:t>Необходимо создание условий</w:t>
      </w:r>
      <w:r w:rsidRPr="00AF51EF">
        <w:rPr>
          <w:rFonts w:ascii="Times New Roman" w:hAnsi="Times New Roman"/>
          <w:sz w:val="28"/>
          <w:szCs w:val="28"/>
          <w:shd w:val="clear" w:color="auto" w:fill="FFFFFF"/>
        </w:rPr>
        <w:t>,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безопасного поведения, научить использовать полученные знания в повседневной жизни.</w:t>
      </w:r>
    </w:p>
    <w:p w:rsidR="009D125C" w:rsidRPr="00AF51EF" w:rsidRDefault="009D125C" w:rsidP="00450E1A">
      <w:pPr>
        <w:autoSpaceDE w:val="0"/>
        <w:spacing w:line="240" w:lineRule="auto"/>
        <w:ind w:firstLine="15"/>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 2. Цели и целевые показатели реализации подпрограммы муниципальной Программы</w:t>
      </w:r>
    </w:p>
    <w:p w:rsidR="009D125C" w:rsidRPr="00AF51EF" w:rsidRDefault="005C24A0" w:rsidP="00D35132">
      <w:pPr>
        <w:spacing w:after="0" w:line="240" w:lineRule="auto"/>
        <w:ind w:firstLine="709"/>
        <w:jc w:val="both"/>
        <w:rPr>
          <w:rFonts w:ascii="Times New Roman" w:hAnsi="Times New Roman"/>
          <w:sz w:val="28"/>
          <w:szCs w:val="28"/>
        </w:rPr>
      </w:pPr>
      <w:r w:rsidRPr="00AF51EF">
        <w:rPr>
          <w:rFonts w:ascii="Times New Roman" w:hAnsi="Times New Roman"/>
          <w:sz w:val="28"/>
          <w:szCs w:val="28"/>
        </w:rPr>
        <w:t>Основной целью подпрограммы является</w:t>
      </w:r>
      <w:r w:rsidR="00CA3B48" w:rsidRPr="00AF51EF">
        <w:rPr>
          <w:rFonts w:ascii="Times New Roman" w:hAnsi="Times New Roman"/>
          <w:sz w:val="28"/>
          <w:szCs w:val="28"/>
        </w:rPr>
        <w:t xml:space="preserve"> </w:t>
      </w:r>
      <w:r w:rsidRPr="00AF51EF">
        <w:rPr>
          <w:rFonts w:ascii="Times New Roman" w:hAnsi="Times New Roman"/>
          <w:sz w:val="28"/>
          <w:szCs w:val="28"/>
        </w:rPr>
        <w:t>-</w:t>
      </w:r>
      <w:r w:rsidR="00CA3B48" w:rsidRPr="00AF51EF">
        <w:rPr>
          <w:rFonts w:ascii="Times New Roman" w:hAnsi="Times New Roman"/>
          <w:sz w:val="28"/>
          <w:szCs w:val="28"/>
        </w:rPr>
        <w:t xml:space="preserve"> </w:t>
      </w:r>
      <w:r w:rsidR="009D125C" w:rsidRPr="00AF51EF">
        <w:rPr>
          <w:rFonts w:ascii="Times New Roman" w:hAnsi="Times New Roman"/>
          <w:sz w:val="28"/>
          <w:szCs w:val="28"/>
        </w:rPr>
        <w:t>сохранение и укрепление здоровья детей и подростков, привитие навыков здорового образа жизни.</w:t>
      </w:r>
      <w:r w:rsidR="00D35132" w:rsidRPr="00AF51EF">
        <w:rPr>
          <w:rFonts w:ascii="Times New Roman" w:hAnsi="Times New Roman"/>
          <w:sz w:val="28"/>
          <w:szCs w:val="28"/>
        </w:rPr>
        <w:t xml:space="preserve"> </w:t>
      </w:r>
    </w:p>
    <w:p w:rsidR="009D125C" w:rsidRPr="00AF51EF" w:rsidRDefault="009D125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Описание целевых показателей под</w:t>
      </w:r>
      <w:r w:rsidR="00D35132" w:rsidRPr="00AF51EF">
        <w:rPr>
          <w:rFonts w:ascii="Times New Roman" w:hAnsi="Times New Roman"/>
          <w:sz w:val="28"/>
          <w:szCs w:val="28"/>
        </w:rPr>
        <w:t>программы представлены в приложении № 1 к муниципальной программе</w:t>
      </w:r>
      <w:r w:rsidRPr="00AF51EF">
        <w:rPr>
          <w:rFonts w:ascii="Times New Roman" w:hAnsi="Times New Roman"/>
          <w:sz w:val="28"/>
          <w:szCs w:val="28"/>
        </w:rPr>
        <w:t>.</w:t>
      </w:r>
    </w:p>
    <w:p w:rsidR="009D125C" w:rsidRPr="00AF51EF" w:rsidRDefault="009D125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Ожидаемые результаты реализации подпрограммы:</w:t>
      </w:r>
    </w:p>
    <w:p w:rsidR="009D125C" w:rsidRPr="00AF51EF" w:rsidRDefault="009D125C" w:rsidP="007B3852">
      <w:pPr>
        <w:numPr>
          <w:ilvl w:val="0"/>
          <w:numId w:val="19"/>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сохранение и укрепление здоровья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w:t>
      </w:r>
    </w:p>
    <w:p w:rsidR="009D125C" w:rsidRPr="00AF51EF" w:rsidRDefault="009D125C" w:rsidP="007B3852">
      <w:pPr>
        <w:pStyle w:val="ab"/>
        <w:numPr>
          <w:ilvl w:val="0"/>
          <w:numId w:val="19"/>
        </w:numPr>
        <w:tabs>
          <w:tab w:val="clear" w:pos="1429"/>
          <w:tab w:val="num" w:pos="851"/>
        </w:tabs>
        <w:spacing w:after="0"/>
        <w:ind w:left="0" w:firstLine="709"/>
        <w:jc w:val="both"/>
        <w:rPr>
          <w:rFonts w:cs="Times New Roman"/>
          <w:sz w:val="28"/>
          <w:szCs w:val="28"/>
        </w:rPr>
      </w:pPr>
      <w:r w:rsidRPr="00AF51EF">
        <w:rPr>
          <w:rFonts w:cs="Times New Roman"/>
          <w:sz w:val="28"/>
          <w:szCs w:val="28"/>
        </w:rPr>
        <w:t xml:space="preserve">улучшение показателей здоровья </w:t>
      </w:r>
      <w:r w:rsidR="00A57A76" w:rsidRPr="00AF51EF">
        <w:rPr>
          <w:rFonts w:cs="Times New Roman"/>
          <w:sz w:val="28"/>
          <w:szCs w:val="28"/>
        </w:rPr>
        <w:t>обучающихся</w:t>
      </w:r>
      <w:r w:rsidRPr="00AF51EF">
        <w:rPr>
          <w:rFonts w:cs="Times New Roman"/>
          <w:sz w:val="28"/>
          <w:szCs w:val="28"/>
        </w:rPr>
        <w:t>;</w:t>
      </w:r>
    </w:p>
    <w:p w:rsidR="009D125C" w:rsidRPr="00AF51EF" w:rsidRDefault="009D125C" w:rsidP="007B3852">
      <w:pPr>
        <w:pStyle w:val="ab"/>
        <w:numPr>
          <w:ilvl w:val="0"/>
          <w:numId w:val="19"/>
        </w:numPr>
        <w:tabs>
          <w:tab w:val="clear" w:pos="1429"/>
          <w:tab w:val="num" w:pos="851"/>
        </w:tabs>
        <w:spacing w:after="0"/>
        <w:ind w:left="0" w:firstLine="709"/>
        <w:jc w:val="both"/>
        <w:rPr>
          <w:rFonts w:cs="Times New Roman"/>
          <w:sz w:val="28"/>
          <w:szCs w:val="28"/>
          <w:lang w:eastAsia="ru-RU"/>
        </w:rPr>
      </w:pPr>
      <w:r w:rsidRPr="00AF51EF">
        <w:rPr>
          <w:rFonts w:cs="Times New Roman"/>
          <w:sz w:val="28"/>
          <w:szCs w:val="28"/>
        </w:rPr>
        <w:t>внедрение в общеобразовательны</w:t>
      </w:r>
      <w:r w:rsidR="00F81E0B" w:rsidRPr="00AF51EF">
        <w:rPr>
          <w:rFonts w:cs="Times New Roman"/>
          <w:sz w:val="28"/>
          <w:szCs w:val="28"/>
        </w:rPr>
        <w:t>е</w:t>
      </w:r>
      <w:r w:rsidRPr="00AF51EF">
        <w:rPr>
          <w:rFonts w:cs="Times New Roman"/>
          <w:sz w:val="28"/>
          <w:szCs w:val="28"/>
        </w:rPr>
        <w:t xml:space="preserve"> </w:t>
      </w:r>
      <w:r w:rsidR="00441DD6" w:rsidRPr="00AF51EF">
        <w:rPr>
          <w:rFonts w:cs="Times New Roman"/>
          <w:sz w:val="28"/>
          <w:szCs w:val="28"/>
        </w:rPr>
        <w:t>организаци</w:t>
      </w:r>
      <w:r w:rsidR="00F81E0B" w:rsidRPr="00AF51EF">
        <w:rPr>
          <w:rFonts w:cs="Times New Roman"/>
          <w:sz w:val="28"/>
          <w:szCs w:val="28"/>
        </w:rPr>
        <w:t>и</w:t>
      </w:r>
      <w:r w:rsidRPr="00AF51EF">
        <w:rPr>
          <w:rFonts w:cs="Times New Roman"/>
          <w:sz w:val="28"/>
          <w:szCs w:val="28"/>
        </w:rPr>
        <w:t xml:space="preserve"> </w:t>
      </w:r>
      <w:r w:rsidR="00441DD6" w:rsidRPr="00AF51EF">
        <w:rPr>
          <w:rFonts w:cs="Times New Roman"/>
          <w:sz w:val="28"/>
          <w:szCs w:val="28"/>
        </w:rPr>
        <w:t xml:space="preserve"> </w:t>
      </w:r>
      <w:r w:rsidRPr="00AF51EF">
        <w:rPr>
          <w:rFonts w:cs="Times New Roman"/>
          <w:sz w:val="28"/>
          <w:szCs w:val="28"/>
        </w:rPr>
        <w:t>здоровьесберегающих технологий;</w:t>
      </w:r>
    </w:p>
    <w:p w:rsidR="009D125C" w:rsidRPr="00AF51EF" w:rsidRDefault="009D125C" w:rsidP="007B3852">
      <w:pPr>
        <w:numPr>
          <w:ilvl w:val="0"/>
          <w:numId w:val="19"/>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обеспечение горячим питанием всех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в муниципальных общеобразовательных </w:t>
      </w:r>
      <w:r w:rsidR="00441DD6" w:rsidRPr="00AF51EF">
        <w:rPr>
          <w:rFonts w:ascii="Times New Roman" w:hAnsi="Times New Roman"/>
          <w:sz w:val="28"/>
          <w:szCs w:val="28"/>
        </w:rPr>
        <w:t>организация</w:t>
      </w:r>
      <w:r w:rsidRPr="00AF51EF">
        <w:rPr>
          <w:rFonts w:ascii="Times New Roman" w:hAnsi="Times New Roman"/>
          <w:sz w:val="28"/>
          <w:szCs w:val="28"/>
        </w:rPr>
        <w:t>х в соответствии с законодательством;</w:t>
      </w:r>
    </w:p>
    <w:p w:rsidR="009D125C" w:rsidRPr="00AF51EF" w:rsidRDefault="009D125C" w:rsidP="007B3852">
      <w:pPr>
        <w:numPr>
          <w:ilvl w:val="0"/>
          <w:numId w:val="19"/>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охват детей организованными формами отдыха, оздоровления и занятости;</w:t>
      </w:r>
    </w:p>
    <w:p w:rsidR="009D125C" w:rsidRPr="00AF51EF" w:rsidRDefault="009D125C" w:rsidP="007B3852">
      <w:pPr>
        <w:numPr>
          <w:ilvl w:val="0"/>
          <w:numId w:val="19"/>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обеспечение оптимального уровня двигательной активности, улучшение физического состояния детей и подростков;</w:t>
      </w:r>
    </w:p>
    <w:p w:rsidR="009D125C" w:rsidRPr="00AF51EF" w:rsidRDefault="009D125C" w:rsidP="007B3852">
      <w:pPr>
        <w:numPr>
          <w:ilvl w:val="0"/>
          <w:numId w:val="19"/>
        </w:numPr>
        <w:tabs>
          <w:tab w:val="clear" w:pos="1429"/>
          <w:tab w:val="num" w:pos="851"/>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освоение навыков здорового образа жизни, безопасного поведения за счет участие в мероприятиях различных уровней, организации различных форм двигательной активности.</w:t>
      </w:r>
    </w:p>
    <w:p w:rsidR="009D125C" w:rsidRPr="00AF51EF" w:rsidRDefault="009D125C" w:rsidP="00450E1A">
      <w:pPr>
        <w:autoSpaceDE w:val="0"/>
        <w:spacing w:after="0"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 3. Перечень </w:t>
      </w:r>
      <w:r w:rsidR="004C72A1" w:rsidRPr="00AF51EF">
        <w:rPr>
          <w:rFonts w:ascii="Times New Roman" w:hAnsi="Times New Roman"/>
          <w:bCs/>
          <w:sz w:val="28"/>
          <w:szCs w:val="28"/>
          <w:shd w:val="clear" w:color="auto" w:fill="FFFFFF"/>
        </w:rPr>
        <w:t xml:space="preserve"> </w:t>
      </w:r>
      <w:r w:rsidRPr="00AF51EF">
        <w:rPr>
          <w:rFonts w:ascii="Times New Roman" w:hAnsi="Times New Roman"/>
          <w:bCs/>
          <w:sz w:val="28"/>
          <w:szCs w:val="28"/>
          <w:shd w:val="clear" w:color="auto" w:fill="FFFFFF"/>
        </w:rPr>
        <w:t xml:space="preserve"> мероприятий подпрограммы</w:t>
      </w:r>
    </w:p>
    <w:p w:rsidR="009D125C" w:rsidRPr="00AF51EF" w:rsidRDefault="009D125C" w:rsidP="00450E1A">
      <w:pPr>
        <w:autoSpaceDE w:val="0"/>
        <w:spacing w:after="0"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муниципальной Программы</w:t>
      </w:r>
    </w:p>
    <w:p w:rsidR="009D125C" w:rsidRPr="00AF51EF" w:rsidRDefault="009D125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Подпрограммой предусмотрена реализация следующих мероприятий, направленных на решение поставленных задач:</w:t>
      </w:r>
    </w:p>
    <w:p w:rsidR="000A4E38" w:rsidRPr="00AF51EF" w:rsidRDefault="009D125C" w:rsidP="00F81E0B">
      <w:pPr>
        <w:spacing w:after="0" w:line="240" w:lineRule="auto"/>
        <w:ind w:firstLine="709"/>
        <w:jc w:val="both"/>
        <w:rPr>
          <w:rFonts w:ascii="Times New Roman" w:hAnsi="Times New Roman"/>
          <w:sz w:val="28"/>
          <w:szCs w:val="28"/>
          <w:shd w:val="clear" w:color="auto" w:fill="FFFFFF"/>
        </w:rPr>
      </w:pPr>
      <w:r w:rsidRPr="00AF51EF">
        <w:rPr>
          <w:rFonts w:ascii="Times New Roman" w:hAnsi="Times New Roman"/>
          <w:sz w:val="28"/>
          <w:szCs w:val="28"/>
        </w:rPr>
        <w:lastRenderedPageBreak/>
        <w:t xml:space="preserve"> </w:t>
      </w:r>
      <w:r w:rsidR="002A533E" w:rsidRPr="00AF51EF">
        <w:rPr>
          <w:rFonts w:ascii="Times New Roman" w:hAnsi="Times New Roman"/>
          <w:sz w:val="28"/>
          <w:szCs w:val="28"/>
          <w:shd w:val="clear" w:color="auto" w:fill="FFFFFF"/>
        </w:rPr>
        <w:t>Основное мероприятие «О</w:t>
      </w:r>
      <w:r w:rsidR="00450CE8" w:rsidRPr="00AF51EF">
        <w:rPr>
          <w:rFonts w:ascii="Times New Roman" w:hAnsi="Times New Roman"/>
          <w:sz w:val="28"/>
          <w:szCs w:val="28"/>
          <w:shd w:val="clear" w:color="auto" w:fill="FFFFFF"/>
        </w:rPr>
        <w:t>казание мер социальной поддержки обучающи</w:t>
      </w:r>
      <w:r w:rsidR="00540795" w:rsidRPr="00AF51EF">
        <w:rPr>
          <w:rFonts w:ascii="Times New Roman" w:hAnsi="Times New Roman"/>
          <w:sz w:val="28"/>
          <w:szCs w:val="28"/>
          <w:shd w:val="clear" w:color="auto" w:fill="FFFFFF"/>
        </w:rPr>
        <w:t>х</w:t>
      </w:r>
      <w:r w:rsidR="00450CE8" w:rsidRPr="00AF51EF">
        <w:rPr>
          <w:rFonts w:ascii="Times New Roman" w:hAnsi="Times New Roman"/>
          <w:sz w:val="28"/>
          <w:szCs w:val="28"/>
          <w:shd w:val="clear" w:color="auto" w:fill="FFFFFF"/>
        </w:rPr>
        <w:t>ся</w:t>
      </w:r>
      <w:r w:rsidR="000A4E38" w:rsidRPr="00AF51EF">
        <w:rPr>
          <w:rFonts w:ascii="Times New Roman" w:hAnsi="Times New Roman"/>
          <w:sz w:val="28"/>
          <w:szCs w:val="28"/>
          <w:shd w:val="clear" w:color="auto" w:fill="FFFFFF"/>
        </w:rPr>
        <w:t>» реализуется за счет выполнения следующих мероприятий:</w:t>
      </w:r>
    </w:p>
    <w:p w:rsidR="009D125C" w:rsidRPr="00AF51EF" w:rsidRDefault="000A4E38" w:rsidP="00F81E0B">
      <w:pPr>
        <w:spacing w:after="0" w:line="240" w:lineRule="auto"/>
        <w:ind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 организация отдыха детей в загородных детских оздоровительных лагерях, расположенных на территории Российской Федерации, в каникулярное время; </w:t>
      </w:r>
    </w:p>
    <w:p w:rsidR="000A4E38" w:rsidRPr="00AF51EF" w:rsidRDefault="000A4E38"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 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rsidR="009D125C" w:rsidRPr="00AF51EF" w:rsidRDefault="009D125C" w:rsidP="00F81E0B">
      <w:pPr>
        <w:spacing w:after="0" w:line="240" w:lineRule="auto"/>
        <w:ind w:firstLine="709"/>
        <w:jc w:val="both"/>
        <w:rPr>
          <w:rFonts w:ascii="Times New Roman" w:hAnsi="Times New Roman"/>
          <w:kern w:val="1"/>
          <w:sz w:val="28"/>
          <w:szCs w:val="28"/>
        </w:rPr>
      </w:pPr>
      <w:r w:rsidRPr="00AF51EF">
        <w:rPr>
          <w:rFonts w:ascii="Times New Roman" w:hAnsi="Times New Roman"/>
          <w:sz w:val="28"/>
          <w:szCs w:val="28"/>
        </w:rPr>
        <w:t>В рамках данного мероприятия предусматривается с</w:t>
      </w:r>
      <w:r w:rsidRPr="00AF51EF">
        <w:rPr>
          <w:rFonts w:ascii="Times New Roman" w:hAnsi="Times New Roman"/>
          <w:kern w:val="1"/>
          <w:sz w:val="28"/>
          <w:szCs w:val="28"/>
        </w:rPr>
        <w:t xml:space="preserve">облюдение санитарно-эпидемиологических требований к условиям и организации обучения в муниципальных общеобразовательных </w:t>
      </w:r>
      <w:r w:rsidR="00441DD6" w:rsidRPr="00AF51EF">
        <w:rPr>
          <w:rFonts w:ascii="Times New Roman" w:hAnsi="Times New Roman"/>
          <w:kern w:val="1"/>
          <w:sz w:val="28"/>
          <w:szCs w:val="28"/>
        </w:rPr>
        <w:t>организация</w:t>
      </w:r>
      <w:r w:rsidRPr="00AF51EF">
        <w:rPr>
          <w:rFonts w:ascii="Times New Roman" w:hAnsi="Times New Roman"/>
          <w:kern w:val="1"/>
          <w:sz w:val="28"/>
          <w:szCs w:val="28"/>
        </w:rPr>
        <w:t>х.</w:t>
      </w:r>
    </w:p>
    <w:p w:rsidR="009D125C" w:rsidRPr="00AF51EF" w:rsidRDefault="009D125C" w:rsidP="00F81E0B">
      <w:pPr>
        <w:snapToGrid w:val="0"/>
        <w:spacing w:after="0" w:line="240" w:lineRule="auto"/>
        <w:ind w:firstLine="709"/>
        <w:jc w:val="both"/>
        <w:rPr>
          <w:rFonts w:ascii="Times New Roman" w:hAnsi="Times New Roman"/>
          <w:kern w:val="1"/>
          <w:sz w:val="28"/>
          <w:szCs w:val="28"/>
        </w:rPr>
      </w:pPr>
      <w:r w:rsidRPr="00AF51EF">
        <w:rPr>
          <w:rFonts w:ascii="Times New Roman" w:hAnsi="Times New Roman"/>
          <w:kern w:val="1"/>
          <w:sz w:val="28"/>
          <w:szCs w:val="28"/>
        </w:rPr>
        <w:t xml:space="preserve">Предполагается проведение мониторинга состояния здоровья </w:t>
      </w:r>
      <w:r w:rsidR="00A57A76" w:rsidRPr="00AF51EF">
        <w:rPr>
          <w:rFonts w:ascii="Times New Roman" w:hAnsi="Times New Roman"/>
          <w:kern w:val="1"/>
          <w:sz w:val="28"/>
          <w:szCs w:val="28"/>
        </w:rPr>
        <w:t>обучающихся</w:t>
      </w:r>
      <w:r w:rsidRPr="00AF51EF">
        <w:rPr>
          <w:rFonts w:ascii="Times New Roman" w:hAnsi="Times New Roman"/>
          <w:kern w:val="1"/>
          <w:sz w:val="28"/>
          <w:szCs w:val="28"/>
        </w:rPr>
        <w:t xml:space="preserve"> и заболеваемости, семинаров и совещаний по вопросам внедрения здоровьесберегающих технологий в образовательный процесс и их влияния на успешность освоения учащимися образовательных программ, взаимодействие с </w:t>
      </w:r>
      <w:r w:rsidR="00441DD6" w:rsidRPr="00AF51EF">
        <w:rPr>
          <w:rFonts w:ascii="Times New Roman" w:hAnsi="Times New Roman"/>
          <w:kern w:val="1"/>
          <w:sz w:val="28"/>
          <w:szCs w:val="28"/>
        </w:rPr>
        <w:t>организация</w:t>
      </w:r>
      <w:r w:rsidRPr="00AF51EF">
        <w:rPr>
          <w:rFonts w:ascii="Times New Roman" w:hAnsi="Times New Roman"/>
          <w:kern w:val="1"/>
          <w:sz w:val="28"/>
          <w:szCs w:val="28"/>
        </w:rPr>
        <w:t xml:space="preserve">ми здравоохранения по вопросам укрепления здоровья </w:t>
      </w:r>
      <w:r w:rsidR="00A57A76" w:rsidRPr="00AF51EF">
        <w:rPr>
          <w:rFonts w:ascii="Times New Roman" w:hAnsi="Times New Roman"/>
          <w:kern w:val="1"/>
          <w:sz w:val="28"/>
          <w:szCs w:val="28"/>
        </w:rPr>
        <w:t>обучающихся</w:t>
      </w:r>
      <w:r w:rsidRPr="00AF51EF">
        <w:rPr>
          <w:rFonts w:ascii="Times New Roman" w:hAnsi="Times New Roman"/>
          <w:kern w:val="1"/>
          <w:sz w:val="28"/>
          <w:szCs w:val="28"/>
        </w:rPr>
        <w:t xml:space="preserve"> муниципальных общеобразовательных </w:t>
      </w:r>
      <w:r w:rsidR="00C24CC5" w:rsidRPr="00AF51EF">
        <w:rPr>
          <w:rFonts w:ascii="Times New Roman" w:hAnsi="Times New Roman"/>
          <w:kern w:val="1"/>
          <w:sz w:val="28"/>
          <w:szCs w:val="28"/>
        </w:rPr>
        <w:t>организаций</w:t>
      </w:r>
      <w:r w:rsidRPr="00AF51EF">
        <w:rPr>
          <w:rFonts w:ascii="Times New Roman" w:hAnsi="Times New Roman"/>
          <w:kern w:val="1"/>
          <w:sz w:val="28"/>
          <w:szCs w:val="28"/>
        </w:rPr>
        <w:t>, организация и проведение муниципального конкурса образовательных систем на лучшую организацию «Школы здоровья».</w:t>
      </w:r>
    </w:p>
    <w:p w:rsidR="009D125C" w:rsidRPr="00AF51EF" w:rsidRDefault="009D125C" w:rsidP="00F81E0B">
      <w:pPr>
        <w:tabs>
          <w:tab w:val="left" w:pos="360"/>
          <w:tab w:val="left" w:pos="720"/>
          <w:tab w:val="left" w:pos="900"/>
        </w:tabs>
        <w:snapToGrid w:val="0"/>
        <w:spacing w:after="0" w:line="240" w:lineRule="auto"/>
        <w:ind w:firstLine="709"/>
        <w:jc w:val="both"/>
        <w:rPr>
          <w:rFonts w:ascii="Times New Roman" w:hAnsi="Times New Roman"/>
          <w:kern w:val="1"/>
          <w:sz w:val="28"/>
          <w:szCs w:val="28"/>
        </w:rPr>
      </w:pPr>
      <w:r w:rsidRPr="00AF51EF">
        <w:rPr>
          <w:rFonts w:ascii="Times New Roman" w:hAnsi="Times New Roman"/>
          <w:kern w:val="1"/>
          <w:sz w:val="28"/>
          <w:szCs w:val="28"/>
        </w:rPr>
        <w:t>Р</w:t>
      </w:r>
      <w:r w:rsidR="00F81E0B" w:rsidRPr="00AF51EF">
        <w:rPr>
          <w:rFonts w:ascii="Times New Roman" w:hAnsi="Times New Roman"/>
          <w:kern w:val="1"/>
          <w:sz w:val="28"/>
          <w:szCs w:val="28"/>
        </w:rPr>
        <w:t>еализация основного мероприятия</w:t>
      </w:r>
      <w:r w:rsidR="004C72A1" w:rsidRPr="00AF51EF">
        <w:rPr>
          <w:rFonts w:ascii="Times New Roman" w:hAnsi="Times New Roman"/>
          <w:kern w:val="1"/>
          <w:sz w:val="28"/>
          <w:szCs w:val="28"/>
        </w:rPr>
        <w:t xml:space="preserve">, </w:t>
      </w:r>
      <w:r w:rsidR="004C72A1" w:rsidRPr="00AF51EF">
        <w:rPr>
          <w:rFonts w:ascii="Times New Roman" w:hAnsi="Times New Roman"/>
          <w:sz w:val="28"/>
          <w:szCs w:val="28"/>
          <w:shd w:val="clear" w:color="auto" w:fill="FFFFFF"/>
        </w:rPr>
        <w:t>оказание мер социальной поддержки обучающимся,</w:t>
      </w:r>
      <w:r w:rsidRPr="00AF51EF">
        <w:rPr>
          <w:rFonts w:ascii="Times New Roman" w:hAnsi="Times New Roman"/>
          <w:kern w:val="1"/>
          <w:sz w:val="28"/>
          <w:szCs w:val="28"/>
        </w:rPr>
        <w:t xml:space="preserve"> направлена на достижение целевых показателей:</w:t>
      </w:r>
    </w:p>
    <w:p w:rsidR="009D125C" w:rsidRPr="00AF51EF" w:rsidRDefault="009D125C" w:rsidP="007B3852">
      <w:pPr>
        <w:numPr>
          <w:ilvl w:val="0"/>
          <w:numId w:val="20"/>
        </w:numPr>
        <w:tabs>
          <w:tab w:val="left" w:pos="360"/>
          <w:tab w:val="left" w:pos="720"/>
          <w:tab w:val="left" w:pos="900"/>
        </w:tabs>
        <w:snapToGrid w:val="0"/>
        <w:spacing w:after="0" w:line="240" w:lineRule="auto"/>
        <w:ind w:left="0" w:firstLine="709"/>
        <w:jc w:val="both"/>
        <w:rPr>
          <w:rFonts w:ascii="Times New Roman" w:hAnsi="Times New Roman"/>
          <w:kern w:val="1"/>
          <w:sz w:val="28"/>
          <w:szCs w:val="28"/>
        </w:rPr>
      </w:pPr>
      <w:r w:rsidRPr="00AF51EF">
        <w:rPr>
          <w:rFonts w:ascii="Times New Roman" w:hAnsi="Times New Roman"/>
          <w:kern w:val="1"/>
          <w:sz w:val="28"/>
          <w:szCs w:val="28"/>
        </w:rPr>
        <w:t>увеличение доли детей с первой и второй группой здоровья в общем контингенте школьник</w:t>
      </w:r>
      <w:r w:rsidR="000B6781" w:rsidRPr="00AF51EF">
        <w:rPr>
          <w:rFonts w:ascii="Times New Roman" w:hAnsi="Times New Roman"/>
          <w:kern w:val="1"/>
          <w:sz w:val="28"/>
          <w:szCs w:val="28"/>
        </w:rPr>
        <w:t>ов до 85</w:t>
      </w:r>
      <w:r w:rsidRPr="00AF51EF">
        <w:rPr>
          <w:rFonts w:ascii="Times New Roman" w:hAnsi="Times New Roman"/>
          <w:kern w:val="1"/>
          <w:sz w:val="28"/>
          <w:szCs w:val="28"/>
        </w:rPr>
        <w:t>%;</w:t>
      </w:r>
    </w:p>
    <w:p w:rsidR="009D125C" w:rsidRPr="00AF51EF" w:rsidRDefault="009D125C" w:rsidP="007B3852">
      <w:pPr>
        <w:numPr>
          <w:ilvl w:val="0"/>
          <w:numId w:val="20"/>
        </w:numPr>
        <w:tabs>
          <w:tab w:val="left" w:pos="360"/>
          <w:tab w:val="left" w:pos="720"/>
          <w:tab w:val="left" w:pos="900"/>
        </w:tabs>
        <w:snapToGrid w:val="0"/>
        <w:spacing w:after="0" w:line="240" w:lineRule="auto"/>
        <w:ind w:left="0" w:firstLine="709"/>
        <w:jc w:val="both"/>
        <w:rPr>
          <w:rFonts w:ascii="Times New Roman" w:hAnsi="Times New Roman"/>
          <w:sz w:val="28"/>
          <w:szCs w:val="28"/>
        </w:rPr>
      </w:pPr>
      <w:r w:rsidRPr="00AF51EF">
        <w:rPr>
          <w:rFonts w:ascii="Times New Roman" w:hAnsi="Times New Roman"/>
          <w:kern w:val="1"/>
          <w:sz w:val="28"/>
          <w:szCs w:val="28"/>
        </w:rPr>
        <w:t xml:space="preserve">реализация в учебно-воспитательном процессе здоровьесберегающие технологии в 100% муниципальных общеобразовательных </w:t>
      </w:r>
      <w:r w:rsidR="00441DD6" w:rsidRPr="00AF51EF">
        <w:rPr>
          <w:rFonts w:ascii="Times New Roman" w:hAnsi="Times New Roman"/>
          <w:kern w:val="1"/>
          <w:sz w:val="28"/>
          <w:szCs w:val="28"/>
        </w:rPr>
        <w:t>организация</w:t>
      </w:r>
      <w:r w:rsidRPr="00AF51EF">
        <w:rPr>
          <w:rFonts w:ascii="Times New Roman" w:hAnsi="Times New Roman"/>
          <w:kern w:val="1"/>
          <w:sz w:val="28"/>
          <w:szCs w:val="28"/>
        </w:rPr>
        <w:t>х.</w:t>
      </w:r>
    </w:p>
    <w:p w:rsidR="009D125C" w:rsidRPr="00AF51EF" w:rsidRDefault="00CE6889"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М</w:t>
      </w:r>
      <w:r w:rsidR="009D125C" w:rsidRPr="00AF51EF">
        <w:rPr>
          <w:rFonts w:ascii="Times New Roman" w:hAnsi="Times New Roman"/>
          <w:sz w:val="28"/>
          <w:szCs w:val="28"/>
        </w:rPr>
        <w:t>ероприятие</w:t>
      </w:r>
      <w:r w:rsidR="004C72A1" w:rsidRPr="00AF51EF">
        <w:rPr>
          <w:rFonts w:ascii="Times New Roman" w:hAnsi="Times New Roman"/>
          <w:sz w:val="28"/>
          <w:szCs w:val="28"/>
        </w:rPr>
        <w:t xml:space="preserve"> по</w:t>
      </w:r>
      <w:r w:rsidR="009D125C" w:rsidRPr="00AF51EF">
        <w:rPr>
          <w:rFonts w:ascii="Times New Roman" w:hAnsi="Times New Roman"/>
          <w:sz w:val="28"/>
          <w:szCs w:val="28"/>
        </w:rPr>
        <w:t xml:space="preserve"> </w:t>
      </w:r>
      <w:r w:rsidR="004C72A1" w:rsidRPr="00AF51EF">
        <w:rPr>
          <w:rFonts w:ascii="Times New Roman" w:hAnsi="Times New Roman"/>
          <w:sz w:val="28"/>
          <w:szCs w:val="28"/>
          <w:shd w:val="clear" w:color="auto" w:fill="FFFFFF"/>
        </w:rPr>
        <w:t>оказанию мер социальной поддержки обучающимся</w:t>
      </w:r>
      <w:r w:rsidR="004C72A1" w:rsidRPr="00AF51EF">
        <w:rPr>
          <w:rFonts w:ascii="Times New Roman" w:hAnsi="Times New Roman"/>
          <w:sz w:val="28"/>
          <w:szCs w:val="28"/>
        </w:rPr>
        <w:t xml:space="preserve">   </w:t>
      </w:r>
      <w:r w:rsidR="00FD3211" w:rsidRPr="00AF51EF">
        <w:rPr>
          <w:rFonts w:ascii="Times New Roman" w:hAnsi="Times New Roman"/>
          <w:sz w:val="28"/>
          <w:szCs w:val="28"/>
        </w:rPr>
        <w:t>предусматривает</w:t>
      </w:r>
      <w:r w:rsidR="009D125C" w:rsidRPr="00AF51EF">
        <w:rPr>
          <w:rFonts w:ascii="Times New Roman" w:hAnsi="Times New Roman"/>
          <w:sz w:val="28"/>
          <w:szCs w:val="28"/>
        </w:rPr>
        <w:t xml:space="preserve"> методическое сопровождение мероприятий по совершенствованию организации школьного питания, реализации мер по предоставлению финансирования на питание </w:t>
      </w:r>
      <w:r w:rsidR="00A57A76" w:rsidRPr="00AF51EF">
        <w:rPr>
          <w:rFonts w:ascii="Times New Roman" w:hAnsi="Times New Roman"/>
          <w:sz w:val="28"/>
          <w:szCs w:val="28"/>
        </w:rPr>
        <w:t>обучающихся</w:t>
      </w:r>
      <w:r w:rsidR="009D125C" w:rsidRPr="00AF51EF">
        <w:rPr>
          <w:rFonts w:ascii="Times New Roman" w:hAnsi="Times New Roman"/>
          <w:sz w:val="28"/>
          <w:szCs w:val="28"/>
        </w:rPr>
        <w:t xml:space="preserve"> муниципальных общеобразовательных </w:t>
      </w:r>
      <w:r w:rsidR="00C24CC5" w:rsidRPr="00AF51EF">
        <w:rPr>
          <w:rFonts w:ascii="Times New Roman" w:hAnsi="Times New Roman"/>
          <w:sz w:val="28"/>
          <w:szCs w:val="28"/>
        </w:rPr>
        <w:t>организаций</w:t>
      </w:r>
      <w:r w:rsidR="009D125C" w:rsidRPr="00AF51EF">
        <w:rPr>
          <w:rFonts w:ascii="Times New Roman" w:hAnsi="Times New Roman"/>
          <w:sz w:val="28"/>
          <w:szCs w:val="28"/>
        </w:rPr>
        <w:t xml:space="preserve"> из муниципального бюджета в целях  обеспечения </w:t>
      </w:r>
      <w:r w:rsidR="00A57A76" w:rsidRPr="00AF51EF">
        <w:rPr>
          <w:rFonts w:ascii="Times New Roman" w:hAnsi="Times New Roman"/>
          <w:sz w:val="28"/>
          <w:szCs w:val="28"/>
        </w:rPr>
        <w:t>обучающихся</w:t>
      </w:r>
      <w:r w:rsidR="009D125C" w:rsidRPr="00AF51EF">
        <w:rPr>
          <w:rFonts w:ascii="Times New Roman" w:hAnsi="Times New Roman"/>
          <w:sz w:val="28"/>
          <w:szCs w:val="28"/>
        </w:rPr>
        <w:t xml:space="preserve"> муниципальных общеобразовательных </w:t>
      </w:r>
      <w:r w:rsidR="00C24CC5" w:rsidRPr="00AF51EF">
        <w:rPr>
          <w:rFonts w:ascii="Times New Roman" w:hAnsi="Times New Roman"/>
          <w:sz w:val="28"/>
          <w:szCs w:val="28"/>
        </w:rPr>
        <w:t>организаций</w:t>
      </w:r>
      <w:r w:rsidR="009D125C" w:rsidRPr="00AF51EF">
        <w:rPr>
          <w:rFonts w:ascii="Times New Roman" w:hAnsi="Times New Roman"/>
          <w:sz w:val="28"/>
          <w:szCs w:val="28"/>
        </w:rPr>
        <w:t xml:space="preserve"> горячим питанием (завтраками), обеспечение </w:t>
      </w:r>
      <w:r w:rsidR="00A57A76" w:rsidRPr="00AF51EF">
        <w:rPr>
          <w:rFonts w:ascii="Times New Roman" w:hAnsi="Times New Roman"/>
          <w:sz w:val="28"/>
          <w:szCs w:val="28"/>
        </w:rPr>
        <w:t>обучающихся</w:t>
      </w:r>
      <w:r w:rsidR="009D125C" w:rsidRPr="00AF51EF">
        <w:rPr>
          <w:rFonts w:ascii="Times New Roman" w:hAnsi="Times New Roman"/>
          <w:sz w:val="28"/>
          <w:szCs w:val="28"/>
        </w:rPr>
        <w:t xml:space="preserve"> муниципальных общеобразовательных </w:t>
      </w:r>
      <w:r w:rsidR="00C24CC5" w:rsidRPr="00AF51EF">
        <w:rPr>
          <w:rFonts w:ascii="Times New Roman" w:hAnsi="Times New Roman"/>
          <w:sz w:val="28"/>
          <w:szCs w:val="28"/>
        </w:rPr>
        <w:t>организаций</w:t>
      </w:r>
      <w:r w:rsidR="009D125C" w:rsidRPr="00AF51EF">
        <w:rPr>
          <w:rFonts w:ascii="Times New Roman" w:hAnsi="Times New Roman"/>
          <w:sz w:val="28"/>
          <w:szCs w:val="28"/>
        </w:rPr>
        <w:t xml:space="preserve"> горячим питанием (завтраками).</w:t>
      </w:r>
    </w:p>
    <w:p w:rsidR="009D125C" w:rsidRPr="00AF51EF" w:rsidRDefault="009D125C" w:rsidP="00F81E0B">
      <w:pPr>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Предполагается проведение мониторинга организации питания школьников, семинаров, совещаний по вопросам организации горячего питания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организации здорового питания школьников; безопасности школьного питания, информационно-образовательной работы по формированию культуры здорового питания среди педагогов,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школ и их родителей (законных представителей) (организация и проведение муниципального конкурса на лучшую творческую работу среди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 культуре и значении питания в жизни человека; обучение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культуре и основам здорового питания в рамках реализации учебных программ по биологии, химии, технологии, окружающему миру; введение спецкурса «Разговор о правильном питании».</w:t>
      </w:r>
    </w:p>
    <w:p w:rsidR="000A4E38" w:rsidRPr="00AF51EF" w:rsidRDefault="000A4E38" w:rsidP="00F81E0B">
      <w:pPr>
        <w:tabs>
          <w:tab w:val="left" w:pos="1134"/>
        </w:tabs>
        <w:spacing w:after="0" w:line="240" w:lineRule="auto"/>
        <w:ind w:firstLine="709"/>
        <w:jc w:val="both"/>
        <w:rPr>
          <w:rFonts w:ascii="Times New Roman" w:hAnsi="Times New Roman"/>
          <w:sz w:val="28"/>
          <w:szCs w:val="28"/>
        </w:rPr>
      </w:pPr>
    </w:p>
    <w:p w:rsidR="009D125C" w:rsidRPr="00AF51EF" w:rsidRDefault="009D125C" w:rsidP="00F81E0B">
      <w:pPr>
        <w:tabs>
          <w:tab w:val="left" w:pos="1134"/>
        </w:tabs>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 xml:space="preserve">Реализация основного </w:t>
      </w:r>
      <w:r w:rsidR="004C72A1" w:rsidRPr="00AF51EF">
        <w:rPr>
          <w:rFonts w:ascii="Times New Roman" w:hAnsi="Times New Roman"/>
          <w:sz w:val="28"/>
          <w:szCs w:val="28"/>
        </w:rPr>
        <w:t xml:space="preserve"> </w:t>
      </w:r>
      <w:r w:rsidRPr="00AF51EF">
        <w:rPr>
          <w:rFonts w:ascii="Times New Roman" w:hAnsi="Times New Roman"/>
          <w:sz w:val="28"/>
          <w:szCs w:val="28"/>
        </w:rPr>
        <w:t xml:space="preserve"> направлена на достижение целевых показателей:</w:t>
      </w:r>
    </w:p>
    <w:p w:rsidR="009D125C" w:rsidRPr="00AF51EF" w:rsidRDefault="009D125C" w:rsidP="007B3852">
      <w:pPr>
        <w:numPr>
          <w:ilvl w:val="0"/>
          <w:numId w:val="21"/>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охваченных горячим питанием (завтраками и обедами);</w:t>
      </w:r>
    </w:p>
    <w:p w:rsidR="009D125C" w:rsidRPr="00AF51EF" w:rsidRDefault="009D125C" w:rsidP="007B3852">
      <w:pPr>
        <w:numPr>
          <w:ilvl w:val="0"/>
          <w:numId w:val="21"/>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доля </w:t>
      </w:r>
      <w:r w:rsidR="00A57A76" w:rsidRPr="00AF51EF">
        <w:rPr>
          <w:rFonts w:ascii="Times New Roman" w:hAnsi="Times New Roman"/>
          <w:sz w:val="28"/>
          <w:szCs w:val="28"/>
        </w:rPr>
        <w:t>обучающихся</w:t>
      </w:r>
      <w:r w:rsidRPr="00AF51EF">
        <w:rPr>
          <w:rFonts w:ascii="Times New Roman" w:hAnsi="Times New Roman"/>
          <w:sz w:val="28"/>
          <w:szCs w:val="28"/>
        </w:rPr>
        <w:t>, охваченных горячим питанием (завтраками).</w:t>
      </w:r>
    </w:p>
    <w:p w:rsidR="009D125C" w:rsidRPr="00AF51EF" w:rsidRDefault="009D125C" w:rsidP="00F81E0B">
      <w:pPr>
        <w:tabs>
          <w:tab w:val="left" w:pos="1134"/>
        </w:tabs>
        <w:spacing w:after="0" w:line="240" w:lineRule="auto"/>
        <w:ind w:firstLine="709"/>
        <w:jc w:val="both"/>
        <w:rPr>
          <w:rFonts w:ascii="Times New Roman" w:hAnsi="Times New Roman"/>
          <w:sz w:val="28"/>
          <w:szCs w:val="28"/>
        </w:rPr>
      </w:pPr>
      <w:r w:rsidRPr="00AF51EF">
        <w:rPr>
          <w:rFonts w:ascii="Times New Roman" w:hAnsi="Times New Roman"/>
          <w:sz w:val="28"/>
          <w:szCs w:val="28"/>
        </w:rPr>
        <w:t>В ходе реализации основного мероприятия будут достигнуты следующие результаты:</w:t>
      </w:r>
    </w:p>
    <w:p w:rsidR="009D125C" w:rsidRPr="00AF51EF" w:rsidRDefault="009D125C" w:rsidP="007B3852">
      <w:pPr>
        <w:numPr>
          <w:ilvl w:val="0"/>
          <w:numId w:val="22"/>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обеспечение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муниципальных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горячим питанием (завтраками) до </w:t>
      </w:r>
      <w:r w:rsidR="00CA3B48" w:rsidRPr="00AF51EF">
        <w:rPr>
          <w:rFonts w:ascii="Times New Roman" w:hAnsi="Times New Roman"/>
          <w:sz w:val="28"/>
          <w:szCs w:val="28"/>
        </w:rPr>
        <w:t>99</w:t>
      </w:r>
      <w:r w:rsidRPr="00AF51EF">
        <w:rPr>
          <w:rFonts w:ascii="Times New Roman" w:hAnsi="Times New Roman"/>
          <w:sz w:val="28"/>
          <w:szCs w:val="28"/>
        </w:rPr>
        <w:t>%</w:t>
      </w:r>
      <w:r w:rsidR="00CA3B48" w:rsidRPr="00AF51EF">
        <w:rPr>
          <w:rFonts w:ascii="Times New Roman" w:hAnsi="Times New Roman"/>
          <w:sz w:val="28"/>
          <w:szCs w:val="28"/>
        </w:rPr>
        <w:t>;</w:t>
      </w:r>
    </w:p>
    <w:p w:rsidR="009D125C" w:rsidRPr="00AF51EF" w:rsidRDefault="009D125C" w:rsidP="007B3852">
      <w:pPr>
        <w:numPr>
          <w:ilvl w:val="0"/>
          <w:numId w:val="22"/>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увеличение охвата горячим питанием (завтраками и обедами)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общеобразовательных организаций до 38%;</w:t>
      </w:r>
    </w:p>
    <w:p w:rsidR="009D125C" w:rsidRPr="00AF51EF" w:rsidRDefault="009D125C" w:rsidP="007B3852">
      <w:pPr>
        <w:numPr>
          <w:ilvl w:val="0"/>
          <w:numId w:val="22"/>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повышение эффективности системы организации школьного питания, доступности горячего питания для широкого контингента </w:t>
      </w:r>
      <w:r w:rsidR="00A57A76" w:rsidRPr="00AF51EF">
        <w:rPr>
          <w:rFonts w:ascii="Times New Roman" w:hAnsi="Times New Roman"/>
          <w:sz w:val="28"/>
          <w:szCs w:val="28"/>
        </w:rPr>
        <w:t>обучающихся</w:t>
      </w:r>
      <w:r w:rsidRPr="00AF51EF">
        <w:rPr>
          <w:rFonts w:ascii="Times New Roman" w:hAnsi="Times New Roman"/>
          <w:sz w:val="28"/>
          <w:szCs w:val="28"/>
        </w:rPr>
        <w:t>;</w:t>
      </w:r>
    </w:p>
    <w:p w:rsidR="009D125C" w:rsidRPr="00AF51EF" w:rsidRDefault="009D125C" w:rsidP="007B3852">
      <w:pPr>
        <w:numPr>
          <w:ilvl w:val="0"/>
          <w:numId w:val="22"/>
        </w:numPr>
        <w:tabs>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реализация сформированности культу</w:t>
      </w:r>
      <w:r w:rsidR="005A426B" w:rsidRPr="00AF51EF">
        <w:rPr>
          <w:rFonts w:ascii="Times New Roman" w:hAnsi="Times New Roman"/>
          <w:sz w:val="28"/>
          <w:szCs w:val="28"/>
        </w:rPr>
        <w:t xml:space="preserve">ры здорового питания </w:t>
      </w:r>
      <w:r w:rsidRPr="00AF51EF">
        <w:rPr>
          <w:rFonts w:ascii="Times New Roman" w:hAnsi="Times New Roman"/>
          <w:sz w:val="28"/>
          <w:szCs w:val="28"/>
        </w:rPr>
        <w:t>у участников образовательного процесса.</w:t>
      </w:r>
    </w:p>
    <w:p w:rsidR="009D125C" w:rsidRPr="00AF51EF" w:rsidRDefault="009D125C" w:rsidP="00F81E0B">
      <w:pPr>
        <w:pStyle w:val="ConsPlusTitle"/>
        <w:tabs>
          <w:tab w:val="left" w:pos="1134"/>
        </w:tabs>
        <w:ind w:firstLine="709"/>
        <w:jc w:val="both"/>
        <w:rPr>
          <w:rFonts w:ascii="Times New Roman" w:hAnsi="Times New Roman" w:cs="Times New Roman"/>
          <w:sz w:val="28"/>
          <w:szCs w:val="28"/>
        </w:rPr>
      </w:pPr>
      <w:r w:rsidRPr="00AF51EF">
        <w:rPr>
          <w:rFonts w:ascii="Times New Roman" w:hAnsi="Times New Roman" w:cs="Times New Roman"/>
          <w:b w:val="0"/>
          <w:bCs w:val="0"/>
          <w:sz w:val="28"/>
          <w:szCs w:val="28"/>
        </w:rPr>
        <w:t xml:space="preserve">Данное мероприятие </w:t>
      </w:r>
      <w:r w:rsidR="004C72A1" w:rsidRPr="00AF51EF">
        <w:rPr>
          <w:rFonts w:ascii="Times New Roman" w:hAnsi="Times New Roman" w:cs="Times New Roman"/>
          <w:b w:val="0"/>
          <w:bCs w:val="0"/>
          <w:sz w:val="28"/>
          <w:szCs w:val="28"/>
        </w:rPr>
        <w:t xml:space="preserve">также </w:t>
      </w:r>
      <w:r w:rsidRPr="00AF51EF">
        <w:rPr>
          <w:rFonts w:ascii="Times New Roman" w:hAnsi="Times New Roman" w:cs="Times New Roman"/>
          <w:b w:val="0"/>
          <w:bCs w:val="0"/>
          <w:sz w:val="28"/>
          <w:szCs w:val="28"/>
        </w:rPr>
        <w:t>включает в себя:</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организация отдыха и оздоровления детей в лагерях дневного пребывания, организованных на базе муниципальных общеобразовательных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и </w:t>
      </w:r>
      <w:r w:rsidR="00C24CC5" w:rsidRPr="00AF51EF">
        <w:rPr>
          <w:rFonts w:ascii="Times New Roman" w:hAnsi="Times New Roman"/>
          <w:sz w:val="28"/>
          <w:szCs w:val="28"/>
        </w:rPr>
        <w:t>организации</w:t>
      </w:r>
      <w:r w:rsidRPr="00AF51EF">
        <w:rPr>
          <w:rFonts w:ascii="Times New Roman" w:hAnsi="Times New Roman"/>
          <w:sz w:val="28"/>
          <w:szCs w:val="28"/>
        </w:rPr>
        <w:t xml:space="preserve"> дополнительного образования детей, в каникулярный период;</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организация отдыха детей в загородных детских оздоровительных лагерях, расположенных на территории Российской Федерации, в каникулярный период (возмещение части затрат родителям (законным представителям) после самостоятельного приобретения путевок за полную стоимость, частичная оплата стоимости путевок путем перечисления сумм возмещения в оздоровительные </w:t>
      </w:r>
      <w:r w:rsidR="00C24CC5" w:rsidRPr="00AF51EF">
        <w:rPr>
          <w:rFonts w:ascii="Times New Roman" w:hAnsi="Times New Roman"/>
          <w:sz w:val="28"/>
          <w:szCs w:val="28"/>
        </w:rPr>
        <w:t>организации</w:t>
      </w:r>
      <w:r w:rsidRPr="00AF51EF">
        <w:rPr>
          <w:rFonts w:ascii="Times New Roman" w:hAnsi="Times New Roman"/>
          <w:sz w:val="28"/>
          <w:szCs w:val="28"/>
        </w:rPr>
        <w:t>, расположенные на территории Смоленской области);</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организация временного трудоустройства несовершеннолетних в возрасте от 14 до 17 лет (включительно) в каникулярный период и свободное от учебы время;</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проведение семинаров, совещаний по вопросам организации отдыха, оздоровления, занятости детей и подростков в каникулярное время;</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организация и проведение муниципального смотра-конкурса «Лучший лагерь дневного пребывания»;</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организация и проведение в лагерях дневного пребывания на базе муниципальных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мастер-классов по физкультурно-оздоровительной работе;</w:t>
      </w:r>
    </w:p>
    <w:p w:rsidR="009D125C" w:rsidRPr="00AF51EF" w:rsidRDefault="009D125C" w:rsidP="007B3852">
      <w:pPr>
        <w:numPr>
          <w:ilvl w:val="0"/>
          <w:numId w:val="23"/>
        </w:numPr>
        <w:tabs>
          <w:tab w:val="clear" w:pos="1429"/>
          <w:tab w:val="left" w:pos="360"/>
          <w:tab w:val="num" w:pos="426"/>
          <w:tab w:val="left" w:pos="720"/>
          <w:tab w:val="left" w:pos="900"/>
          <w:tab w:val="left" w:pos="1134"/>
        </w:tabs>
        <w:snapToGrid w:val="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мониторинг организации отдыха, оздоровления и занятости детей и подростков.</w:t>
      </w:r>
    </w:p>
    <w:p w:rsidR="009D125C" w:rsidRPr="00AF51EF" w:rsidRDefault="009D125C" w:rsidP="007B3852">
      <w:pPr>
        <w:numPr>
          <w:ilvl w:val="0"/>
          <w:numId w:val="23"/>
        </w:numPr>
        <w:tabs>
          <w:tab w:val="clear" w:pos="1429"/>
          <w:tab w:val="num" w:pos="426"/>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В ходе реализации основного мероприятия будут достигнуты следующие результаты:</w:t>
      </w:r>
    </w:p>
    <w:p w:rsidR="009D125C" w:rsidRPr="00AF51EF" w:rsidRDefault="009D125C" w:rsidP="007B3852">
      <w:pPr>
        <w:numPr>
          <w:ilvl w:val="0"/>
          <w:numId w:val="23"/>
        </w:numPr>
        <w:tabs>
          <w:tab w:val="clear" w:pos="1429"/>
          <w:tab w:val="num" w:pos="426"/>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увеличение доли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охваченных отдыхом в каникулярное время в лагерях дневного пребывания, организованных на базе муниципальных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реализующих общеобразовательные программы, программы д</w:t>
      </w:r>
      <w:r w:rsidR="000B6781" w:rsidRPr="00AF51EF">
        <w:rPr>
          <w:rFonts w:ascii="Times New Roman" w:hAnsi="Times New Roman"/>
          <w:sz w:val="28"/>
          <w:szCs w:val="28"/>
        </w:rPr>
        <w:t>ополнительного образования до 70</w:t>
      </w:r>
      <w:r w:rsidRPr="00AF51EF">
        <w:rPr>
          <w:rFonts w:ascii="Times New Roman" w:hAnsi="Times New Roman"/>
          <w:sz w:val="28"/>
          <w:szCs w:val="28"/>
        </w:rPr>
        <w:t>%;</w:t>
      </w:r>
    </w:p>
    <w:p w:rsidR="009D125C" w:rsidRPr="00AF51EF" w:rsidRDefault="009D125C" w:rsidP="007B3852">
      <w:pPr>
        <w:numPr>
          <w:ilvl w:val="0"/>
          <w:numId w:val="23"/>
        </w:numPr>
        <w:tabs>
          <w:tab w:val="clear" w:pos="1429"/>
          <w:tab w:val="num" w:pos="426"/>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lastRenderedPageBreak/>
        <w:t>увеличение доли детей, охваченных отдыхом в загородных детских оздоровительных лагерях, расположенных на территории Российской Федерации, в каникулярное время до 1,</w:t>
      </w:r>
      <w:r w:rsidR="000B6781" w:rsidRPr="00AF51EF">
        <w:rPr>
          <w:rFonts w:ascii="Times New Roman" w:hAnsi="Times New Roman"/>
          <w:sz w:val="28"/>
          <w:szCs w:val="28"/>
        </w:rPr>
        <w:t>7</w:t>
      </w:r>
      <w:r w:rsidRPr="00AF51EF">
        <w:rPr>
          <w:rFonts w:ascii="Times New Roman" w:hAnsi="Times New Roman"/>
          <w:sz w:val="28"/>
          <w:szCs w:val="28"/>
        </w:rPr>
        <w:t>%;</w:t>
      </w:r>
    </w:p>
    <w:p w:rsidR="009D125C" w:rsidRPr="00AF51EF" w:rsidRDefault="009D125C" w:rsidP="007B3852">
      <w:pPr>
        <w:numPr>
          <w:ilvl w:val="0"/>
          <w:numId w:val="23"/>
        </w:numPr>
        <w:tabs>
          <w:tab w:val="clear" w:pos="1429"/>
          <w:tab w:val="num" w:pos="426"/>
          <w:tab w:val="left" w:pos="1134"/>
        </w:tabs>
        <w:spacing w:after="0" w:line="240" w:lineRule="auto"/>
        <w:ind w:left="0" w:firstLine="709"/>
        <w:jc w:val="both"/>
        <w:rPr>
          <w:rFonts w:ascii="Times New Roman" w:hAnsi="Times New Roman"/>
          <w:sz w:val="28"/>
          <w:szCs w:val="28"/>
        </w:rPr>
      </w:pPr>
      <w:r w:rsidRPr="00AF51EF">
        <w:rPr>
          <w:rFonts w:ascii="Times New Roman" w:hAnsi="Times New Roman"/>
          <w:sz w:val="28"/>
          <w:szCs w:val="28"/>
        </w:rPr>
        <w:t xml:space="preserve">увеличение доли несовершеннолетних в возрасте от 14 до 17 лет (включительно), охваченных временным трудоустройством в каникулярное время </w:t>
      </w:r>
      <w:r w:rsidR="000B6781" w:rsidRPr="00AF51EF">
        <w:rPr>
          <w:rFonts w:ascii="Times New Roman" w:hAnsi="Times New Roman"/>
          <w:sz w:val="28"/>
          <w:szCs w:val="28"/>
        </w:rPr>
        <w:t>и свободное от учебы время до 22</w:t>
      </w:r>
      <w:r w:rsidRPr="00AF51EF">
        <w:rPr>
          <w:rFonts w:ascii="Times New Roman" w:hAnsi="Times New Roman"/>
          <w:sz w:val="28"/>
          <w:szCs w:val="28"/>
        </w:rPr>
        <w:t>%.</w:t>
      </w:r>
    </w:p>
    <w:p w:rsidR="009D125C" w:rsidRPr="00AF51EF" w:rsidRDefault="004C72A1" w:rsidP="00F81E0B">
      <w:pPr>
        <w:tabs>
          <w:tab w:val="left" w:pos="1134"/>
        </w:tabs>
        <w:spacing w:after="0" w:line="240" w:lineRule="auto"/>
        <w:ind w:firstLine="709"/>
        <w:jc w:val="both"/>
        <w:rPr>
          <w:rFonts w:ascii="Times New Roman" w:hAnsi="Times New Roman"/>
          <w:sz w:val="28"/>
          <w:szCs w:val="28"/>
          <w:shd w:val="clear" w:color="auto" w:fill="FFFFFF"/>
        </w:rPr>
      </w:pPr>
      <w:r w:rsidRPr="00AF51EF">
        <w:rPr>
          <w:rFonts w:ascii="Times New Roman" w:hAnsi="Times New Roman"/>
          <w:sz w:val="28"/>
          <w:szCs w:val="28"/>
        </w:rPr>
        <w:t>Кроме того о</w:t>
      </w:r>
      <w:r w:rsidR="009D125C" w:rsidRPr="00AF51EF">
        <w:rPr>
          <w:rFonts w:ascii="Times New Roman" w:hAnsi="Times New Roman"/>
          <w:sz w:val="28"/>
          <w:szCs w:val="28"/>
        </w:rPr>
        <w:t xml:space="preserve">сновное мероприятие </w:t>
      </w:r>
      <w:r w:rsidRPr="00AF51EF">
        <w:rPr>
          <w:rFonts w:ascii="Times New Roman" w:hAnsi="Times New Roman"/>
          <w:sz w:val="28"/>
          <w:szCs w:val="28"/>
        </w:rPr>
        <w:t xml:space="preserve"> </w:t>
      </w:r>
      <w:r w:rsidR="00F81E0B" w:rsidRPr="00AF51EF">
        <w:rPr>
          <w:rFonts w:ascii="Times New Roman" w:hAnsi="Times New Roman"/>
          <w:sz w:val="28"/>
          <w:szCs w:val="28"/>
          <w:shd w:val="clear" w:color="auto" w:fill="FFFFFF"/>
        </w:rPr>
        <w:t xml:space="preserve"> включает</w:t>
      </w:r>
      <w:r w:rsidR="009D125C" w:rsidRPr="00AF51EF">
        <w:rPr>
          <w:rFonts w:ascii="Times New Roman" w:hAnsi="Times New Roman"/>
          <w:sz w:val="28"/>
          <w:szCs w:val="28"/>
          <w:shd w:val="clear" w:color="auto" w:fill="FFFFFF"/>
        </w:rPr>
        <w:t>:</w:t>
      </w:r>
    </w:p>
    <w:p w:rsidR="009D125C" w:rsidRPr="00AF51EF" w:rsidRDefault="009D125C" w:rsidP="007B3852">
      <w:pPr>
        <w:numPr>
          <w:ilvl w:val="0"/>
          <w:numId w:val="24"/>
        </w:numPr>
        <w:tabs>
          <w:tab w:val="clear" w:pos="1429"/>
          <w:tab w:val="left" w:pos="1134"/>
        </w:tabs>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информационно-пропагандистская работа по формированию культуры здоровья и безопасного образа жизни;</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организация работы объединений дополнительного образования оздоровительной, физкультурно-спортивной направленностей и по безопасности жизнедеятельности;</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применение физических упражнений общеразвивающей и корригирующей направленности в образовательном процессе муниципальных общеобразовательных </w:t>
      </w:r>
      <w:r w:rsidR="00C24CC5" w:rsidRPr="00AF51EF">
        <w:rPr>
          <w:rFonts w:ascii="Times New Roman" w:hAnsi="Times New Roman"/>
          <w:sz w:val="28"/>
          <w:szCs w:val="28"/>
          <w:shd w:val="clear" w:color="auto" w:fill="FFFFFF"/>
        </w:rPr>
        <w:t>организаций</w:t>
      </w:r>
      <w:r w:rsidRPr="00AF51EF">
        <w:rPr>
          <w:rFonts w:ascii="Times New Roman" w:hAnsi="Times New Roman"/>
          <w:sz w:val="28"/>
          <w:szCs w:val="28"/>
          <w:shd w:val="clear" w:color="auto" w:fill="FFFFFF"/>
        </w:rPr>
        <w:t>;</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применение инновационных средств и форм оздоровительной физической культуры;</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организация работы специальных групп физического воспитания для ослабленных детей;</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мониторинг физической подготовленности </w:t>
      </w:r>
      <w:r w:rsidR="00A57A76" w:rsidRPr="00AF51EF">
        <w:rPr>
          <w:rFonts w:ascii="Times New Roman" w:hAnsi="Times New Roman"/>
          <w:sz w:val="28"/>
          <w:szCs w:val="28"/>
          <w:shd w:val="clear" w:color="auto" w:fill="FFFFFF"/>
        </w:rPr>
        <w:t>обучающихся</w:t>
      </w:r>
      <w:r w:rsidRPr="00AF51EF">
        <w:rPr>
          <w:rFonts w:ascii="Times New Roman" w:hAnsi="Times New Roman"/>
          <w:sz w:val="28"/>
          <w:szCs w:val="28"/>
          <w:shd w:val="clear" w:color="auto" w:fill="FFFFFF"/>
        </w:rPr>
        <w:t>;</w:t>
      </w:r>
    </w:p>
    <w:p w:rsidR="009D125C" w:rsidRPr="00AF51EF" w:rsidRDefault="009D125C" w:rsidP="007B3852">
      <w:pPr>
        <w:pStyle w:val="af0"/>
        <w:numPr>
          <w:ilvl w:val="0"/>
          <w:numId w:val="24"/>
        </w:numPr>
        <w:tabs>
          <w:tab w:val="clear" w:pos="1429"/>
          <w:tab w:val="left" w:pos="360"/>
          <w:tab w:val="left" w:pos="720"/>
          <w:tab w:val="left" w:pos="900"/>
          <w:tab w:val="left" w:pos="1134"/>
        </w:tabs>
        <w:snapToGrid w:val="0"/>
        <w:ind w:left="0" w:firstLine="709"/>
        <w:jc w:val="both"/>
        <w:rPr>
          <w:rFonts w:cs="Times New Roman"/>
          <w:sz w:val="28"/>
          <w:szCs w:val="28"/>
          <w:shd w:val="clear" w:color="auto" w:fill="FFFFFF"/>
        </w:rPr>
      </w:pPr>
      <w:r w:rsidRPr="00AF51EF">
        <w:rPr>
          <w:rFonts w:cs="Times New Roman"/>
          <w:sz w:val="28"/>
          <w:szCs w:val="28"/>
          <w:shd w:val="clear" w:color="auto" w:fill="FFFFFF"/>
        </w:rPr>
        <w:t xml:space="preserve">организация и проведение комплексных оздоровительных, физкультурно-спортивных массовых мероприятий среди </w:t>
      </w:r>
      <w:r w:rsidR="00A57A76" w:rsidRPr="00AF51EF">
        <w:rPr>
          <w:rFonts w:cs="Times New Roman"/>
          <w:sz w:val="28"/>
          <w:szCs w:val="28"/>
          <w:shd w:val="clear" w:color="auto" w:fill="FFFFFF"/>
        </w:rPr>
        <w:t>обучающихся</w:t>
      </w:r>
      <w:r w:rsidRPr="00AF51EF">
        <w:rPr>
          <w:rFonts w:cs="Times New Roman"/>
          <w:sz w:val="28"/>
          <w:szCs w:val="28"/>
          <w:shd w:val="clear" w:color="auto" w:fill="FFFFFF"/>
        </w:rPr>
        <w:t xml:space="preserve"> и педагогических работников муниципальных общеобразовательных </w:t>
      </w:r>
      <w:r w:rsidR="00C24CC5" w:rsidRPr="00AF51EF">
        <w:rPr>
          <w:rFonts w:cs="Times New Roman"/>
          <w:sz w:val="28"/>
          <w:szCs w:val="28"/>
          <w:shd w:val="clear" w:color="auto" w:fill="FFFFFF"/>
        </w:rPr>
        <w:t>организаций</w:t>
      </w:r>
      <w:r w:rsidRPr="00AF51EF">
        <w:rPr>
          <w:rFonts w:cs="Times New Roman"/>
          <w:sz w:val="28"/>
          <w:szCs w:val="28"/>
          <w:shd w:val="clear" w:color="auto" w:fill="FFFFFF"/>
        </w:rPr>
        <w:t>;</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участие в областных массовых мероприятиях оздоровительной, физкультурно-спортивной направленностей;</w:t>
      </w:r>
    </w:p>
    <w:p w:rsidR="009D125C" w:rsidRPr="00AF51EF" w:rsidRDefault="009D125C" w:rsidP="007B3852">
      <w:pPr>
        <w:pStyle w:val="af0"/>
        <w:numPr>
          <w:ilvl w:val="0"/>
          <w:numId w:val="24"/>
        </w:numPr>
        <w:tabs>
          <w:tab w:val="clear" w:pos="1429"/>
          <w:tab w:val="left" w:pos="360"/>
          <w:tab w:val="left" w:pos="720"/>
          <w:tab w:val="left" w:pos="900"/>
          <w:tab w:val="left" w:pos="1134"/>
        </w:tabs>
        <w:snapToGrid w:val="0"/>
        <w:ind w:left="0" w:firstLine="709"/>
        <w:jc w:val="both"/>
        <w:rPr>
          <w:rFonts w:cs="Times New Roman"/>
          <w:sz w:val="28"/>
          <w:szCs w:val="28"/>
          <w:shd w:val="clear" w:color="auto" w:fill="FFFFFF"/>
        </w:rPr>
      </w:pPr>
      <w:r w:rsidRPr="00AF51EF">
        <w:rPr>
          <w:rFonts w:cs="Times New Roman"/>
          <w:sz w:val="28"/>
          <w:szCs w:val="28"/>
          <w:shd w:val="clear" w:color="auto" w:fill="FFFFFF"/>
        </w:rPr>
        <w:t>организация и проведение районных конкурсов-соревнований: «Безопасное колесо», «Школа безопасности», «Осенняя тропа» и т. п.;</w:t>
      </w:r>
    </w:p>
    <w:p w:rsidR="009D125C" w:rsidRPr="00AF51EF" w:rsidRDefault="009D125C" w:rsidP="007B3852">
      <w:pPr>
        <w:pStyle w:val="af0"/>
        <w:numPr>
          <w:ilvl w:val="0"/>
          <w:numId w:val="24"/>
        </w:numPr>
        <w:tabs>
          <w:tab w:val="clear" w:pos="1429"/>
          <w:tab w:val="left" w:pos="1134"/>
        </w:tabs>
        <w:ind w:left="0" w:firstLine="709"/>
        <w:jc w:val="both"/>
        <w:rPr>
          <w:rFonts w:cs="Times New Roman"/>
          <w:sz w:val="28"/>
          <w:szCs w:val="28"/>
          <w:shd w:val="clear" w:color="auto" w:fill="FFFFFF"/>
        </w:rPr>
      </w:pPr>
      <w:r w:rsidRPr="00AF51EF">
        <w:rPr>
          <w:rFonts w:cs="Times New Roman"/>
          <w:sz w:val="28"/>
          <w:szCs w:val="28"/>
          <w:shd w:val="clear" w:color="auto" w:fill="FFFFFF"/>
        </w:rPr>
        <w:t xml:space="preserve">участие в областных конкурсах-соревнованиях: «Безопасное колесо», «Школа </w:t>
      </w:r>
      <w:r w:rsidR="00CA3B48" w:rsidRPr="00AF51EF">
        <w:rPr>
          <w:rFonts w:cs="Times New Roman"/>
          <w:sz w:val="28"/>
          <w:szCs w:val="28"/>
          <w:shd w:val="clear" w:color="auto" w:fill="FFFFFF"/>
        </w:rPr>
        <w:t xml:space="preserve">безопасности», «Осенняя тропа» </w:t>
      </w:r>
      <w:r w:rsidRPr="00AF51EF">
        <w:rPr>
          <w:rFonts w:cs="Times New Roman"/>
          <w:sz w:val="28"/>
          <w:szCs w:val="28"/>
          <w:shd w:val="clear" w:color="auto" w:fill="FFFFFF"/>
        </w:rPr>
        <w:t>и т. п.;</w:t>
      </w:r>
    </w:p>
    <w:p w:rsidR="009D125C" w:rsidRPr="00AF51EF" w:rsidRDefault="009D125C" w:rsidP="007B3852">
      <w:pPr>
        <w:numPr>
          <w:ilvl w:val="0"/>
          <w:numId w:val="24"/>
        </w:numPr>
        <w:tabs>
          <w:tab w:val="clear" w:pos="1429"/>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мониторинг результативности участия </w:t>
      </w:r>
      <w:r w:rsidR="00A57A76" w:rsidRPr="00AF51EF">
        <w:rPr>
          <w:rFonts w:ascii="Times New Roman" w:hAnsi="Times New Roman"/>
          <w:sz w:val="28"/>
          <w:szCs w:val="28"/>
          <w:shd w:val="clear" w:color="auto" w:fill="FFFFFF"/>
        </w:rPr>
        <w:t>обучающихся</w:t>
      </w:r>
      <w:r w:rsidRPr="00AF51EF">
        <w:rPr>
          <w:rFonts w:ascii="Times New Roman" w:hAnsi="Times New Roman"/>
          <w:sz w:val="28"/>
          <w:szCs w:val="28"/>
          <w:shd w:val="clear" w:color="auto" w:fill="FFFFFF"/>
        </w:rPr>
        <w:t xml:space="preserve"> и педагогов в массовых мероприятиях оздоровительной, физкультурно-спортивной направленностей и по безопасности жизнедеятельности.</w:t>
      </w:r>
    </w:p>
    <w:p w:rsidR="009D125C" w:rsidRPr="00AF51EF" w:rsidRDefault="009D125C" w:rsidP="00F81E0B">
      <w:pPr>
        <w:tabs>
          <w:tab w:val="left" w:pos="360"/>
          <w:tab w:val="left" w:pos="720"/>
          <w:tab w:val="left" w:pos="900"/>
          <w:tab w:val="left" w:pos="1134"/>
        </w:tabs>
        <w:snapToGrid w:val="0"/>
        <w:spacing w:after="0" w:line="240" w:lineRule="auto"/>
        <w:ind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Реализация основного мероприятия </w:t>
      </w:r>
      <w:r w:rsidR="004C72A1" w:rsidRPr="00AF51EF">
        <w:rPr>
          <w:rFonts w:ascii="Times New Roman" w:hAnsi="Times New Roman"/>
          <w:sz w:val="28"/>
          <w:szCs w:val="28"/>
          <w:shd w:val="clear" w:color="auto" w:fill="FFFFFF"/>
        </w:rPr>
        <w:t xml:space="preserve"> </w:t>
      </w:r>
      <w:r w:rsidRPr="00AF51EF">
        <w:rPr>
          <w:rFonts w:ascii="Times New Roman" w:hAnsi="Times New Roman"/>
          <w:sz w:val="28"/>
          <w:szCs w:val="28"/>
          <w:shd w:val="clear" w:color="auto" w:fill="FFFFFF"/>
        </w:rPr>
        <w:t xml:space="preserve"> направлена </w:t>
      </w:r>
      <w:r w:rsidR="004C72A1" w:rsidRPr="00AF51EF">
        <w:rPr>
          <w:rFonts w:ascii="Times New Roman" w:hAnsi="Times New Roman"/>
          <w:sz w:val="28"/>
          <w:szCs w:val="28"/>
          <w:shd w:val="clear" w:color="auto" w:fill="FFFFFF"/>
        </w:rPr>
        <w:t xml:space="preserve">и </w:t>
      </w:r>
      <w:r w:rsidRPr="00AF51EF">
        <w:rPr>
          <w:rFonts w:ascii="Times New Roman" w:hAnsi="Times New Roman"/>
          <w:sz w:val="28"/>
          <w:szCs w:val="28"/>
          <w:shd w:val="clear" w:color="auto" w:fill="FFFFFF"/>
        </w:rPr>
        <w:t xml:space="preserve">на достижение </w:t>
      </w:r>
      <w:r w:rsidR="004C72A1" w:rsidRPr="00AF51EF">
        <w:rPr>
          <w:rFonts w:ascii="Times New Roman" w:hAnsi="Times New Roman"/>
          <w:sz w:val="28"/>
          <w:szCs w:val="28"/>
          <w:shd w:val="clear" w:color="auto" w:fill="FFFFFF"/>
        </w:rPr>
        <w:t xml:space="preserve">следующих </w:t>
      </w:r>
      <w:r w:rsidRPr="00AF51EF">
        <w:rPr>
          <w:rFonts w:ascii="Times New Roman" w:hAnsi="Times New Roman"/>
          <w:sz w:val="28"/>
          <w:szCs w:val="28"/>
          <w:shd w:val="clear" w:color="auto" w:fill="FFFFFF"/>
        </w:rPr>
        <w:t>целевых показателей:</w:t>
      </w:r>
    </w:p>
    <w:p w:rsidR="009D125C" w:rsidRPr="00AF51EF" w:rsidRDefault="009D125C" w:rsidP="007B3852">
      <w:pPr>
        <w:numPr>
          <w:ilvl w:val="0"/>
          <w:numId w:val="25"/>
        </w:numPr>
        <w:tabs>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доля </w:t>
      </w:r>
      <w:r w:rsidR="00A57A76" w:rsidRPr="00AF51EF">
        <w:rPr>
          <w:rFonts w:ascii="Times New Roman" w:hAnsi="Times New Roman"/>
          <w:sz w:val="28"/>
          <w:szCs w:val="28"/>
          <w:shd w:val="clear" w:color="auto" w:fill="FFFFFF"/>
        </w:rPr>
        <w:t>обучающихся</w:t>
      </w:r>
      <w:r w:rsidRPr="00AF51EF">
        <w:rPr>
          <w:rFonts w:ascii="Times New Roman" w:hAnsi="Times New Roman"/>
          <w:sz w:val="28"/>
          <w:szCs w:val="28"/>
          <w:shd w:val="clear" w:color="auto" w:fill="FFFFFF"/>
        </w:rPr>
        <w:t xml:space="preserve"> муниципальных общеобразовательных </w:t>
      </w:r>
      <w:r w:rsidR="00C24CC5" w:rsidRPr="00AF51EF">
        <w:rPr>
          <w:rFonts w:ascii="Times New Roman" w:hAnsi="Times New Roman"/>
          <w:sz w:val="28"/>
          <w:szCs w:val="28"/>
          <w:shd w:val="clear" w:color="auto" w:fill="FFFFFF"/>
        </w:rPr>
        <w:t>организаций</w:t>
      </w:r>
      <w:r w:rsidRPr="00AF51EF">
        <w:rPr>
          <w:rFonts w:ascii="Times New Roman" w:hAnsi="Times New Roman"/>
          <w:sz w:val="28"/>
          <w:szCs w:val="28"/>
          <w:shd w:val="clear" w:color="auto" w:fill="FFFFFF"/>
        </w:rPr>
        <w:t>, занимающихся в спортивных секциях, кружках;</w:t>
      </w:r>
    </w:p>
    <w:p w:rsidR="005A426B" w:rsidRPr="00AF51EF" w:rsidRDefault="009D125C" w:rsidP="007B3852">
      <w:pPr>
        <w:numPr>
          <w:ilvl w:val="0"/>
          <w:numId w:val="25"/>
        </w:numPr>
        <w:tabs>
          <w:tab w:val="left" w:pos="360"/>
          <w:tab w:val="left" w:pos="720"/>
          <w:tab w:val="left" w:pos="900"/>
          <w:tab w:val="left" w:pos="1134"/>
        </w:tabs>
        <w:snapToGrid w:val="0"/>
        <w:spacing w:after="0" w:line="240" w:lineRule="auto"/>
        <w:ind w:left="0" w:firstLine="709"/>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доля </w:t>
      </w:r>
      <w:r w:rsidR="00A57A76" w:rsidRPr="00AF51EF">
        <w:rPr>
          <w:rFonts w:ascii="Times New Roman" w:hAnsi="Times New Roman"/>
          <w:sz w:val="28"/>
          <w:szCs w:val="28"/>
          <w:shd w:val="clear" w:color="auto" w:fill="FFFFFF"/>
        </w:rPr>
        <w:t>обучающихся</w:t>
      </w:r>
      <w:r w:rsidRPr="00AF51EF">
        <w:rPr>
          <w:rFonts w:ascii="Times New Roman" w:hAnsi="Times New Roman"/>
          <w:sz w:val="28"/>
          <w:szCs w:val="28"/>
          <w:shd w:val="clear" w:color="auto" w:fill="FFFFFF"/>
        </w:rPr>
        <w:t>, принявших участие в мероприятиях оздоровительного, физкультурно-спортивного направлений и по безопасности жизнедеятельности.</w:t>
      </w:r>
    </w:p>
    <w:p w:rsidR="00374B22" w:rsidRPr="00AF51EF" w:rsidRDefault="004C72A1" w:rsidP="00F81E0B">
      <w:pPr>
        <w:tabs>
          <w:tab w:val="left" w:pos="1134"/>
        </w:tabs>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 М</w:t>
      </w:r>
      <w:r w:rsidR="009D125C" w:rsidRPr="00AF51EF">
        <w:rPr>
          <w:rFonts w:ascii="Times New Roman" w:hAnsi="Times New Roman"/>
          <w:sz w:val="28"/>
          <w:szCs w:val="28"/>
        </w:rPr>
        <w:t xml:space="preserve">ероприятия </w:t>
      </w:r>
      <w:r w:rsidR="00D35132" w:rsidRPr="00AF51EF">
        <w:rPr>
          <w:rFonts w:ascii="Times New Roman" w:hAnsi="Times New Roman"/>
          <w:sz w:val="28"/>
          <w:szCs w:val="28"/>
        </w:rPr>
        <w:t>подпрограм</w:t>
      </w:r>
      <w:r w:rsidR="00515123" w:rsidRPr="00AF51EF">
        <w:rPr>
          <w:rFonts w:ascii="Times New Roman" w:hAnsi="Times New Roman"/>
          <w:sz w:val="28"/>
          <w:szCs w:val="28"/>
        </w:rPr>
        <w:t>мы с указанием значений базового периода и плановых значений на 3 года приведены в приложении № 2 к</w:t>
      </w:r>
      <w:r w:rsidR="00D35132" w:rsidRPr="00AF51EF">
        <w:rPr>
          <w:rFonts w:ascii="Times New Roman" w:hAnsi="Times New Roman"/>
          <w:sz w:val="28"/>
          <w:szCs w:val="28"/>
        </w:rPr>
        <w:t xml:space="preserve"> муниципальной Программе</w:t>
      </w:r>
      <w:r w:rsidR="009D125C" w:rsidRPr="00AF51EF">
        <w:rPr>
          <w:rFonts w:ascii="Times New Roman" w:hAnsi="Times New Roman"/>
          <w:sz w:val="28"/>
          <w:szCs w:val="28"/>
        </w:rPr>
        <w:t>.</w:t>
      </w:r>
    </w:p>
    <w:p w:rsidR="00FA76F8" w:rsidRPr="00AF51EF" w:rsidRDefault="00FA76F8" w:rsidP="00F81E0B">
      <w:pPr>
        <w:tabs>
          <w:tab w:val="left" w:pos="1134"/>
        </w:tabs>
        <w:spacing w:after="0" w:line="240" w:lineRule="auto"/>
        <w:ind w:firstLine="709"/>
        <w:jc w:val="both"/>
        <w:rPr>
          <w:rFonts w:ascii="Times New Roman" w:hAnsi="Times New Roman"/>
          <w:sz w:val="28"/>
          <w:szCs w:val="28"/>
        </w:rPr>
      </w:pPr>
    </w:p>
    <w:p w:rsidR="004D4CC8" w:rsidRPr="00AF51EF" w:rsidRDefault="004D4CC8" w:rsidP="00F81E0B">
      <w:pPr>
        <w:tabs>
          <w:tab w:val="left" w:pos="1134"/>
        </w:tabs>
        <w:autoSpaceDE w:val="0"/>
        <w:spacing w:after="0" w:line="240" w:lineRule="auto"/>
        <w:ind w:firstLine="709"/>
        <w:jc w:val="both"/>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lastRenderedPageBreak/>
        <w:t>5. Обоснование ресурсного обеспечения подпрограммы муниципальной Программы</w:t>
      </w:r>
    </w:p>
    <w:p w:rsidR="004C72A1" w:rsidRPr="00AF51EF" w:rsidRDefault="004C72A1" w:rsidP="00F81E0B">
      <w:pPr>
        <w:tabs>
          <w:tab w:val="left" w:pos="1134"/>
        </w:tabs>
        <w:autoSpaceDE w:val="0"/>
        <w:spacing w:after="0" w:line="240" w:lineRule="auto"/>
        <w:ind w:firstLine="709"/>
        <w:jc w:val="both"/>
        <w:rPr>
          <w:rFonts w:ascii="Times New Roman" w:hAnsi="Times New Roman"/>
          <w:bCs/>
          <w:sz w:val="28"/>
          <w:szCs w:val="28"/>
          <w:shd w:val="clear" w:color="auto" w:fill="FFFFFF"/>
        </w:rPr>
      </w:pPr>
    </w:p>
    <w:p w:rsidR="005C24A0" w:rsidRPr="00AF51EF" w:rsidRDefault="00374B22" w:rsidP="00F81E0B">
      <w:pPr>
        <w:tabs>
          <w:tab w:val="left" w:pos="1134"/>
        </w:tabs>
        <w:spacing w:after="0" w:line="240" w:lineRule="auto"/>
        <w:ind w:firstLine="709"/>
        <w:jc w:val="both"/>
        <w:rPr>
          <w:rFonts w:ascii="Times New Roman" w:hAnsi="Times New Roman"/>
          <w:sz w:val="28"/>
          <w:szCs w:val="28"/>
        </w:rPr>
      </w:pPr>
      <w:r w:rsidRPr="00AF51EF">
        <w:rPr>
          <w:rFonts w:ascii="Times New Roman" w:hAnsi="Times New Roman"/>
          <w:sz w:val="28"/>
          <w:szCs w:val="28"/>
        </w:rPr>
        <w:t>Общий объем финансирования под</w:t>
      </w:r>
      <w:r w:rsidR="00D35132" w:rsidRPr="00AF51EF">
        <w:rPr>
          <w:rFonts w:ascii="Times New Roman" w:hAnsi="Times New Roman"/>
          <w:sz w:val="28"/>
          <w:szCs w:val="28"/>
        </w:rPr>
        <w:t>п</w:t>
      </w:r>
      <w:r w:rsidRPr="00AF51EF">
        <w:rPr>
          <w:rFonts w:ascii="Times New Roman" w:hAnsi="Times New Roman"/>
          <w:sz w:val="28"/>
          <w:szCs w:val="28"/>
        </w:rPr>
        <w:t xml:space="preserve">рограммы составляет – </w:t>
      </w:r>
      <w:r w:rsidR="00BD4F1E" w:rsidRPr="00AF51EF">
        <w:rPr>
          <w:rFonts w:ascii="Times New Roman" w:hAnsi="Times New Roman"/>
          <w:sz w:val="28"/>
          <w:szCs w:val="28"/>
        </w:rPr>
        <w:t xml:space="preserve">908,3 </w:t>
      </w:r>
      <w:r w:rsidRPr="00AF51EF">
        <w:rPr>
          <w:rFonts w:ascii="Times New Roman" w:hAnsi="Times New Roman"/>
          <w:sz w:val="28"/>
          <w:szCs w:val="28"/>
        </w:rPr>
        <w:t>тыс. рублей, в том числе:</w:t>
      </w:r>
    </w:p>
    <w:p w:rsidR="00FB6B5D" w:rsidRPr="00AF51EF" w:rsidRDefault="00FB6B5D" w:rsidP="00F81E0B">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2014 году – </w:t>
      </w:r>
      <w:r w:rsidR="002C4A6D" w:rsidRPr="00AF51EF">
        <w:rPr>
          <w:rFonts w:ascii="Times New Roman" w:hAnsi="Times New Roman" w:cs="Times New Roman"/>
          <w:sz w:val="28"/>
          <w:szCs w:val="28"/>
        </w:rPr>
        <w:t>74,3</w:t>
      </w:r>
      <w:r w:rsidRPr="00AF51EF">
        <w:rPr>
          <w:rFonts w:ascii="Times New Roman" w:hAnsi="Times New Roman" w:cs="Times New Roman"/>
          <w:sz w:val="28"/>
          <w:szCs w:val="28"/>
        </w:rPr>
        <w:t xml:space="preserve"> тыс. рублей;</w:t>
      </w:r>
    </w:p>
    <w:p w:rsidR="005C24A0" w:rsidRPr="00AF51EF" w:rsidRDefault="005C24A0" w:rsidP="00F81E0B">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w:t>
      </w:r>
      <w:r w:rsidR="00374B22" w:rsidRPr="00AF51EF">
        <w:rPr>
          <w:rFonts w:ascii="Times New Roman" w:hAnsi="Times New Roman" w:cs="Times New Roman"/>
          <w:sz w:val="28"/>
          <w:szCs w:val="28"/>
        </w:rPr>
        <w:t xml:space="preserve"> в 201</w:t>
      </w:r>
      <w:r w:rsidR="0073644D" w:rsidRPr="00AF51EF">
        <w:rPr>
          <w:rFonts w:ascii="Times New Roman" w:hAnsi="Times New Roman" w:cs="Times New Roman"/>
          <w:sz w:val="28"/>
          <w:szCs w:val="28"/>
        </w:rPr>
        <w:t>5</w:t>
      </w:r>
      <w:r w:rsidR="00374B22" w:rsidRPr="00AF51EF">
        <w:rPr>
          <w:rFonts w:ascii="Times New Roman" w:hAnsi="Times New Roman" w:cs="Times New Roman"/>
          <w:sz w:val="28"/>
          <w:szCs w:val="28"/>
        </w:rPr>
        <w:t xml:space="preserve"> году – </w:t>
      </w:r>
      <w:r w:rsidR="002A423F" w:rsidRPr="00AF51EF">
        <w:rPr>
          <w:rFonts w:ascii="Times New Roman" w:hAnsi="Times New Roman" w:cs="Times New Roman"/>
          <w:sz w:val="28"/>
          <w:szCs w:val="28"/>
        </w:rPr>
        <w:t>12,9</w:t>
      </w:r>
      <w:r w:rsidR="00374B22" w:rsidRPr="00AF51EF">
        <w:rPr>
          <w:rFonts w:ascii="Times New Roman" w:hAnsi="Times New Roman" w:cs="Times New Roman"/>
          <w:sz w:val="28"/>
          <w:szCs w:val="28"/>
        </w:rPr>
        <w:t xml:space="preserve"> тыс. рублей;</w:t>
      </w:r>
    </w:p>
    <w:p w:rsidR="005C24A0" w:rsidRPr="00AF51EF" w:rsidRDefault="005C24A0" w:rsidP="00F81E0B">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w:t>
      </w:r>
      <w:r w:rsidR="00374B22" w:rsidRPr="00AF51EF">
        <w:rPr>
          <w:rFonts w:ascii="Times New Roman" w:hAnsi="Times New Roman" w:cs="Times New Roman"/>
          <w:sz w:val="28"/>
          <w:szCs w:val="28"/>
        </w:rPr>
        <w:t xml:space="preserve"> в 201</w:t>
      </w:r>
      <w:r w:rsidR="0073644D" w:rsidRPr="00AF51EF">
        <w:rPr>
          <w:rFonts w:ascii="Times New Roman" w:hAnsi="Times New Roman" w:cs="Times New Roman"/>
          <w:sz w:val="28"/>
          <w:szCs w:val="28"/>
        </w:rPr>
        <w:t>6</w:t>
      </w:r>
      <w:r w:rsidR="00374B22" w:rsidRPr="00AF51EF">
        <w:rPr>
          <w:rFonts w:ascii="Times New Roman" w:hAnsi="Times New Roman" w:cs="Times New Roman"/>
          <w:sz w:val="28"/>
          <w:szCs w:val="28"/>
        </w:rPr>
        <w:t xml:space="preserve"> году –</w:t>
      </w:r>
      <w:r w:rsidR="008809FA" w:rsidRPr="00AF51EF">
        <w:rPr>
          <w:rFonts w:ascii="Times New Roman" w:hAnsi="Times New Roman" w:cs="Times New Roman"/>
          <w:sz w:val="28"/>
          <w:szCs w:val="28"/>
        </w:rPr>
        <w:t xml:space="preserve"> </w:t>
      </w:r>
      <w:r w:rsidR="00BD4F1E" w:rsidRPr="00AF51EF">
        <w:rPr>
          <w:rFonts w:ascii="Times New Roman" w:hAnsi="Times New Roman" w:cs="Times New Roman"/>
          <w:sz w:val="28"/>
          <w:szCs w:val="28"/>
        </w:rPr>
        <w:t xml:space="preserve">799,1 </w:t>
      </w:r>
      <w:r w:rsidR="00035BC8" w:rsidRPr="00AF51EF">
        <w:rPr>
          <w:rFonts w:ascii="Times New Roman" w:hAnsi="Times New Roman" w:cs="Times New Roman"/>
          <w:sz w:val="28"/>
          <w:szCs w:val="28"/>
        </w:rPr>
        <w:t xml:space="preserve"> </w:t>
      </w:r>
      <w:r w:rsidR="00374B22" w:rsidRPr="00AF51EF">
        <w:rPr>
          <w:rFonts w:ascii="Times New Roman" w:hAnsi="Times New Roman" w:cs="Times New Roman"/>
          <w:sz w:val="28"/>
          <w:szCs w:val="28"/>
        </w:rPr>
        <w:t>тыс. рублей;</w:t>
      </w:r>
    </w:p>
    <w:p w:rsidR="00BD4F1E" w:rsidRPr="00AF51EF" w:rsidRDefault="005C24A0" w:rsidP="00F81E0B">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w:t>
      </w:r>
      <w:r w:rsidR="00374B22" w:rsidRPr="00AF51EF">
        <w:rPr>
          <w:rFonts w:ascii="Times New Roman" w:hAnsi="Times New Roman" w:cs="Times New Roman"/>
          <w:sz w:val="28"/>
          <w:szCs w:val="28"/>
        </w:rPr>
        <w:t xml:space="preserve"> в 201</w:t>
      </w:r>
      <w:r w:rsidR="0073644D" w:rsidRPr="00AF51EF">
        <w:rPr>
          <w:rFonts w:ascii="Times New Roman" w:hAnsi="Times New Roman" w:cs="Times New Roman"/>
          <w:sz w:val="28"/>
          <w:szCs w:val="28"/>
        </w:rPr>
        <w:t>7</w:t>
      </w:r>
      <w:r w:rsidR="00374B22" w:rsidRPr="00AF51EF">
        <w:rPr>
          <w:rFonts w:ascii="Times New Roman" w:hAnsi="Times New Roman" w:cs="Times New Roman"/>
          <w:sz w:val="28"/>
          <w:szCs w:val="28"/>
        </w:rPr>
        <w:t xml:space="preserve"> году – </w:t>
      </w:r>
      <w:r w:rsidR="00BD4F1E" w:rsidRPr="00AF51EF">
        <w:rPr>
          <w:rFonts w:ascii="Times New Roman" w:hAnsi="Times New Roman" w:cs="Times New Roman"/>
          <w:sz w:val="28"/>
          <w:szCs w:val="28"/>
        </w:rPr>
        <w:t xml:space="preserve">19,0 </w:t>
      </w:r>
      <w:r w:rsidR="00374B22" w:rsidRPr="00AF51EF">
        <w:rPr>
          <w:rFonts w:ascii="Times New Roman" w:hAnsi="Times New Roman" w:cs="Times New Roman"/>
          <w:sz w:val="28"/>
          <w:szCs w:val="28"/>
        </w:rPr>
        <w:t>тыс. рублей</w:t>
      </w:r>
      <w:r w:rsidR="00BD4F1E" w:rsidRPr="00AF51EF">
        <w:rPr>
          <w:rFonts w:ascii="Times New Roman" w:hAnsi="Times New Roman" w:cs="Times New Roman"/>
          <w:sz w:val="28"/>
          <w:szCs w:val="28"/>
        </w:rPr>
        <w:t>;</w:t>
      </w:r>
    </w:p>
    <w:p w:rsidR="00BD4F1E" w:rsidRPr="00AF51EF" w:rsidRDefault="00BD4F1E" w:rsidP="00BD4F1E">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2018 году – 1,0 тыс. рублей;</w:t>
      </w:r>
    </w:p>
    <w:p w:rsidR="00BD4F1E" w:rsidRPr="00AF51EF" w:rsidRDefault="00BD4F1E" w:rsidP="00BD4F1E">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2019 году – 1,0 тыс. рублей;</w:t>
      </w:r>
    </w:p>
    <w:p w:rsidR="00BD4F1E" w:rsidRPr="00AF51EF" w:rsidRDefault="00BD4F1E" w:rsidP="00BD4F1E">
      <w:pPr>
        <w:pStyle w:val="ConsPlusNormal"/>
        <w:widowControl/>
        <w:tabs>
          <w:tab w:val="left" w:pos="1134"/>
        </w:tabs>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2020 году – 1,0 тыс. рублей.</w:t>
      </w:r>
    </w:p>
    <w:p w:rsidR="00D35132" w:rsidRPr="00AF51EF" w:rsidRDefault="00D35132" w:rsidP="00F81E0B">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Объем финансирования подпрограммы подлежит ежегодному уточнению, исходя из реальных возможностей  бюджета.</w:t>
      </w:r>
    </w:p>
    <w:p w:rsidR="002E77FE" w:rsidRPr="00AF51EF" w:rsidRDefault="002E77FE" w:rsidP="00D3513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5141DD" w:rsidRPr="00AF51EF" w:rsidRDefault="005141DD" w:rsidP="00450E1A">
      <w:pPr>
        <w:autoSpaceDE w:val="0"/>
        <w:autoSpaceDN w:val="0"/>
        <w:adjustRightInd w:val="0"/>
        <w:spacing w:after="0" w:line="240" w:lineRule="auto"/>
        <w:ind w:firstLine="708"/>
        <w:jc w:val="both"/>
        <w:rPr>
          <w:rFonts w:ascii="Times New Roman" w:eastAsia="Calibri" w:hAnsi="Times New Roman"/>
          <w:sz w:val="28"/>
          <w:szCs w:val="28"/>
        </w:rPr>
      </w:pPr>
    </w:p>
    <w:p w:rsidR="008D163B" w:rsidRPr="00AF51EF" w:rsidRDefault="004D399F" w:rsidP="00450E1A">
      <w:pPr>
        <w:pStyle w:val="12"/>
        <w:autoSpaceDE w:val="0"/>
        <w:autoSpaceDN w:val="0"/>
        <w:adjustRightInd w:val="0"/>
        <w:spacing w:before="0" w:beforeAutospacing="0" w:after="0" w:afterAutospacing="0" w:line="240" w:lineRule="auto"/>
        <w:ind w:left="0"/>
        <w:jc w:val="center"/>
        <w:rPr>
          <w:rFonts w:ascii="Times New Roman" w:hAnsi="Times New Roman"/>
          <w:b/>
          <w:sz w:val="28"/>
          <w:szCs w:val="28"/>
        </w:rPr>
      </w:pPr>
      <w:r w:rsidRPr="00AF51EF">
        <w:rPr>
          <w:rFonts w:ascii="Times New Roman" w:hAnsi="Times New Roman"/>
          <w:b/>
          <w:sz w:val="28"/>
          <w:szCs w:val="28"/>
        </w:rPr>
        <w:t>Подпрограмма «</w:t>
      </w:r>
      <w:r w:rsidR="004D4CC8" w:rsidRPr="00AF51EF">
        <w:rPr>
          <w:rFonts w:ascii="Times New Roman" w:hAnsi="Times New Roman"/>
          <w:b/>
          <w:sz w:val="28"/>
          <w:szCs w:val="28"/>
        </w:rPr>
        <w:t xml:space="preserve"> </w:t>
      </w:r>
      <w:r w:rsidR="008D163B" w:rsidRPr="00AF51EF">
        <w:rPr>
          <w:rFonts w:ascii="Times New Roman" w:hAnsi="Times New Roman"/>
          <w:b/>
          <w:sz w:val="28"/>
          <w:szCs w:val="28"/>
        </w:rPr>
        <w:t>Развитие дополнительного образования</w:t>
      </w:r>
      <w:r w:rsidRPr="00AF51EF">
        <w:rPr>
          <w:rFonts w:ascii="Times New Roman" w:hAnsi="Times New Roman"/>
          <w:b/>
          <w:sz w:val="28"/>
          <w:szCs w:val="28"/>
        </w:rPr>
        <w:t>»</w:t>
      </w:r>
    </w:p>
    <w:p w:rsidR="008D163B" w:rsidRPr="00AF51EF" w:rsidRDefault="008D163B" w:rsidP="00450E1A">
      <w:pPr>
        <w:pStyle w:val="12"/>
        <w:autoSpaceDE w:val="0"/>
        <w:autoSpaceDN w:val="0"/>
        <w:adjustRightInd w:val="0"/>
        <w:spacing w:before="0" w:beforeAutospacing="0" w:after="0" w:afterAutospacing="0" w:line="240" w:lineRule="auto"/>
        <w:ind w:left="0"/>
        <w:jc w:val="center"/>
        <w:rPr>
          <w:rFonts w:ascii="Times New Roman" w:hAnsi="Times New Roman"/>
          <w:sz w:val="28"/>
          <w:szCs w:val="28"/>
        </w:rPr>
      </w:pPr>
      <w:r w:rsidRPr="00AF51EF">
        <w:rPr>
          <w:rFonts w:ascii="Times New Roman" w:hAnsi="Times New Roman"/>
          <w:sz w:val="28"/>
          <w:szCs w:val="28"/>
        </w:rPr>
        <w:t>ПАСПОРТ</w:t>
      </w:r>
    </w:p>
    <w:p w:rsidR="008D163B" w:rsidRPr="00AF51EF" w:rsidRDefault="008D163B" w:rsidP="00450E1A">
      <w:pPr>
        <w:pStyle w:val="12"/>
        <w:autoSpaceDE w:val="0"/>
        <w:autoSpaceDN w:val="0"/>
        <w:adjustRightInd w:val="0"/>
        <w:spacing w:before="0" w:beforeAutospacing="0" w:after="0" w:afterAutospacing="0" w:line="240" w:lineRule="auto"/>
        <w:ind w:left="0"/>
        <w:jc w:val="center"/>
        <w:rPr>
          <w:rFonts w:ascii="Times New Roman" w:hAnsi="Times New Roman"/>
          <w:sz w:val="28"/>
          <w:szCs w:val="28"/>
        </w:rPr>
      </w:pPr>
      <w:r w:rsidRPr="00AF51EF">
        <w:rPr>
          <w:rFonts w:ascii="Times New Roman" w:hAnsi="Times New Roman"/>
          <w:sz w:val="28"/>
          <w:szCs w:val="28"/>
        </w:rPr>
        <w:t xml:space="preserve">муниципальной подпрограммы </w:t>
      </w:r>
    </w:p>
    <w:p w:rsidR="008D163B" w:rsidRPr="00AF51EF" w:rsidRDefault="008D163B" w:rsidP="00450E1A">
      <w:pPr>
        <w:pStyle w:val="12"/>
        <w:autoSpaceDE w:val="0"/>
        <w:autoSpaceDN w:val="0"/>
        <w:adjustRightInd w:val="0"/>
        <w:spacing w:before="0" w:beforeAutospacing="0" w:after="0" w:afterAutospacing="0" w:line="240" w:lineRule="auto"/>
        <w:ind w:left="0"/>
        <w:jc w:val="center"/>
        <w:rPr>
          <w:rFonts w:ascii="Times New Roman" w:hAnsi="Times New Roman"/>
          <w:b/>
          <w:sz w:val="28"/>
          <w:szCs w:val="28"/>
        </w:rPr>
      </w:pPr>
      <w:r w:rsidRPr="00AF51EF">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910"/>
      </w:tblGrid>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Ответственные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исполнители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подпрограммы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программы </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Отдел образования Администрации муниципального образования «Починковский район» </w:t>
            </w:r>
          </w:p>
          <w:p w:rsidR="008D163B" w:rsidRPr="00AF51EF" w:rsidRDefault="008D163B" w:rsidP="00253D76">
            <w:pPr>
              <w:autoSpaceDE w:val="0"/>
              <w:autoSpaceDN w:val="0"/>
              <w:adjustRightInd w:val="0"/>
              <w:spacing w:after="0" w:line="240" w:lineRule="auto"/>
              <w:rPr>
                <w:rFonts w:ascii="Times New Roman" w:hAnsi="Times New Roman"/>
                <w:sz w:val="28"/>
                <w:szCs w:val="28"/>
              </w:rPr>
            </w:pPr>
          </w:p>
        </w:tc>
      </w:tr>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Исполн</w:t>
            </w:r>
            <w:r w:rsidR="004C72A1" w:rsidRPr="00AF51EF">
              <w:rPr>
                <w:rFonts w:ascii="Times New Roman" w:hAnsi="Times New Roman"/>
                <w:sz w:val="28"/>
                <w:szCs w:val="28"/>
              </w:rPr>
              <w:t>ители основного</w:t>
            </w:r>
          </w:p>
          <w:p w:rsidR="008D163B" w:rsidRPr="00AF51EF" w:rsidRDefault="004C72A1"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мероприятия</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программы</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EC6DFA"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Отдел образования Администрации муниципального образования «Починковский район» Смоленской области; муниципальные </w:t>
            </w:r>
            <w:r w:rsidR="00253D76" w:rsidRPr="00AF51EF">
              <w:rPr>
                <w:rFonts w:ascii="Times New Roman" w:hAnsi="Times New Roman"/>
                <w:sz w:val="28"/>
                <w:szCs w:val="28"/>
              </w:rPr>
              <w:t>образовательные организации</w:t>
            </w:r>
            <w:r w:rsidRPr="00AF51EF">
              <w:rPr>
                <w:rFonts w:ascii="Times New Roman" w:hAnsi="Times New Roman"/>
                <w:sz w:val="28"/>
                <w:szCs w:val="28"/>
              </w:rPr>
              <w:t xml:space="preserve">; </w:t>
            </w:r>
          </w:p>
        </w:tc>
      </w:tr>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Наименование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подпрограммы</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программы</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widowControl w:val="0"/>
              <w:autoSpaceDE w:val="0"/>
              <w:autoSpaceDN w:val="0"/>
              <w:adjustRightInd w:val="0"/>
              <w:spacing w:line="240" w:lineRule="auto"/>
              <w:rPr>
                <w:rFonts w:ascii="Times New Roman" w:hAnsi="Times New Roman"/>
                <w:sz w:val="28"/>
                <w:szCs w:val="28"/>
              </w:rPr>
            </w:pPr>
            <w:r w:rsidRPr="00AF51EF">
              <w:rPr>
                <w:rFonts w:ascii="Times New Roman" w:hAnsi="Times New Roman"/>
                <w:sz w:val="28"/>
                <w:szCs w:val="28"/>
              </w:rPr>
              <w:t>Разви</w:t>
            </w:r>
            <w:r w:rsidR="00EC6DFA" w:rsidRPr="00AF51EF">
              <w:rPr>
                <w:rFonts w:ascii="Times New Roman" w:hAnsi="Times New Roman"/>
                <w:sz w:val="28"/>
                <w:szCs w:val="28"/>
              </w:rPr>
              <w:t>тие дополнительного образования</w:t>
            </w:r>
          </w:p>
        </w:tc>
      </w:tr>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Цель подпрограммы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муниципальной программы</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pStyle w:val="11"/>
              <w:rPr>
                <w:rFonts w:ascii="Times New Roman" w:hAnsi="Times New Roman" w:cs="Times New Roman"/>
                <w:sz w:val="28"/>
                <w:szCs w:val="28"/>
              </w:rPr>
            </w:pPr>
            <w:r w:rsidRPr="00AF51EF">
              <w:rPr>
                <w:rFonts w:ascii="Times New Roman" w:hAnsi="Times New Roman" w:cs="Times New Roman"/>
                <w:sz w:val="28"/>
                <w:szCs w:val="28"/>
              </w:rPr>
              <w:t xml:space="preserve">Создание условий для организации общедоступного бесплатного дополнительного образования детей </w:t>
            </w:r>
          </w:p>
        </w:tc>
      </w:tr>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Целевые показатели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реализации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подпрограммы</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программы</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Охват детей школьного возраста </w:t>
            </w:r>
            <w:r w:rsidR="00DE2D40" w:rsidRPr="00AF51EF">
              <w:rPr>
                <w:rFonts w:ascii="Times New Roman" w:hAnsi="Times New Roman"/>
                <w:sz w:val="28"/>
                <w:szCs w:val="28"/>
              </w:rPr>
              <w:t xml:space="preserve">дополнительным образованием – </w:t>
            </w:r>
            <w:r w:rsidR="00253D76" w:rsidRPr="00AF51EF">
              <w:rPr>
                <w:rFonts w:ascii="Times New Roman" w:hAnsi="Times New Roman"/>
                <w:sz w:val="28"/>
                <w:szCs w:val="28"/>
              </w:rPr>
              <w:t>90</w:t>
            </w:r>
            <w:r w:rsidRPr="00AF51EF">
              <w:rPr>
                <w:rFonts w:ascii="Times New Roman" w:hAnsi="Times New Roman"/>
                <w:sz w:val="28"/>
                <w:szCs w:val="28"/>
              </w:rPr>
              <w:t>%</w:t>
            </w:r>
          </w:p>
        </w:tc>
      </w:tr>
      <w:tr w:rsidR="008D163B" w:rsidRPr="00AF51EF" w:rsidTr="00540795">
        <w:tc>
          <w:tcPr>
            <w:tcW w:w="3227" w:type="dxa"/>
            <w:tcBorders>
              <w:top w:val="single" w:sz="4" w:space="0" w:color="000000"/>
              <w:left w:val="single" w:sz="4" w:space="0" w:color="000000"/>
              <w:bottom w:val="single" w:sz="4" w:space="0" w:color="000000"/>
              <w:right w:val="single" w:sz="4" w:space="0" w:color="000000"/>
            </w:tcBorders>
          </w:tcPr>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Сроки реализации</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подпрограммы</w:t>
            </w:r>
          </w:p>
        </w:tc>
        <w:tc>
          <w:tcPr>
            <w:tcW w:w="6910" w:type="dxa"/>
            <w:tcBorders>
              <w:top w:val="single" w:sz="4" w:space="0" w:color="000000"/>
              <w:left w:val="single" w:sz="4" w:space="0" w:color="000000"/>
              <w:bottom w:val="single" w:sz="4" w:space="0" w:color="000000"/>
              <w:right w:val="single" w:sz="4" w:space="0" w:color="000000"/>
            </w:tcBorders>
          </w:tcPr>
          <w:p w:rsidR="008D163B" w:rsidRPr="00AF51EF" w:rsidRDefault="00DE2D40"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201</w:t>
            </w:r>
            <w:r w:rsidR="00FB6B5D" w:rsidRPr="00AF51EF">
              <w:rPr>
                <w:rFonts w:ascii="Times New Roman" w:hAnsi="Times New Roman"/>
                <w:sz w:val="28"/>
                <w:szCs w:val="28"/>
              </w:rPr>
              <w:t>4</w:t>
            </w:r>
            <w:r w:rsidR="00256BE4" w:rsidRPr="00AF51EF">
              <w:rPr>
                <w:rFonts w:ascii="Times New Roman" w:hAnsi="Times New Roman"/>
                <w:sz w:val="28"/>
                <w:szCs w:val="28"/>
              </w:rPr>
              <w:t>-20</w:t>
            </w:r>
            <w:r w:rsidR="00BD4F1E" w:rsidRPr="00AF51EF">
              <w:rPr>
                <w:rFonts w:ascii="Times New Roman" w:hAnsi="Times New Roman"/>
                <w:sz w:val="28"/>
                <w:szCs w:val="28"/>
              </w:rPr>
              <w:t>20</w:t>
            </w:r>
            <w:r w:rsidR="008D163B" w:rsidRPr="00AF51EF">
              <w:rPr>
                <w:rFonts w:ascii="Times New Roman" w:hAnsi="Times New Roman"/>
                <w:sz w:val="28"/>
                <w:szCs w:val="28"/>
              </w:rPr>
              <w:t xml:space="preserve"> годы</w:t>
            </w:r>
          </w:p>
          <w:p w:rsidR="008D163B" w:rsidRPr="00AF51EF" w:rsidRDefault="008D163B"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 </w:t>
            </w:r>
          </w:p>
        </w:tc>
      </w:tr>
      <w:tr w:rsidR="004D4CC8" w:rsidRPr="00AF51EF" w:rsidTr="00540795">
        <w:trPr>
          <w:trHeight w:val="750"/>
        </w:trPr>
        <w:tc>
          <w:tcPr>
            <w:tcW w:w="3227" w:type="dxa"/>
            <w:tcBorders>
              <w:top w:val="single" w:sz="4" w:space="0" w:color="000000"/>
              <w:left w:val="single" w:sz="4" w:space="0" w:color="000000"/>
              <w:bottom w:val="single" w:sz="4" w:space="0" w:color="000000"/>
              <w:right w:val="single" w:sz="4" w:space="0" w:color="000000"/>
            </w:tcBorders>
          </w:tcPr>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lastRenderedPageBreak/>
              <w:t>Объёмы ассигнований</w:t>
            </w:r>
          </w:p>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подпрограммы </w:t>
            </w:r>
          </w:p>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муниципальной </w:t>
            </w:r>
          </w:p>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программы (по годам </w:t>
            </w:r>
          </w:p>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реализации и в разрезе источников </w:t>
            </w:r>
          </w:p>
          <w:p w:rsidR="004D4CC8" w:rsidRPr="00AF51EF" w:rsidRDefault="004D4CC8" w:rsidP="00450E1A">
            <w:pPr>
              <w:autoSpaceDE w:val="0"/>
              <w:autoSpaceDN w:val="0"/>
              <w:adjustRightInd w:val="0"/>
              <w:spacing w:after="0" w:line="240" w:lineRule="auto"/>
              <w:rPr>
                <w:rFonts w:ascii="Times New Roman" w:hAnsi="Times New Roman"/>
                <w:sz w:val="28"/>
                <w:szCs w:val="28"/>
              </w:rPr>
            </w:pPr>
            <w:r w:rsidRPr="00AF51EF">
              <w:rPr>
                <w:rFonts w:ascii="Times New Roman" w:hAnsi="Times New Roman"/>
                <w:sz w:val="28"/>
                <w:szCs w:val="28"/>
              </w:rPr>
              <w:t xml:space="preserve">финансирования) </w:t>
            </w:r>
          </w:p>
        </w:tc>
        <w:tc>
          <w:tcPr>
            <w:tcW w:w="6910" w:type="dxa"/>
            <w:tcBorders>
              <w:top w:val="single" w:sz="4" w:space="0" w:color="000000"/>
              <w:left w:val="single" w:sz="4" w:space="0" w:color="000000"/>
              <w:bottom w:val="single" w:sz="4" w:space="0" w:color="000000"/>
              <w:right w:val="single" w:sz="4" w:space="0" w:color="000000"/>
            </w:tcBorders>
          </w:tcPr>
          <w:p w:rsidR="004D4CC8" w:rsidRPr="00AF51EF" w:rsidRDefault="004D4CC8" w:rsidP="00450E1A">
            <w:pPr>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Объем ассигнований на реализацию подпрограммы муници</w:t>
            </w:r>
            <w:r w:rsidR="004D399F" w:rsidRPr="00AF51EF">
              <w:rPr>
                <w:rFonts w:ascii="Times New Roman" w:hAnsi="Times New Roman"/>
                <w:color w:val="000000"/>
                <w:sz w:val="28"/>
                <w:szCs w:val="28"/>
              </w:rPr>
              <w:t>пальной П</w:t>
            </w:r>
            <w:r w:rsidRPr="00AF51EF">
              <w:rPr>
                <w:rFonts w:ascii="Times New Roman" w:hAnsi="Times New Roman"/>
                <w:color w:val="000000"/>
                <w:sz w:val="28"/>
                <w:szCs w:val="28"/>
              </w:rPr>
              <w:t>рограммы по годам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961"/>
              <w:gridCol w:w="1511"/>
              <w:gridCol w:w="2234"/>
            </w:tblGrid>
            <w:tr w:rsidR="004D4CC8" w:rsidRPr="00AF51EF" w:rsidTr="00BD4F1E">
              <w:trPr>
                <w:trHeight w:val="335"/>
              </w:trPr>
              <w:tc>
                <w:tcPr>
                  <w:tcW w:w="980" w:type="dxa"/>
                  <w:vMerge w:val="restart"/>
                </w:tcPr>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Год</w:t>
                  </w:r>
                </w:p>
              </w:tc>
              <w:tc>
                <w:tcPr>
                  <w:tcW w:w="1969" w:type="dxa"/>
                  <w:vMerge w:val="restart"/>
                </w:tcPr>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Всего</w:t>
                  </w:r>
                </w:p>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 (тыс. руб.)</w:t>
                  </w:r>
                </w:p>
              </w:tc>
              <w:tc>
                <w:tcPr>
                  <w:tcW w:w="3735" w:type="dxa"/>
                  <w:gridSpan w:val="2"/>
                </w:tcPr>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 том числе:</w:t>
                  </w:r>
                </w:p>
              </w:tc>
            </w:tr>
            <w:tr w:rsidR="004D4CC8" w:rsidRPr="00AF51EF" w:rsidTr="00BD4F1E">
              <w:trPr>
                <w:trHeight w:val="335"/>
              </w:trPr>
              <w:tc>
                <w:tcPr>
                  <w:tcW w:w="980" w:type="dxa"/>
                  <w:vMerge/>
                </w:tcPr>
                <w:p w:rsidR="004D4CC8" w:rsidRPr="00AF51EF" w:rsidRDefault="004D4CC8" w:rsidP="00450E1A">
                  <w:pPr>
                    <w:spacing w:line="240" w:lineRule="auto"/>
                    <w:jc w:val="center"/>
                    <w:rPr>
                      <w:rFonts w:ascii="Times New Roman" w:hAnsi="Times New Roman"/>
                      <w:color w:val="000000"/>
                      <w:sz w:val="28"/>
                      <w:szCs w:val="28"/>
                    </w:rPr>
                  </w:pPr>
                </w:p>
              </w:tc>
              <w:tc>
                <w:tcPr>
                  <w:tcW w:w="1969" w:type="dxa"/>
                  <w:vMerge/>
                </w:tcPr>
                <w:p w:rsidR="004D4CC8" w:rsidRPr="00AF51EF" w:rsidRDefault="004D4CC8" w:rsidP="00450E1A">
                  <w:pPr>
                    <w:spacing w:line="240" w:lineRule="auto"/>
                    <w:jc w:val="center"/>
                    <w:rPr>
                      <w:rFonts w:ascii="Times New Roman" w:hAnsi="Times New Roman"/>
                      <w:color w:val="000000"/>
                      <w:sz w:val="28"/>
                      <w:szCs w:val="28"/>
                    </w:rPr>
                  </w:pPr>
                </w:p>
              </w:tc>
              <w:tc>
                <w:tcPr>
                  <w:tcW w:w="1507" w:type="dxa"/>
                </w:tcPr>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Областной бюджет (тыс. руб.) </w:t>
                  </w:r>
                </w:p>
              </w:tc>
              <w:tc>
                <w:tcPr>
                  <w:tcW w:w="2228" w:type="dxa"/>
                </w:tcPr>
                <w:p w:rsidR="004D4CC8" w:rsidRPr="00AF51EF" w:rsidRDefault="004D4CC8"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Муниципальный бюджет   (тыс. руб.)</w:t>
                  </w:r>
                </w:p>
              </w:tc>
            </w:tr>
            <w:tr w:rsidR="00FB6B5D" w:rsidRPr="00AF51EF" w:rsidTr="00BD4F1E">
              <w:trPr>
                <w:trHeight w:val="335"/>
              </w:trPr>
              <w:tc>
                <w:tcPr>
                  <w:tcW w:w="980" w:type="dxa"/>
                </w:tcPr>
                <w:p w:rsidR="00FB6B5D" w:rsidRPr="00AF51EF" w:rsidRDefault="00FB6B5D"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2014</w:t>
                  </w:r>
                </w:p>
              </w:tc>
              <w:tc>
                <w:tcPr>
                  <w:tcW w:w="1969" w:type="dxa"/>
                </w:tcPr>
                <w:p w:rsidR="00FB6B5D" w:rsidRPr="00AF51EF" w:rsidRDefault="00FB6B5D"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 2646,8</w:t>
                  </w:r>
                </w:p>
              </w:tc>
              <w:tc>
                <w:tcPr>
                  <w:tcW w:w="1507" w:type="dxa"/>
                </w:tcPr>
                <w:p w:rsidR="00FB6B5D" w:rsidRPr="00AF51EF" w:rsidRDefault="00FB6B5D"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FB6B5D" w:rsidRPr="00AF51EF" w:rsidRDefault="00FB6B5D"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2646,8</w:t>
                  </w:r>
                </w:p>
              </w:tc>
            </w:tr>
            <w:tr w:rsidR="00253D76" w:rsidRPr="00AF51EF" w:rsidTr="00BD4F1E">
              <w:trPr>
                <w:trHeight w:val="357"/>
              </w:trPr>
              <w:tc>
                <w:tcPr>
                  <w:tcW w:w="980" w:type="dxa"/>
                </w:tcPr>
                <w:p w:rsidR="00253D76" w:rsidRPr="00AF51EF" w:rsidRDefault="00253D76"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2015</w:t>
                  </w:r>
                </w:p>
              </w:tc>
              <w:tc>
                <w:tcPr>
                  <w:tcW w:w="1969"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253D76" w:rsidRPr="00AF51EF" w:rsidRDefault="00253D76" w:rsidP="000B7365">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r>
            <w:tr w:rsidR="00253D76" w:rsidRPr="00AF51EF" w:rsidTr="00BD4F1E">
              <w:trPr>
                <w:trHeight w:val="367"/>
              </w:trPr>
              <w:tc>
                <w:tcPr>
                  <w:tcW w:w="980" w:type="dxa"/>
                </w:tcPr>
                <w:p w:rsidR="00253D76" w:rsidRPr="00AF51EF" w:rsidRDefault="00253D76"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2016</w:t>
                  </w:r>
                </w:p>
              </w:tc>
              <w:tc>
                <w:tcPr>
                  <w:tcW w:w="1969"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253D76" w:rsidRPr="00AF51EF" w:rsidRDefault="00253D76" w:rsidP="000B7365">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r>
            <w:tr w:rsidR="00253D76" w:rsidRPr="00AF51EF" w:rsidTr="00BD4F1E">
              <w:trPr>
                <w:trHeight w:val="335"/>
              </w:trPr>
              <w:tc>
                <w:tcPr>
                  <w:tcW w:w="980" w:type="dxa"/>
                </w:tcPr>
                <w:p w:rsidR="00253D76" w:rsidRPr="00AF51EF" w:rsidRDefault="00253D76" w:rsidP="00450E1A">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2017</w:t>
                  </w:r>
                </w:p>
              </w:tc>
              <w:tc>
                <w:tcPr>
                  <w:tcW w:w="1969"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253D76" w:rsidRPr="00AF51EF" w:rsidRDefault="00253D76" w:rsidP="000B7365">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253D76" w:rsidRPr="00AF51EF" w:rsidRDefault="00253D76" w:rsidP="000B7365">
                  <w:pPr>
                    <w:spacing w:line="240" w:lineRule="auto"/>
                    <w:jc w:val="center"/>
                    <w:rPr>
                      <w:sz w:val="28"/>
                      <w:szCs w:val="28"/>
                    </w:rPr>
                  </w:pPr>
                  <w:r w:rsidRPr="00AF51EF">
                    <w:rPr>
                      <w:rFonts w:ascii="Times New Roman" w:hAnsi="Times New Roman"/>
                      <w:color w:val="000000"/>
                      <w:sz w:val="28"/>
                      <w:szCs w:val="28"/>
                    </w:rPr>
                    <w:t>0,00</w:t>
                  </w:r>
                </w:p>
              </w:tc>
            </w:tr>
            <w:tr w:rsidR="00BD4F1E" w:rsidRPr="00AF51EF" w:rsidTr="00BD4F1E">
              <w:trPr>
                <w:trHeight w:val="335"/>
              </w:trPr>
              <w:tc>
                <w:tcPr>
                  <w:tcW w:w="980" w:type="dxa"/>
                </w:tcPr>
                <w:p w:rsidR="00BD4F1E" w:rsidRPr="00AF51EF" w:rsidRDefault="00BD4F1E" w:rsidP="00BD4F1E">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2018</w:t>
                  </w:r>
                </w:p>
              </w:tc>
              <w:tc>
                <w:tcPr>
                  <w:tcW w:w="1969"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BD4F1E" w:rsidRPr="00AF51EF" w:rsidRDefault="00BD4F1E"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r>
            <w:tr w:rsidR="00BD4F1E" w:rsidRPr="00AF51EF" w:rsidTr="00BD4F1E">
              <w:trPr>
                <w:trHeight w:val="335"/>
              </w:trPr>
              <w:tc>
                <w:tcPr>
                  <w:tcW w:w="980" w:type="dxa"/>
                </w:tcPr>
                <w:p w:rsidR="00BD4F1E" w:rsidRPr="00AF51EF" w:rsidRDefault="00BD4F1E"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2019</w:t>
                  </w:r>
                </w:p>
              </w:tc>
              <w:tc>
                <w:tcPr>
                  <w:tcW w:w="1969"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BD4F1E" w:rsidRPr="00AF51EF" w:rsidRDefault="00BD4F1E"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r>
            <w:tr w:rsidR="00BD4F1E" w:rsidRPr="00AF51EF" w:rsidTr="00BD4F1E">
              <w:trPr>
                <w:trHeight w:val="335"/>
              </w:trPr>
              <w:tc>
                <w:tcPr>
                  <w:tcW w:w="980" w:type="dxa"/>
                </w:tcPr>
                <w:p w:rsidR="00BD4F1E" w:rsidRPr="00AF51EF" w:rsidRDefault="00BD4F1E"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2020</w:t>
                  </w:r>
                </w:p>
              </w:tc>
              <w:tc>
                <w:tcPr>
                  <w:tcW w:w="1969"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c>
                <w:tcPr>
                  <w:tcW w:w="1507" w:type="dxa"/>
                </w:tcPr>
                <w:p w:rsidR="00BD4F1E" w:rsidRPr="00AF51EF" w:rsidRDefault="00BD4F1E"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2228" w:type="dxa"/>
                </w:tcPr>
                <w:p w:rsidR="00BD4F1E" w:rsidRPr="00AF51EF" w:rsidRDefault="00BD4F1E" w:rsidP="00A57A76">
                  <w:pPr>
                    <w:spacing w:line="240" w:lineRule="auto"/>
                    <w:jc w:val="center"/>
                    <w:rPr>
                      <w:sz w:val="28"/>
                      <w:szCs w:val="28"/>
                    </w:rPr>
                  </w:pPr>
                  <w:r w:rsidRPr="00AF51EF">
                    <w:rPr>
                      <w:rFonts w:ascii="Times New Roman" w:hAnsi="Times New Roman"/>
                      <w:color w:val="000000"/>
                      <w:sz w:val="28"/>
                      <w:szCs w:val="28"/>
                    </w:rPr>
                    <w:t>0,00</w:t>
                  </w:r>
                </w:p>
              </w:tc>
            </w:tr>
          </w:tbl>
          <w:p w:rsidR="00DC3890" w:rsidRPr="00AF51EF" w:rsidRDefault="00DC3890" w:rsidP="00DC3890">
            <w:pPr>
              <w:pStyle w:val="ConsPlusNormal"/>
              <w:widowControl/>
              <w:ind w:firstLine="0"/>
              <w:jc w:val="both"/>
              <w:rPr>
                <w:rFonts w:ascii="Times New Roman" w:hAnsi="Times New Roman"/>
                <w:sz w:val="28"/>
                <w:szCs w:val="28"/>
              </w:rPr>
            </w:pPr>
          </w:p>
          <w:p w:rsidR="00DC3890" w:rsidRPr="00AF51EF" w:rsidRDefault="00DC3890" w:rsidP="00DC3890">
            <w:pPr>
              <w:pStyle w:val="ConsPlusNormal"/>
              <w:widowControl/>
              <w:ind w:firstLine="0"/>
              <w:jc w:val="both"/>
              <w:rPr>
                <w:rFonts w:ascii="Times New Roman" w:hAnsi="Times New Roman" w:cs="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p>
          <w:p w:rsidR="004D4CC8" w:rsidRPr="00AF51EF" w:rsidRDefault="004D4CC8" w:rsidP="00450E1A">
            <w:pPr>
              <w:spacing w:line="240" w:lineRule="auto"/>
              <w:jc w:val="both"/>
              <w:rPr>
                <w:rFonts w:ascii="Times New Roman" w:hAnsi="Times New Roman"/>
                <w:color w:val="000000"/>
                <w:sz w:val="28"/>
                <w:szCs w:val="28"/>
              </w:rPr>
            </w:pPr>
          </w:p>
        </w:tc>
      </w:tr>
    </w:tbl>
    <w:p w:rsidR="008D163B" w:rsidRPr="00AF51EF" w:rsidRDefault="004D399F" w:rsidP="005B7449">
      <w:pPr>
        <w:pStyle w:val="12"/>
        <w:autoSpaceDE w:val="0"/>
        <w:autoSpaceDN w:val="0"/>
        <w:adjustRightInd w:val="0"/>
        <w:spacing w:after="0" w:line="240" w:lineRule="auto"/>
        <w:ind w:left="0"/>
        <w:jc w:val="center"/>
        <w:outlineLvl w:val="0"/>
        <w:rPr>
          <w:rFonts w:ascii="Times New Roman" w:hAnsi="Times New Roman"/>
          <w:sz w:val="28"/>
          <w:szCs w:val="28"/>
        </w:rPr>
      </w:pPr>
      <w:r w:rsidRPr="00AF51EF">
        <w:rPr>
          <w:rFonts w:ascii="Times New Roman" w:hAnsi="Times New Roman"/>
          <w:sz w:val="28"/>
          <w:szCs w:val="28"/>
        </w:rPr>
        <w:t xml:space="preserve">1. </w:t>
      </w:r>
      <w:r w:rsidR="008D163B" w:rsidRPr="00AF51EF">
        <w:rPr>
          <w:rFonts w:ascii="Times New Roman" w:hAnsi="Times New Roman"/>
          <w:sz w:val="28"/>
          <w:szCs w:val="28"/>
        </w:rPr>
        <w:t>Общая характеристика социально-экономической  сферы реализа</w:t>
      </w:r>
      <w:r w:rsidR="000629DB" w:rsidRPr="00AF51EF">
        <w:rPr>
          <w:rFonts w:ascii="Times New Roman" w:hAnsi="Times New Roman"/>
          <w:sz w:val="28"/>
          <w:szCs w:val="28"/>
        </w:rPr>
        <w:t>ции подпрограммы муниципальной П</w:t>
      </w:r>
      <w:r w:rsidRPr="00AF51EF">
        <w:rPr>
          <w:rFonts w:ascii="Times New Roman" w:hAnsi="Times New Roman"/>
          <w:sz w:val="28"/>
          <w:szCs w:val="28"/>
        </w:rPr>
        <w:t>рограммы</w:t>
      </w:r>
    </w:p>
    <w:p w:rsidR="008D163B" w:rsidRPr="00AF51EF" w:rsidRDefault="008D163B" w:rsidP="00A6211D">
      <w:pPr>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Целью развития системы дополнительного образования детей являются сохра</w:t>
      </w:r>
      <w:r w:rsidR="00C044B0" w:rsidRPr="00AF51EF">
        <w:rPr>
          <w:rFonts w:ascii="Times New Roman" w:hAnsi="Times New Roman"/>
          <w:sz w:val="28"/>
          <w:szCs w:val="28"/>
        </w:rPr>
        <w:t xml:space="preserve">нение государственных гарантий </w:t>
      </w:r>
      <w:r w:rsidRPr="00AF51EF">
        <w:rPr>
          <w:rFonts w:ascii="Times New Roman" w:hAnsi="Times New Roman"/>
          <w:sz w:val="28"/>
          <w:szCs w:val="28"/>
        </w:rPr>
        <w:t xml:space="preserve"> доступности и бесплатности, повышение эффективности системы дополнительного образования детей</w:t>
      </w:r>
      <w:r w:rsidR="00C044B0" w:rsidRPr="00AF51EF">
        <w:rPr>
          <w:rFonts w:ascii="Times New Roman" w:hAnsi="Times New Roman"/>
          <w:sz w:val="28"/>
          <w:szCs w:val="28"/>
        </w:rPr>
        <w:t>, создание</w:t>
      </w:r>
      <w:r w:rsidRPr="00AF51EF">
        <w:rPr>
          <w:rFonts w:ascii="Times New Roman" w:hAnsi="Times New Roman"/>
          <w:sz w:val="28"/>
          <w:szCs w:val="28"/>
        </w:rPr>
        <w:t xml:space="preserve"> условий дл</w:t>
      </w:r>
      <w:r w:rsidR="00C044B0" w:rsidRPr="00AF51EF">
        <w:rPr>
          <w:rFonts w:ascii="Times New Roman" w:hAnsi="Times New Roman"/>
          <w:sz w:val="28"/>
          <w:szCs w:val="28"/>
        </w:rPr>
        <w:t>я их саморазвития, успешн</w:t>
      </w:r>
      <w:r w:rsidR="00D66835" w:rsidRPr="00AF51EF">
        <w:rPr>
          <w:rFonts w:ascii="Times New Roman" w:hAnsi="Times New Roman"/>
          <w:sz w:val="28"/>
          <w:szCs w:val="28"/>
        </w:rPr>
        <w:t>ой социализации и профессионального самоопределения</w:t>
      </w:r>
      <w:r w:rsidRPr="00AF51EF">
        <w:rPr>
          <w:rFonts w:ascii="Times New Roman" w:hAnsi="Times New Roman"/>
          <w:sz w:val="28"/>
          <w:szCs w:val="28"/>
        </w:rPr>
        <w:t>, организации активной жизнедеятельности детей; обеспечение комфортного самочувствия каждого ребенка в детском сообществе.</w:t>
      </w:r>
    </w:p>
    <w:p w:rsidR="0002617F" w:rsidRPr="00AF51EF" w:rsidRDefault="0002617F" w:rsidP="0002617F">
      <w:pPr>
        <w:pStyle w:val="af4"/>
        <w:ind w:firstLine="709"/>
        <w:jc w:val="both"/>
        <w:rPr>
          <w:bCs/>
          <w:sz w:val="28"/>
          <w:szCs w:val="28"/>
        </w:rPr>
      </w:pPr>
      <w:r w:rsidRPr="00AF51EF">
        <w:rPr>
          <w:bCs/>
          <w:sz w:val="28"/>
          <w:szCs w:val="28"/>
        </w:rPr>
        <w:t>В районе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02617F" w:rsidRPr="00AF51EF" w:rsidRDefault="0002617F" w:rsidP="00DE2D40">
      <w:pPr>
        <w:pStyle w:val="31"/>
        <w:spacing w:after="0" w:line="240" w:lineRule="auto"/>
        <w:ind w:firstLine="709"/>
        <w:jc w:val="both"/>
        <w:rPr>
          <w:rFonts w:ascii="Times New Roman" w:hAnsi="Times New Roman"/>
          <w:sz w:val="28"/>
          <w:szCs w:val="28"/>
        </w:rPr>
      </w:pPr>
      <w:r w:rsidRPr="00AF51EF">
        <w:rPr>
          <w:rFonts w:ascii="Times New Roman" w:hAnsi="Times New Roman"/>
          <w:sz w:val="28"/>
          <w:szCs w:val="28"/>
        </w:rPr>
        <w:t xml:space="preserve">Сегодня дети имеют возможность заниматься </w:t>
      </w:r>
      <w:r w:rsidR="00640E39" w:rsidRPr="00AF51EF">
        <w:rPr>
          <w:rFonts w:ascii="Times New Roman" w:hAnsi="Times New Roman"/>
          <w:sz w:val="28"/>
          <w:szCs w:val="28"/>
        </w:rPr>
        <w:t xml:space="preserve">  по</w:t>
      </w:r>
      <w:r w:rsidRPr="00AF51EF">
        <w:rPr>
          <w:rFonts w:ascii="Times New Roman" w:hAnsi="Times New Roman"/>
          <w:sz w:val="28"/>
          <w:szCs w:val="28"/>
        </w:rPr>
        <w:t xml:space="preserve"> </w:t>
      </w:r>
      <w:r w:rsidR="00640E39" w:rsidRPr="00AF51EF">
        <w:rPr>
          <w:rFonts w:ascii="Times New Roman" w:hAnsi="Times New Roman"/>
          <w:sz w:val="28"/>
          <w:szCs w:val="28"/>
        </w:rPr>
        <w:t>7</w:t>
      </w:r>
      <w:r w:rsidRPr="00AF51EF">
        <w:rPr>
          <w:rFonts w:ascii="Times New Roman" w:hAnsi="Times New Roman"/>
          <w:sz w:val="28"/>
          <w:szCs w:val="28"/>
        </w:rPr>
        <w:t xml:space="preserve"> направлениям деятельности: художественно-эстетическим, культурологическим, социально-педагогическим, физкультурно-спортивным, спортивно-техническим, эколого-биологическим, туристско-краеведческим.</w:t>
      </w:r>
    </w:p>
    <w:p w:rsidR="0002617F" w:rsidRPr="00AF51EF" w:rsidRDefault="0002617F" w:rsidP="0002617F">
      <w:pPr>
        <w:pStyle w:val="af4"/>
        <w:ind w:firstLine="709"/>
        <w:jc w:val="both"/>
        <w:rPr>
          <w:sz w:val="28"/>
          <w:szCs w:val="28"/>
        </w:rPr>
      </w:pPr>
      <w:r w:rsidRPr="00AF51EF">
        <w:rPr>
          <w:sz w:val="28"/>
          <w:szCs w:val="28"/>
        </w:rPr>
        <w:t xml:space="preserve">На протяжении ряда лет количество детей, занимающихся дополнительным образованием в  общеобразовательных  организациях,  стабильно. Так, </w:t>
      </w:r>
      <w:r w:rsidR="005F4ECD" w:rsidRPr="00AF51EF">
        <w:rPr>
          <w:sz w:val="28"/>
          <w:szCs w:val="28"/>
        </w:rPr>
        <w:t xml:space="preserve">в 2014 году - 80%   </w:t>
      </w:r>
      <w:r w:rsidRPr="00AF51EF">
        <w:rPr>
          <w:sz w:val="28"/>
          <w:szCs w:val="28"/>
        </w:rPr>
        <w:t>детей   занималось  доп</w:t>
      </w:r>
      <w:r w:rsidR="00DE2D40" w:rsidRPr="00AF51EF">
        <w:rPr>
          <w:sz w:val="28"/>
          <w:szCs w:val="28"/>
        </w:rPr>
        <w:t>олнительным образованием</w:t>
      </w:r>
      <w:r w:rsidR="005F4ECD" w:rsidRPr="00AF51EF">
        <w:rPr>
          <w:sz w:val="28"/>
          <w:szCs w:val="28"/>
        </w:rPr>
        <w:t xml:space="preserve"> .</w:t>
      </w:r>
    </w:p>
    <w:p w:rsidR="008D163B" w:rsidRPr="00AF51EF" w:rsidRDefault="0002617F" w:rsidP="00DE2D40">
      <w:pPr>
        <w:spacing w:after="0" w:line="240" w:lineRule="auto"/>
        <w:ind w:firstLine="709"/>
        <w:jc w:val="both"/>
        <w:rPr>
          <w:rFonts w:ascii="Times New Roman" w:hAnsi="Times New Roman"/>
          <w:sz w:val="28"/>
          <w:szCs w:val="28"/>
        </w:rPr>
      </w:pPr>
      <w:r w:rsidRPr="00AF51EF">
        <w:rPr>
          <w:rFonts w:ascii="Times New Roman" w:hAnsi="Times New Roman"/>
          <w:sz w:val="28"/>
          <w:szCs w:val="28"/>
        </w:rPr>
        <w:lastRenderedPageBreak/>
        <w:t>Количеств</w:t>
      </w:r>
      <w:r w:rsidR="00DE2D40" w:rsidRPr="00AF51EF">
        <w:rPr>
          <w:rFonts w:ascii="Times New Roman" w:hAnsi="Times New Roman"/>
          <w:sz w:val="28"/>
          <w:szCs w:val="28"/>
        </w:rPr>
        <w:t>о обучающихся на 1 сентября 201</w:t>
      </w:r>
      <w:r w:rsidR="009B0E79" w:rsidRPr="00AF51EF">
        <w:rPr>
          <w:rFonts w:ascii="Times New Roman" w:hAnsi="Times New Roman"/>
          <w:sz w:val="28"/>
          <w:szCs w:val="28"/>
        </w:rPr>
        <w:t>6</w:t>
      </w:r>
      <w:r w:rsidRPr="00AF51EF">
        <w:rPr>
          <w:rFonts w:ascii="Times New Roman" w:hAnsi="Times New Roman"/>
          <w:sz w:val="28"/>
          <w:szCs w:val="28"/>
        </w:rPr>
        <w:t xml:space="preserve"> года – </w:t>
      </w:r>
      <w:r w:rsidR="00F828FA" w:rsidRPr="00AF51EF">
        <w:rPr>
          <w:rFonts w:ascii="Times New Roman" w:hAnsi="Times New Roman"/>
          <w:sz w:val="28"/>
          <w:szCs w:val="28"/>
        </w:rPr>
        <w:t xml:space="preserve"> </w:t>
      </w:r>
      <w:r w:rsidR="009B0E79" w:rsidRPr="00AF51EF">
        <w:rPr>
          <w:rFonts w:ascii="Times New Roman" w:hAnsi="Times New Roman"/>
          <w:sz w:val="28"/>
          <w:szCs w:val="28"/>
        </w:rPr>
        <w:t>2401</w:t>
      </w:r>
      <w:r w:rsidRPr="00AF51EF">
        <w:rPr>
          <w:rFonts w:ascii="Times New Roman" w:hAnsi="Times New Roman"/>
          <w:sz w:val="28"/>
          <w:szCs w:val="28"/>
        </w:rPr>
        <w:t xml:space="preserve"> человек</w:t>
      </w:r>
      <w:r w:rsidR="009B0E79" w:rsidRPr="00AF51EF">
        <w:rPr>
          <w:rFonts w:ascii="Times New Roman" w:hAnsi="Times New Roman"/>
          <w:sz w:val="28"/>
          <w:szCs w:val="28"/>
        </w:rPr>
        <w:t>а</w:t>
      </w:r>
      <w:r w:rsidRPr="00AF51EF">
        <w:rPr>
          <w:rFonts w:ascii="Times New Roman" w:hAnsi="Times New Roman"/>
          <w:sz w:val="28"/>
          <w:szCs w:val="28"/>
        </w:rPr>
        <w:t>, из них дополн</w:t>
      </w:r>
      <w:r w:rsidR="00F828FA" w:rsidRPr="00AF51EF">
        <w:rPr>
          <w:rFonts w:ascii="Times New Roman" w:hAnsi="Times New Roman"/>
          <w:sz w:val="28"/>
          <w:szCs w:val="28"/>
        </w:rPr>
        <w:t>ительным образованием охвачен</w:t>
      </w:r>
      <w:r w:rsidR="00FF0EF2" w:rsidRPr="00AF51EF">
        <w:rPr>
          <w:rFonts w:ascii="Times New Roman" w:hAnsi="Times New Roman"/>
          <w:sz w:val="28"/>
          <w:szCs w:val="28"/>
        </w:rPr>
        <w:t>о 80%.</w:t>
      </w:r>
    </w:p>
    <w:p w:rsidR="008D163B" w:rsidRPr="00AF51EF" w:rsidRDefault="008D163B" w:rsidP="00A6211D">
      <w:pPr>
        <w:spacing w:after="0" w:line="240" w:lineRule="auto"/>
        <w:jc w:val="both"/>
        <w:rPr>
          <w:rFonts w:ascii="Times New Roman" w:hAnsi="Times New Roman"/>
          <w:sz w:val="28"/>
          <w:szCs w:val="28"/>
        </w:rPr>
      </w:pPr>
      <w:r w:rsidRPr="00AF51EF">
        <w:rPr>
          <w:rFonts w:ascii="Times New Roman" w:hAnsi="Times New Roman"/>
          <w:sz w:val="28"/>
          <w:szCs w:val="28"/>
        </w:rPr>
        <w:t xml:space="preserve">      В системе единого воспитательно-образовательного пространства школ работа по до</w:t>
      </w:r>
      <w:r w:rsidR="00DE2D40" w:rsidRPr="00AF51EF">
        <w:rPr>
          <w:rFonts w:ascii="Times New Roman" w:hAnsi="Times New Roman"/>
          <w:sz w:val="28"/>
          <w:szCs w:val="28"/>
        </w:rPr>
        <w:t>полнительному образованию в 2013-2014</w:t>
      </w:r>
      <w:r w:rsidRPr="00AF51EF">
        <w:rPr>
          <w:rFonts w:ascii="Times New Roman" w:hAnsi="Times New Roman"/>
          <w:sz w:val="28"/>
          <w:szCs w:val="28"/>
        </w:rPr>
        <w:t xml:space="preserve"> учебном году была направлена на выполнение задач по дальнейшему обеспечению доступных форм обучения </w:t>
      </w:r>
      <w:r w:rsidR="00A57A76" w:rsidRPr="00AF51EF">
        <w:rPr>
          <w:rFonts w:ascii="Times New Roman" w:hAnsi="Times New Roman"/>
          <w:sz w:val="28"/>
          <w:szCs w:val="28"/>
        </w:rPr>
        <w:t>обучающихся</w:t>
      </w:r>
      <w:r w:rsidRPr="00AF51EF">
        <w:rPr>
          <w:rFonts w:ascii="Times New Roman" w:hAnsi="Times New Roman"/>
          <w:sz w:val="28"/>
          <w:szCs w:val="28"/>
        </w:rPr>
        <w:t xml:space="preserve"> во внеурочное время с учетом их индивидуальных особенностей.</w:t>
      </w:r>
    </w:p>
    <w:p w:rsidR="008D163B" w:rsidRPr="00AF51EF" w:rsidRDefault="008D163B" w:rsidP="00A6211D">
      <w:pPr>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Pr="00AF51EF">
        <w:rPr>
          <w:rFonts w:ascii="Times New Roman" w:hAnsi="Times New Roman"/>
          <w:sz w:val="28"/>
          <w:szCs w:val="28"/>
        </w:rPr>
        <w:tab/>
        <w:t>Дополнительное образование как составляющая единого образовательного пространства в районе  является бесплатным для детей.</w:t>
      </w:r>
    </w:p>
    <w:p w:rsidR="0002617F" w:rsidRPr="00AF51EF" w:rsidRDefault="008D163B" w:rsidP="002E77FE">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Большую роль в воспитании играет создание в школах детских общественных организаций. Детские общественные организации созданы во всех </w:t>
      </w:r>
      <w:r w:rsidR="002E77FE" w:rsidRPr="00AF51EF">
        <w:rPr>
          <w:rFonts w:ascii="Times New Roman" w:hAnsi="Times New Roman"/>
          <w:sz w:val="28"/>
          <w:szCs w:val="28"/>
        </w:rPr>
        <w:t xml:space="preserve">  общеобразовательных организациях.</w:t>
      </w:r>
      <w:r w:rsidRPr="00AF51EF">
        <w:rPr>
          <w:rFonts w:ascii="Times New Roman" w:hAnsi="Times New Roman"/>
          <w:sz w:val="28"/>
          <w:szCs w:val="28"/>
        </w:rPr>
        <w:t xml:space="preserve"> </w:t>
      </w:r>
      <w:r w:rsidR="00381D80" w:rsidRPr="00AF51EF">
        <w:rPr>
          <w:rFonts w:ascii="Times New Roman" w:hAnsi="Times New Roman"/>
          <w:sz w:val="28"/>
          <w:szCs w:val="28"/>
        </w:rPr>
        <w:t xml:space="preserve"> </w:t>
      </w:r>
    </w:p>
    <w:p w:rsidR="0002617F" w:rsidRPr="00AF51EF" w:rsidRDefault="0002617F" w:rsidP="00A6211D">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Ведущими ценностными приоритетами системы дополнительного образования детей 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системное развитие на основе информационных технологий; поиск, поддержка и развитие детской творческой одаренности. </w:t>
      </w:r>
    </w:p>
    <w:p w:rsidR="008D163B" w:rsidRPr="00AF51EF" w:rsidRDefault="00DE2D40" w:rsidP="00DE2D40">
      <w:pPr>
        <w:pStyle w:val="11"/>
        <w:spacing w:before="0" w:beforeAutospacing="0" w:after="0" w:afterAutospacing="0"/>
        <w:rPr>
          <w:rFonts w:ascii="Times New Roman" w:hAnsi="Times New Roman" w:cs="Times New Roman"/>
          <w:sz w:val="28"/>
          <w:szCs w:val="28"/>
        </w:rPr>
      </w:pPr>
      <w:r w:rsidRPr="00AF51EF">
        <w:rPr>
          <w:rStyle w:val="af"/>
          <w:rFonts w:ascii="Times New Roman" w:hAnsi="Times New Roman" w:cs="Times New Roman"/>
          <w:b w:val="0"/>
          <w:bCs w:val="0"/>
          <w:sz w:val="28"/>
          <w:szCs w:val="28"/>
        </w:rPr>
        <w:t xml:space="preserve"> </w:t>
      </w:r>
      <w:r w:rsidR="0002617F" w:rsidRPr="00AF51EF">
        <w:rPr>
          <w:rStyle w:val="af"/>
          <w:rFonts w:ascii="Times New Roman" w:hAnsi="Times New Roman" w:cs="Times New Roman"/>
          <w:b w:val="0"/>
          <w:bCs w:val="0"/>
          <w:sz w:val="28"/>
          <w:szCs w:val="28"/>
        </w:rPr>
        <w:t xml:space="preserve"> </w:t>
      </w:r>
      <w:r w:rsidR="008D163B" w:rsidRPr="00AF51EF">
        <w:rPr>
          <w:rFonts w:ascii="Times New Roman" w:hAnsi="Times New Roman"/>
          <w:sz w:val="28"/>
          <w:szCs w:val="28"/>
        </w:rPr>
        <w:t>Работа организации велась по направлениям:</w:t>
      </w:r>
    </w:p>
    <w:p w:rsidR="008D163B" w:rsidRPr="00AF51EF" w:rsidRDefault="008D163B" w:rsidP="00450E1A">
      <w:pPr>
        <w:spacing w:after="0" w:line="240" w:lineRule="auto"/>
        <w:ind w:firstLine="567"/>
        <w:rPr>
          <w:rFonts w:ascii="Times New Roman" w:hAnsi="Times New Roman"/>
          <w:sz w:val="28"/>
          <w:szCs w:val="28"/>
        </w:rPr>
      </w:pPr>
      <w:r w:rsidRPr="00AF51EF">
        <w:rPr>
          <w:rFonts w:ascii="Times New Roman" w:hAnsi="Times New Roman"/>
          <w:sz w:val="28"/>
          <w:szCs w:val="28"/>
        </w:rPr>
        <w:t>- нравственное;</w:t>
      </w:r>
    </w:p>
    <w:p w:rsidR="008D163B" w:rsidRPr="00AF51EF" w:rsidRDefault="008D163B" w:rsidP="00450E1A">
      <w:pPr>
        <w:spacing w:after="0" w:line="240" w:lineRule="auto"/>
        <w:ind w:firstLine="567"/>
        <w:rPr>
          <w:rFonts w:ascii="Times New Roman" w:hAnsi="Times New Roman"/>
          <w:sz w:val="28"/>
          <w:szCs w:val="28"/>
        </w:rPr>
      </w:pPr>
      <w:r w:rsidRPr="00AF51EF">
        <w:rPr>
          <w:rFonts w:ascii="Times New Roman" w:hAnsi="Times New Roman"/>
          <w:sz w:val="28"/>
          <w:szCs w:val="28"/>
        </w:rPr>
        <w:t>- эстетическое;</w:t>
      </w:r>
    </w:p>
    <w:p w:rsidR="008D163B" w:rsidRPr="00AF51EF" w:rsidRDefault="008D163B" w:rsidP="00450E1A">
      <w:pPr>
        <w:spacing w:after="0" w:line="240" w:lineRule="auto"/>
        <w:ind w:firstLine="567"/>
        <w:rPr>
          <w:rFonts w:ascii="Times New Roman" w:hAnsi="Times New Roman"/>
          <w:sz w:val="28"/>
          <w:szCs w:val="28"/>
        </w:rPr>
      </w:pPr>
      <w:r w:rsidRPr="00AF51EF">
        <w:rPr>
          <w:rFonts w:ascii="Times New Roman" w:hAnsi="Times New Roman"/>
          <w:sz w:val="28"/>
          <w:szCs w:val="28"/>
        </w:rPr>
        <w:t>- военно-патриотическое;</w:t>
      </w:r>
    </w:p>
    <w:p w:rsidR="008D163B" w:rsidRPr="00AF51EF" w:rsidRDefault="008D163B" w:rsidP="00450E1A">
      <w:pPr>
        <w:spacing w:after="0" w:line="240" w:lineRule="auto"/>
        <w:ind w:firstLine="567"/>
        <w:rPr>
          <w:rFonts w:ascii="Times New Roman" w:hAnsi="Times New Roman"/>
          <w:sz w:val="28"/>
          <w:szCs w:val="28"/>
        </w:rPr>
      </w:pPr>
      <w:r w:rsidRPr="00AF51EF">
        <w:rPr>
          <w:rFonts w:ascii="Times New Roman" w:hAnsi="Times New Roman"/>
          <w:sz w:val="28"/>
          <w:szCs w:val="28"/>
        </w:rPr>
        <w:t>- культурно-досуговое.</w:t>
      </w:r>
    </w:p>
    <w:p w:rsidR="008D163B" w:rsidRPr="00AF51EF" w:rsidRDefault="008D163B" w:rsidP="00381D80">
      <w:pPr>
        <w:spacing w:after="0" w:line="240" w:lineRule="auto"/>
        <w:ind w:firstLine="567"/>
        <w:jc w:val="both"/>
        <w:rPr>
          <w:rFonts w:ascii="Times New Roman" w:hAnsi="Times New Roman"/>
          <w:sz w:val="28"/>
          <w:szCs w:val="28"/>
        </w:rPr>
      </w:pPr>
      <w:r w:rsidRPr="00AF51EF">
        <w:rPr>
          <w:rFonts w:ascii="Times New Roman" w:hAnsi="Times New Roman"/>
          <w:sz w:val="28"/>
          <w:szCs w:val="28"/>
        </w:rPr>
        <w:t>Все школьники района принимали активное учас</w:t>
      </w:r>
      <w:r w:rsidR="00381D80" w:rsidRPr="00AF51EF">
        <w:rPr>
          <w:rFonts w:ascii="Times New Roman" w:hAnsi="Times New Roman"/>
          <w:sz w:val="28"/>
          <w:szCs w:val="28"/>
        </w:rPr>
        <w:t>тие в традиционных мероприятиях</w:t>
      </w:r>
      <w:r w:rsidR="00CE5A3B" w:rsidRPr="00AF51EF">
        <w:rPr>
          <w:rFonts w:ascii="Times New Roman" w:hAnsi="Times New Roman"/>
          <w:sz w:val="28"/>
          <w:szCs w:val="28"/>
        </w:rPr>
        <w:t>:</w:t>
      </w:r>
      <w:r w:rsidR="00381D80" w:rsidRPr="00AF51EF">
        <w:rPr>
          <w:rFonts w:ascii="Times New Roman" w:hAnsi="Times New Roman"/>
          <w:sz w:val="28"/>
          <w:szCs w:val="28"/>
        </w:rPr>
        <w:t xml:space="preserve"> </w:t>
      </w:r>
      <w:r w:rsidRPr="00AF51EF">
        <w:rPr>
          <w:rFonts w:ascii="Times New Roman" w:hAnsi="Times New Roman"/>
          <w:sz w:val="28"/>
          <w:szCs w:val="28"/>
        </w:rPr>
        <w:t xml:space="preserve"> «Ассорти», «Территория первых», «Лидер года», выставке «Веков связующая нить».</w:t>
      </w:r>
    </w:p>
    <w:p w:rsidR="008D163B" w:rsidRPr="00AF51EF" w:rsidRDefault="008D163B" w:rsidP="00A6211D">
      <w:pPr>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381D80" w:rsidRPr="00AF51EF">
        <w:rPr>
          <w:rFonts w:ascii="Times New Roman" w:hAnsi="Times New Roman"/>
          <w:sz w:val="28"/>
          <w:szCs w:val="28"/>
        </w:rPr>
        <w:t xml:space="preserve"> Ежегодно учащиеся школ проходили</w:t>
      </w:r>
      <w:r w:rsidRPr="00AF51EF">
        <w:rPr>
          <w:rFonts w:ascii="Times New Roman" w:hAnsi="Times New Roman"/>
          <w:sz w:val="28"/>
          <w:szCs w:val="28"/>
        </w:rPr>
        <w:t xml:space="preserve"> обучение в районной «Школе лидера», посещают областные профильные смены.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w:t>
      </w:r>
    </w:p>
    <w:p w:rsidR="008D163B" w:rsidRPr="00AF51EF" w:rsidRDefault="008D163B" w:rsidP="00A6211D">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Pr="00AF51EF">
        <w:rPr>
          <w:rFonts w:ascii="Times New Roman" w:hAnsi="Times New Roman"/>
          <w:sz w:val="28"/>
          <w:szCs w:val="28"/>
        </w:rPr>
        <w:tab/>
        <w:t>Развитие научно-технического творчества сегодня определено приоритетным</w:t>
      </w:r>
      <w:r w:rsidR="00DE2D40" w:rsidRPr="00AF51EF">
        <w:rPr>
          <w:rFonts w:ascii="Times New Roman" w:hAnsi="Times New Roman"/>
          <w:sz w:val="28"/>
          <w:szCs w:val="28"/>
        </w:rPr>
        <w:t xml:space="preserve"> направлением</w:t>
      </w:r>
      <w:r w:rsidRPr="00AF51EF">
        <w:rPr>
          <w:rFonts w:ascii="Times New Roman" w:hAnsi="Times New Roman"/>
          <w:sz w:val="28"/>
          <w:szCs w:val="28"/>
        </w:rPr>
        <w:t xml:space="preserve"> в РФ</w:t>
      </w:r>
      <w:r w:rsidR="00DE2D40" w:rsidRPr="00AF51EF">
        <w:rPr>
          <w:rFonts w:ascii="Times New Roman" w:hAnsi="Times New Roman"/>
          <w:sz w:val="28"/>
          <w:szCs w:val="28"/>
        </w:rPr>
        <w:t>.</w:t>
      </w:r>
    </w:p>
    <w:p w:rsidR="008D163B" w:rsidRPr="00AF51EF" w:rsidRDefault="008D163B" w:rsidP="00450E1A">
      <w:pPr>
        <w:pStyle w:val="11"/>
        <w:spacing w:before="0" w:beforeAutospacing="0" w:after="0" w:afterAutospacing="0"/>
        <w:rPr>
          <w:rStyle w:val="af"/>
          <w:rFonts w:ascii="Times New Roman" w:hAnsi="Times New Roman" w:cs="Times New Roman"/>
          <w:b w:val="0"/>
          <w:bCs w:val="0"/>
          <w:sz w:val="28"/>
          <w:szCs w:val="28"/>
        </w:rPr>
      </w:pPr>
      <w:r w:rsidRPr="00AF51EF">
        <w:rPr>
          <w:rStyle w:val="af"/>
          <w:rFonts w:ascii="Times New Roman" w:hAnsi="Times New Roman" w:cs="Times New Roman"/>
          <w:b w:val="0"/>
          <w:sz w:val="28"/>
          <w:szCs w:val="28"/>
        </w:rPr>
        <w:tab/>
      </w:r>
      <w:r w:rsidRPr="00AF51EF">
        <w:rPr>
          <w:rFonts w:ascii="Times New Roman" w:hAnsi="Times New Roman" w:cs="Times New Roman"/>
          <w:color w:val="FF0000"/>
          <w:sz w:val="28"/>
          <w:szCs w:val="28"/>
        </w:rPr>
        <w:t xml:space="preserve">  </w:t>
      </w:r>
      <w:r w:rsidRPr="00AF51EF">
        <w:rPr>
          <w:rFonts w:ascii="Times New Roman" w:hAnsi="Times New Roman" w:cs="Times New Roman"/>
          <w:sz w:val="28"/>
          <w:szCs w:val="28"/>
        </w:rPr>
        <w:t xml:space="preserve">Воспитанники кружков, секций являются активными участниками региональных фестивалей и конкурсов. Ежегодно обучающиеся </w:t>
      </w:r>
      <w:r w:rsidR="00DE2D40" w:rsidRPr="00AF51EF">
        <w:rPr>
          <w:rFonts w:ascii="Times New Roman" w:hAnsi="Times New Roman" w:cs="Times New Roman"/>
          <w:sz w:val="28"/>
          <w:szCs w:val="28"/>
        </w:rPr>
        <w:t xml:space="preserve"> </w:t>
      </w:r>
      <w:r w:rsidRPr="00AF51EF">
        <w:rPr>
          <w:rFonts w:ascii="Times New Roman" w:hAnsi="Times New Roman" w:cs="Times New Roman"/>
          <w:sz w:val="28"/>
          <w:szCs w:val="28"/>
        </w:rPr>
        <w:t xml:space="preserve"> успешно участвуют в региональных фестивалях, конкурсах, соревнованиях, выставках по экологическому, художественному, краеведческому направлениям воспитания и  дополнительного образования.</w:t>
      </w:r>
      <w:r w:rsidRPr="00AF51EF">
        <w:rPr>
          <w:rStyle w:val="af"/>
          <w:rFonts w:ascii="Times New Roman" w:hAnsi="Times New Roman" w:cs="Times New Roman"/>
          <w:b w:val="0"/>
          <w:sz w:val="28"/>
          <w:szCs w:val="28"/>
        </w:rPr>
        <w:t xml:space="preserve">               </w:t>
      </w:r>
    </w:p>
    <w:p w:rsidR="008D163B" w:rsidRPr="00AF51EF" w:rsidRDefault="000629DB" w:rsidP="005B7449">
      <w:pPr>
        <w:pStyle w:val="11"/>
        <w:spacing w:before="0" w:beforeAutospacing="0" w:after="0" w:afterAutospacing="0"/>
        <w:rPr>
          <w:rFonts w:ascii="Times New Roman" w:hAnsi="Times New Roman" w:cs="Times New Roman"/>
          <w:sz w:val="28"/>
          <w:szCs w:val="28"/>
        </w:rPr>
      </w:pPr>
      <w:r w:rsidRPr="00AF51EF">
        <w:rPr>
          <w:rStyle w:val="af"/>
          <w:rFonts w:ascii="Times New Roman" w:hAnsi="Times New Roman" w:cs="Times New Roman"/>
          <w:b w:val="0"/>
          <w:sz w:val="28"/>
          <w:szCs w:val="28"/>
        </w:rPr>
        <w:t xml:space="preserve"> </w:t>
      </w:r>
      <w:r w:rsidR="005B7449" w:rsidRPr="00AF51EF">
        <w:rPr>
          <w:rFonts w:ascii="Times New Roman" w:hAnsi="Times New Roman" w:cs="Times New Roman"/>
          <w:sz w:val="28"/>
          <w:szCs w:val="28"/>
        </w:rPr>
        <w:t xml:space="preserve">          </w:t>
      </w:r>
      <w:r w:rsidRPr="00AF51EF">
        <w:rPr>
          <w:rFonts w:ascii="Times New Roman" w:hAnsi="Times New Roman" w:cs="Times New Roman"/>
          <w:sz w:val="28"/>
          <w:szCs w:val="28"/>
        </w:rPr>
        <w:t>К</w:t>
      </w:r>
      <w:r w:rsidR="008D163B" w:rsidRPr="00AF51EF">
        <w:rPr>
          <w:rFonts w:ascii="Times New Roman" w:hAnsi="Times New Roman" w:cs="Times New Roman"/>
          <w:sz w:val="28"/>
          <w:szCs w:val="28"/>
        </w:rPr>
        <w:t>лючевой проблемой является недостаточность обеспечения детей в районе   техническим творчеством, финансового обеспечения участия талантливых детей, юных спортсменов в областных, всероссийских, международных мероприятиях.</w:t>
      </w:r>
    </w:p>
    <w:p w:rsidR="008D163B" w:rsidRPr="00AF51EF" w:rsidRDefault="00EF7074" w:rsidP="00381D80">
      <w:pPr>
        <w:pStyle w:val="11"/>
        <w:spacing w:before="0" w:beforeAutospacing="0" w:after="0" w:afterAutospacing="0"/>
        <w:rPr>
          <w:rFonts w:ascii="Times New Roman" w:hAnsi="Times New Roman" w:cs="Times New Roman"/>
          <w:sz w:val="28"/>
          <w:szCs w:val="28"/>
        </w:rPr>
      </w:pPr>
      <w:r w:rsidRPr="00AF51EF">
        <w:rPr>
          <w:rFonts w:ascii="Times New Roman" w:hAnsi="Times New Roman" w:cs="Times New Roman"/>
          <w:sz w:val="28"/>
          <w:szCs w:val="28"/>
        </w:rPr>
        <w:t>Задача</w:t>
      </w:r>
      <w:r w:rsidR="008D163B" w:rsidRPr="00AF51EF">
        <w:rPr>
          <w:rFonts w:ascii="Times New Roman" w:hAnsi="Times New Roman" w:cs="Times New Roman"/>
          <w:sz w:val="28"/>
          <w:szCs w:val="28"/>
        </w:rPr>
        <w:t xml:space="preserve">  подпрограммы:</w:t>
      </w:r>
    </w:p>
    <w:p w:rsidR="008D163B" w:rsidRPr="00AF51EF" w:rsidRDefault="004D399F" w:rsidP="00A6211D">
      <w:pPr>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-с</w:t>
      </w:r>
      <w:r w:rsidR="008D163B" w:rsidRPr="00AF51EF">
        <w:rPr>
          <w:rFonts w:ascii="Times New Roman" w:hAnsi="Times New Roman"/>
          <w:sz w:val="28"/>
          <w:szCs w:val="28"/>
        </w:rPr>
        <w:t>овершенствование структуры,  содержания и технолог</w:t>
      </w:r>
      <w:r w:rsidRPr="00AF51EF">
        <w:rPr>
          <w:rFonts w:ascii="Times New Roman" w:hAnsi="Times New Roman"/>
          <w:sz w:val="28"/>
          <w:szCs w:val="28"/>
        </w:rPr>
        <w:t>ий  дополнительного образования;</w:t>
      </w:r>
    </w:p>
    <w:p w:rsidR="008D163B" w:rsidRPr="00AF51EF" w:rsidRDefault="004D399F" w:rsidP="00A6211D">
      <w:pPr>
        <w:pStyle w:val="11"/>
        <w:spacing w:before="0" w:beforeAutospacing="0" w:after="0" w:afterAutospacing="0"/>
        <w:ind w:firstLine="708"/>
        <w:rPr>
          <w:rFonts w:ascii="Times New Roman" w:hAnsi="Times New Roman" w:cs="Times New Roman"/>
          <w:sz w:val="28"/>
          <w:szCs w:val="28"/>
        </w:rPr>
      </w:pPr>
      <w:r w:rsidRPr="00AF51EF">
        <w:rPr>
          <w:rFonts w:ascii="Times New Roman" w:hAnsi="Times New Roman" w:cs="Times New Roman"/>
          <w:sz w:val="28"/>
          <w:szCs w:val="28"/>
        </w:rPr>
        <w:t>-у</w:t>
      </w:r>
      <w:r w:rsidR="008D163B" w:rsidRPr="00AF51EF">
        <w:rPr>
          <w:rFonts w:ascii="Times New Roman" w:hAnsi="Times New Roman" w:cs="Times New Roman"/>
          <w:sz w:val="28"/>
          <w:szCs w:val="28"/>
        </w:rPr>
        <w:t>крепление ма</w:t>
      </w:r>
      <w:r w:rsidR="00CE5A3B" w:rsidRPr="00AF51EF">
        <w:rPr>
          <w:rFonts w:ascii="Times New Roman" w:hAnsi="Times New Roman" w:cs="Times New Roman"/>
          <w:sz w:val="28"/>
          <w:szCs w:val="28"/>
        </w:rPr>
        <w:t>териально-технической базы</w:t>
      </w:r>
      <w:r w:rsidR="00EF7074" w:rsidRPr="00AF51EF">
        <w:rPr>
          <w:rFonts w:ascii="Times New Roman" w:hAnsi="Times New Roman" w:cs="Times New Roman"/>
          <w:sz w:val="28"/>
          <w:szCs w:val="28"/>
        </w:rPr>
        <w:t>.</w:t>
      </w:r>
    </w:p>
    <w:p w:rsidR="008D163B" w:rsidRPr="00AF51EF" w:rsidRDefault="004D399F" w:rsidP="00A6211D">
      <w:pPr>
        <w:pStyle w:val="11"/>
        <w:rPr>
          <w:rFonts w:ascii="Times New Roman" w:hAnsi="Times New Roman" w:cs="Times New Roman"/>
          <w:sz w:val="28"/>
          <w:szCs w:val="28"/>
        </w:rPr>
      </w:pPr>
      <w:r w:rsidRPr="00AF51EF">
        <w:rPr>
          <w:rFonts w:ascii="Times New Roman" w:hAnsi="Times New Roman" w:cs="Times New Roman"/>
          <w:sz w:val="28"/>
          <w:szCs w:val="28"/>
        </w:rPr>
        <w:lastRenderedPageBreak/>
        <w:t xml:space="preserve">2. </w:t>
      </w:r>
      <w:r w:rsidR="008D163B" w:rsidRPr="00AF51EF">
        <w:rPr>
          <w:rFonts w:ascii="Times New Roman" w:hAnsi="Times New Roman" w:cs="Times New Roman"/>
          <w:sz w:val="28"/>
          <w:szCs w:val="28"/>
        </w:rPr>
        <w:t>Цели и целевые показатели реализации подпр</w:t>
      </w:r>
      <w:r w:rsidR="000629DB" w:rsidRPr="00AF51EF">
        <w:rPr>
          <w:rFonts w:ascii="Times New Roman" w:hAnsi="Times New Roman" w:cs="Times New Roman"/>
          <w:sz w:val="28"/>
          <w:szCs w:val="28"/>
        </w:rPr>
        <w:t>ограммы муниципальной П</w:t>
      </w:r>
      <w:r w:rsidRPr="00AF51EF">
        <w:rPr>
          <w:rFonts w:ascii="Times New Roman" w:hAnsi="Times New Roman" w:cs="Times New Roman"/>
          <w:sz w:val="28"/>
          <w:szCs w:val="28"/>
        </w:rPr>
        <w:t>рограммы</w:t>
      </w:r>
    </w:p>
    <w:p w:rsidR="008D163B" w:rsidRPr="00AF51EF" w:rsidRDefault="00CE5A3B" w:rsidP="00A6211D">
      <w:pPr>
        <w:pStyle w:val="ConsPlusNonformat"/>
        <w:widowControl/>
        <w:ind w:firstLine="708"/>
        <w:jc w:val="both"/>
        <w:rPr>
          <w:rFonts w:ascii="Times New Roman" w:hAnsi="Times New Roman" w:cs="Times New Roman"/>
          <w:bCs/>
          <w:sz w:val="28"/>
          <w:szCs w:val="28"/>
        </w:rPr>
      </w:pPr>
      <w:r w:rsidRPr="00AF51EF">
        <w:rPr>
          <w:rFonts w:ascii="Times New Roman" w:hAnsi="Times New Roman" w:cs="Times New Roman"/>
          <w:bCs/>
          <w:sz w:val="28"/>
          <w:szCs w:val="28"/>
        </w:rPr>
        <w:t>Цель</w:t>
      </w:r>
      <w:r w:rsidR="004D399F" w:rsidRPr="00AF51EF">
        <w:rPr>
          <w:rFonts w:ascii="Times New Roman" w:hAnsi="Times New Roman" w:cs="Times New Roman"/>
          <w:sz w:val="28"/>
          <w:szCs w:val="28"/>
        </w:rPr>
        <w:t>-с</w:t>
      </w:r>
      <w:r w:rsidR="008D163B" w:rsidRPr="00AF51EF">
        <w:rPr>
          <w:rFonts w:ascii="Times New Roman" w:hAnsi="Times New Roman" w:cs="Times New Roman"/>
          <w:sz w:val="28"/>
          <w:szCs w:val="28"/>
        </w:rPr>
        <w:t>оздание условий для развития  дополнитель</w:t>
      </w:r>
      <w:r w:rsidR="004D399F" w:rsidRPr="00AF51EF">
        <w:rPr>
          <w:rFonts w:ascii="Times New Roman" w:hAnsi="Times New Roman" w:cs="Times New Roman"/>
          <w:sz w:val="28"/>
          <w:szCs w:val="28"/>
        </w:rPr>
        <w:t>но</w:t>
      </w:r>
      <w:r w:rsidR="00DE2D40" w:rsidRPr="00AF51EF">
        <w:rPr>
          <w:rFonts w:ascii="Times New Roman" w:hAnsi="Times New Roman" w:cs="Times New Roman"/>
          <w:sz w:val="28"/>
          <w:szCs w:val="28"/>
        </w:rPr>
        <w:t>го образования детей в районе</w:t>
      </w:r>
      <w:r w:rsidR="008D163B" w:rsidRPr="00AF51EF">
        <w:rPr>
          <w:rFonts w:ascii="Times New Roman" w:hAnsi="Times New Roman" w:cs="Times New Roman"/>
          <w:sz w:val="28"/>
          <w:szCs w:val="28"/>
        </w:rPr>
        <w:t>.</w:t>
      </w:r>
    </w:p>
    <w:p w:rsidR="008D163B" w:rsidRPr="00AF51EF" w:rsidRDefault="005B7449" w:rsidP="00A6211D">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008D163B" w:rsidRPr="00AF51EF">
        <w:rPr>
          <w:rFonts w:ascii="Times New Roman" w:hAnsi="Times New Roman" w:cs="Times New Roman"/>
          <w:sz w:val="28"/>
          <w:szCs w:val="28"/>
        </w:rPr>
        <w:t xml:space="preserve">Целевые показатели реализации подпрограммы </w:t>
      </w:r>
      <w:r w:rsidRPr="00AF51EF">
        <w:rPr>
          <w:rFonts w:ascii="Times New Roman" w:hAnsi="Times New Roman" w:cs="Times New Roman"/>
          <w:sz w:val="28"/>
          <w:szCs w:val="28"/>
        </w:rPr>
        <w:t>представлены в приложении № 1 к муниципальной Программе.</w:t>
      </w:r>
    </w:p>
    <w:p w:rsidR="005B7449" w:rsidRPr="00AF51EF" w:rsidRDefault="005B7449" w:rsidP="005B7449">
      <w:pPr>
        <w:pStyle w:val="ConsPlusNonformat"/>
        <w:widowControl/>
        <w:jc w:val="both"/>
        <w:rPr>
          <w:rFonts w:ascii="Times New Roman" w:hAnsi="Times New Roman" w:cs="Times New Roman"/>
          <w:sz w:val="28"/>
          <w:szCs w:val="28"/>
        </w:rPr>
      </w:pPr>
    </w:p>
    <w:p w:rsidR="008D163B" w:rsidRPr="00AF51EF" w:rsidRDefault="0008184B" w:rsidP="00450E1A">
      <w:pPr>
        <w:pStyle w:val="ConsPlusNonformat"/>
        <w:widowControl/>
        <w:outlineLvl w:val="0"/>
        <w:rPr>
          <w:rFonts w:ascii="Times New Roman" w:hAnsi="Times New Roman" w:cs="Times New Roman"/>
          <w:sz w:val="28"/>
          <w:szCs w:val="28"/>
        </w:rPr>
      </w:pPr>
      <w:r w:rsidRPr="00AF51EF">
        <w:rPr>
          <w:rFonts w:ascii="Times New Roman" w:hAnsi="Times New Roman" w:cs="Times New Roman"/>
          <w:sz w:val="28"/>
          <w:szCs w:val="28"/>
        </w:rPr>
        <w:t xml:space="preserve"> 3. </w:t>
      </w:r>
      <w:r w:rsidR="008D163B" w:rsidRPr="00AF51EF">
        <w:rPr>
          <w:rFonts w:ascii="Times New Roman" w:hAnsi="Times New Roman" w:cs="Times New Roman"/>
          <w:sz w:val="28"/>
          <w:szCs w:val="28"/>
        </w:rPr>
        <w:t xml:space="preserve">Перечень </w:t>
      </w:r>
      <w:r w:rsidR="002E77FE" w:rsidRPr="00AF51EF">
        <w:rPr>
          <w:rFonts w:ascii="Times New Roman" w:hAnsi="Times New Roman" w:cs="Times New Roman"/>
          <w:sz w:val="28"/>
          <w:szCs w:val="28"/>
        </w:rPr>
        <w:t xml:space="preserve"> </w:t>
      </w:r>
      <w:r w:rsidR="008D163B" w:rsidRPr="00AF51EF">
        <w:rPr>
          <w:rFonts w:ascii="Times New Roman" w:hAnsi="Times New Roman" w:cs="Times New Roman"/>
          <w:sz w:val="28"/>
          <w:szCs w:val="28"/>
        </w:rPr>
        <w:t xml:space="preserve"> мероприятий подпр</w:t>
      </w:r>
      <w:r w:rsidR="000629DB" w:rsidRPr="00AF51EF">
        <w:rPr>
          <w:rFonts w:ascii="Times New Roman" w:hAnsi="Times New Roman" w:cs="Times New Roman"/>
          <w:sz w:val="28"/>
          <w:szCs w:val="28"/>
        </w:rPr>
        <w:t>ограммы муниципальной П</w:t>
      </w:r>
      <w:r w:rsidR="005B7449" w:rsidRPr="00AF51EF">
        <w:rPr>
          <w:rFonts w:ascii="Times New Roman" w:hAnsi="Times New Roman" w:cs="Times New Roman"/>
          <w:sz w:val="28"/>
          <w:szCs w:val="28"/>
        </w:rPr>
        <w:t>рограммы</w:t>
      </w:r>
    </w:p>
    <w:p w:rsidR="00C8719F" w:rsidRPr="00AF51EF" w:rsidRDefault="00C8719F" w:rsidP="00450E1A">
      <w:pPr>
        <w:pStyle w:val="ConsPlusNonformat"/>
        <w:widowControl/>
        <w:outlineLvl w:val="0"/>
        <w:rPr>
          <w:rFonts w:ascii="Times New Roman" w:hAnsi="Times New Roman" w:cs="Times New Roman"/>
          <w:sz w:val="28"/>
          <w:szCs w:val="28"/>
        </w:rPr>
      </w:pPr>
    </w:p>
    <w:p w:rsidR="008D163B" w:rsidRPr="00AF51EF" w:rsidRDefault="00C8719F" w:rsidP="00A6211D">
      <w:pPr>
        <w:pStyle w:val="ConsPlusNonformat"/>
        <w:widowControl/>
        <w:ind w:firstLine="708"/>
        <w:jc w:val="both"/>
        <w:outlineLvl w:val="0"/>
        <w:rPr>
          <w:rFonts w:ascii="Times New Roman" w:hAnsi="Times New Roman" w:cs="Times New Roman"/>
          <w:sz w:val="28"/>
          <w:szCs w:val="28"/>
        </w:rPr>
      </w:pPr>
      <w:r w:rsidRPr="00AF51EF">
        <w:rPr>
          <w:rFonts w:ascii="Times New Roman" w:hAnsi="Times New Roman" w:cs="Times New Roman"/>
          <w:sz w:val="28"/>
          <w:szCs w:val="28"/>
        </w:rPr>
        <w:t xml:space="preserve"> </w:t>
      </w:r>
      <w:r w:rsidR="008D163B" w:rsidRPr="00AF51EF">
        <w:rPr>
          <w:rFonts w:ascii="Times New Roman" w:hAnsi="Times New Roman" w:cs="Times New Roman"/>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системное развитие на основе информационных технологий; поиск, поддержка и развитие детской творческой одаренности.</w:t>
      </w:r>
    </w:p>
    <w:p w:rsidR="008D163B" w:rsidRPr="00AF51EF" w:rsidRDefault="008D163B" w:rsidP="00A6211D">
      <w:pPr>
        <w:autoSpaceDE w:val="0"/>
        <w:autoSpaceDN w:val="0"/>
        <w:adjustRightInd w:val="0"/>
        <w:spacing w:after="0" w:line="240" w:lineRule="auto"/>
        <w:ind w:firstLine="708"/>
        <w:jc w:val="both"/>
        <w:rPr>
          <w:rFonts w:ascii="Times New Roman" w:hAnsi="Times New Roman"/>
          <w:sz w:val="28"/>
          <w:szCs w:val="28"/>
        </w:rPr>
      </w:pPr>
      <w:r w:rsidRPr="00AF51EF">
        <w:rPr>
          <w:rFonts w:ascii="Times New Roman" w:hAnsi="Times New Roman"/>
          <w:sz w:val="28"/>
          <w:szCs w:val="28"/>
        </w:rPr>
        <w:t>Реализация подпрограммы осуществляется по следующим основным направлениям:</w:t>
      </w:r>
    </w:p>
    <w:p w:rsidR="008D163B" w:rsidRPr="00AF51EF" w:rsidRDefault="00EF7074" w:rsidP="00A6211D">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о</w:t>
      </w:r>
      <w:r w:rsidR="008D163B" w:rsidRPr="00AF51EF">
        <w:rPr>
          <w:rFonts w:ascii="Times New Roman" w:hAnsi="Times New Roman"/>
          <w:sz w:val="28"/>
          <w:szCs w:val="28"/>
        </w:rPr>
        <w:t>рганизация общедоступного бесплатного дополнительного образования детей.</w:t>
      </w:r>
    </w:p>
    <w:p w:rsidR="008D163B" w:rsidRPr="00AF51EF" w:rsidRDefault="00EF7074" w:rsidP="00A6211D">
      <w:pPr>
        <w:autoSpaceDE w:val="0"/>
        <w:autoSpaceDN w:val="0"/>
        <w:adjustRightInd w:val="0"/>
        <w:spacing w:after="0" w:line="240" w:lineRule="auto"/>
        <w:jc w:val="both"/>
        <w:rPr>
          <w:rFonts w:ascii="Times New Roman" w:hAnsi="Times New Roman"/>
          <w:sz w:val="28"/>
          <w:szCs w:val="28"/>
        </w:rPr>
      </w:pPr>
      <w:r w:rsidRPr="00AF51EF">
        <w:rPr>
          <w:rFonts w:ascii="Times New Roman" w:hAnsi="Times New Roman"/>
          <w:sz w:val="28"/>
          <w:szCs w:val="28"/>
        </w:rPr>
        <w:t>- р</w:t>
      </w:r>
      <w:r w:rsidR="008D163B" w:rsidRPr="00AF51EF">
        <w:rPr>
          <w:rFonts w:ascii="Times New Roman" w:hAnsi="Times New Roman"/>
          <w:sz w:val="28"/>
          <w:szCs w:val="28"/>
        </w:rPr>
        <w:t>азвитие системы дополнительного образования детей, укрепление  материаль</w:t>
      </w:r>
      <w:r w:rsidR="00DE2D40" w:rsidRPr="00AF51EF">
        <w:rPr>
          <w:rFonts w:ascii="Times New Roman" w:hAnsi="Times New Roman"/>
          <w:sz w:val="28"/>
          <w:szCs w:val="28"/>
        </w:rPr>
        <w:t xml:space="preserve">но-технической   базы </w:t>
      </w:r>
      <w:r w:rsidR="00C24CC5" w:rsidRPr="00AF51EF">
        <w:rPr>
          <w:rFonts w:ascii="Times New Roman" w:hAnsi="Times New Roman"/>
          <w:sz w:val="28"/>
          <w:szCs w:val="28"/>
        </w:rPr>
        <w:t>организаций</w:t>
      </w:r>
      <w:r w:rsidR="008D163B" w:rsidRPr="00AF51EF">
        <w:rPr>
          <w:rFonts w:ascii="Times New Roman" w:hAnsi="Times New Roman"/>
          <w:sz w:val="28"/>
          <w:szCs w:val="28"/>
        </w:rPr>
        <w:t xml:space="preserve">.                   </w:t>
      </w:r>
    </w:p>
    <w:p w:rsidR="008D163B" w:rsidRPr="00AF51EF" w:rsidRDefault="00EF7074" w:rsidP="00A6211D">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w:t>
      </w:r>
      <w:r w:rsidR="008D163B" w:rsidRPr="00AF51EF">
        <w:rPr>
          <w:rFonts w:ascii="Times New Roman" w:hAnsi="Times New Roman" w:cs="Times New Roman"/>
          <w:sz w:val="28"/>
          <w:szCs w:val="28"/>
        </w:rPr>
        <w:t xml:space="preserve"> проведение соревнований, конкурсов и фестивалей, направленных на развитие  программ нового поколения по дополнительному образованию, организация обучающих семинаро</w:t>
      </w:r>
      <w:r w:rsidR="00731062" w:rsidRPr="00AF51EF">
        <w:rPr>
          <w:rFonts w:ascii="Times New Roman" w:hAnsi="Times New Roman" w:cs="Times New Roman"/>
          <w:sz w:val="28"/>
          <w:szCs w:val="28"/>
        </w:rPr>
        <w:t>в для педагогических работников</w:t>
      </w:r>
      <w:r w:rsidR="008D163B" w:rsidRPr="00AF51EF">
        <w:rPr>
          <w:rFonts w:ascii="Times New Roman" w:hAnsi="Times New Roman" w:cs="Times New Roman"/>
          <w:sz w:val="28"/>
          <w:szCs w:val="28"/>
        </w:rPr>
        <w:t xml:space="preserve">.                 </w:t>
      </w:r>
    </w:p>
    <w:p w:rsidR="008D163B" w:rsidRPr="00AF51EF" w:rsidRDefault="008D163B" w:rsidP="00A6211D">
      <w:pPr>
        <w:pStyle w:val="ConsPlusNonformat"/>
        <w:widowControl/>
        <w:ind w:firstLine="540"/>
        <w:jc w:val="both"/>
        <w:rPr>
          <w:rFonts w:ascii="Times New Roman" w:hAnsi="Times New Roman" w:cs="Times New Roman"/>
          <w:sz w:val="28"/>
          <w:szCs w:val="28"/>
        </w:rPr>
      </w:pPr>
      <w:r w:rsidRPr="00AF51EF">
        <w:rPr>
          <w:rFonts w:ascii="Times New Roman" w:hAnsi="Times New Roman" w:cs="Times New Roman"/>
          <w:sz w:val="28"/>
          <w:szCs w:val="28"/>
        </w:rPr>
        <w:t>В резуль</w:t>
      </w:r>
      <w:r w:rsidR="008D0F99" w:rsidRPr="00AF51EF">
        <w:rPr>
          <w:rFonts w:ascii="Times New Roman" w:hAnsi="Times New Roman" w:cs="Times New Roman"/>
          <w:sz w:val="28"/>
          <w:szCs w:val="28"/>
        </w:rPr>
        <w:t>тате р</w:t>
      </w:r>
      <w:r w:rsidR="00927323" w:rsidRPr="00AF51EF">
        <w:rPr>
          <w:rFonts w:ascii="Times New Roman" w:hAnsi="Times New Roman" w:cs="Times New Roman"/>
          <w:sz w:val="28"/>
          <w:szCs w:val="28"/>
        </w:rPr>
        <w:t>еализации Программы к 2020</w:t>
      </w:r>
      <w:r w:rsidRPr="00AF51EF">
        <w:rPr>
          <w:rFonts w:ascii="Times New Roman" w:hAnsi="Times New Roman" w:cs="Times New Roman"/>
          <w:sz w:val="28"/>
          <w:szCs w:val="28"/>
        </w:rPr>
        <w:t xml:space="preserve"> году предполагается:                             </w:t>
      </w:r>
    </w:p>
    <w:p w:rsidR="008D163B" w:rsidRPr="00AF51EF" w:rsidRDefault="008D163B" w:rsidP="00A6211D">
      <w:pPr>
        <w:pStyle w:val="ConsPlusNonformat"/>
        <w:widowControl/>
        <w:jc w:val="both"/>
        <w:rPr>
          <w:rFonts w:ascii="Times New Roman" w:hAnsi="Times New Roman" w:cs="Times New Roman"/>
          <w:sz w:val="28"/>
          <w:szCs w:val="28"/>
        </w:rPr>
      </w:pPr>
      <w:r w:rsidRPr="00AF51EF">
        <w:rPr>
          <w:rFonts w:ascii="Times New Roman" w:hAnsi="Times New Roman" w:cs="Times New Roman"/>
          <w:sz w:val="28"/>
          <w:szCs w:val="28"/>
        </w:rPr>
        <w:t>-   увеличить число детей школьного возраста, охваченных дополнительным образованием до 90%;</w:t>
      </w:r>
    </w:p>
    <w:p w:rsidR="008D163B" w:rsidRPr="00AF51EF" w:rsidRDefault="008D163B" w:rsidP="00A6211D">
      <w:pPr>
        <w:pStyle w:val="11"/>
        <w:spacing w:before="0" w:beforeAutospacing="0" w:after="0" w:afterAutospacing="0"/>
        <w:rPr>
          <w:rFonts w:ascii="Times New Roman" w:hAnsi="Times New Roman" w:cs="Times New Roman"/>
          <w:sz w:val="28"/>
          <w:szCs w:val="28"/>
        </w:rPr>
      </w:pPr>
      <w:r w:rsidRPr="00AF51EF">
        <w:rPr>
          <w:rFonts w:ascii="Times New Roman" w:hAnsi="Times New Roman" w:cs="Times New Roman"/>
          <w:sz w:val="28"/>
          <w:szCs w:val="28"/>
        </w:rPr>
        <w:t>-   увеличить число выявленных  талантливых и одаренных детей и оказание им поддержки в творческом развитии;</w:t>
      </w:r>
    </w:p>
    <w:p w:rsidR="008D163B" w:rsidRPr="00AF51EF" w:rsidRDefault="008D163B" w:rsidP="00A6211D">
      <w:pPr>
        <w:pStyle w:val="11"/>
        <w:spacing w:before="0" w:beforeAutospacing="0" w:after="0" w:afterAutospacing="0"/>
        <w:rPr>
          <w:rFonts w:ascii="Times New Roman" w:hAnsi="Times New Roman" w:cs="Times New Roman"/>
          <w:sz w:val="28"/>
          <w:szCs w:val="28"/>
        </w:rPr>
      </w:pPr>
      <w:r w:rsidRPr="00AF51EF">
        <w:rPr>
          <w:rFonts w:ascii="Times New Roman" w:hAnsi="Times New Roman" w:cs="Times New Roman"/>
          <w:sz w:val="28"/>
          <w:szCs w:val="28"/>
        </w:rPr>
        <w:t>-  повысить  удельный вес детей с ограниченными возможностями, детей, находящихся в трудной жизненной ситуации, охваченн</w:t>
      </w:r>
      <w:r w:rsidR="00EF7074" w:rsidRPr="00AF51EF">
        <w:rPr>
          <w:rFonts w:ascii="Times New Roman" w:hAnsi="Times New Roman" w:cs="Times New Roman"/>
          <w:sz w:val="28"/>
          <w:szCs w:val="28"/>
        </w:rPr>
        <w:t>ых  дополнительным образованием.</w:t>
      </w:r>
    </w:p>
    <w:p w:rsidR="008D163B" w:rsidRPr="00AF51EF" w:rsidRDefault="00EF7074" w:rsidP="00A6211D">
      <w:pPr>
        <w:pStyle w:val="11"/>
        <w:spacing w:before="0" w:beforeAutospacing="0" w:after="0" w:afterAutospacing="0"/>
        <w:rPr>
          <w:rFonts w:ascii="Times New Roman" w:hAnsi="Times New Roman" w:cs="Times New Roman"/>
          <w:sz w:val="28"/>
          <w:szCs w:val="28"/>
        </w:rPr>
      </w:pPr>
      <w:r w:rsidRPr="00AF51EF">
        <w:rPr>
          <w:rFonts w:ascii="Times New Roman" w:hAnsi="Times New Roman" w:cs="Times New Roman"/>
          <w:sz w:val="28"/>
          <w:szCs w:val="28"/>
        </w:rPr>
        <w:t xml:space="preserve"> </w:t>
      </w:r>
    </w:p>
    <w:p w:rsidR="008D163B" w:rsidRPr="00AF51EF" w:rsidRDefault="005B7449" w:rsidP="005B7449">
      <w:pPr>
        <w:pStyle w:val="ConsPlusNonformat"/>
        <w:widowControl/>
        <w:outlineLvl w:val="0"/>
        <w:rPr>
          <w:rFonts w:ascii="Times New Roman" w:hAnsi="Times New Roman" w:cs="Times New Roman"/>
          <w:sz w:val="28"/>
          <w:szCs w:val="28"/>
        </w:rPr>
      </w:pPr>
      <w:r w:rsidRPr="00AF51EF">
        <w:rPr>
          <w:rFonts w:ascii="Times New Roman" w:hAnsi="Times New Roman" w:cs="Times New Roman"/>
          <w:sz w:val="28"/>
          <w:szCs w:val="28"/>
        </w:rPr>
        <w:t xml:space="preserve">        Мероприятия подпрограммы: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10041"/>
      </w:tblGrid>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731062">
            <w:pPr>
              <w:spacing w:after="100" w:line="240" w:lineRule="auto"/>
              <w:rPr>
                <w:rFonts w:ascii="Times New Roman" w:hAnsi="Times New Roman"/>
                <w:sz w:val="28"/>
                <w:szCs w:val="28"/>
              </w:rPr>
            </w:pPr>
            <w:r w:rsidRPr="00AF51EF">
              <w:rPr>
                <w:rFonts w:ascii="Times New Roman" w:hAnsi="Times New Roman"/>
                <w:sz w:val="28"/>
                <w:szCs w:val="28"/>
              </w:rPr>
              <w:t xml:space="preserve">1. Мониторинг проблем качества дополнительного образования детей и экономической эффективности деятельности </w:t>
            </w:r>
            <w:r w:rsidR="00731062" w:rsidRPr="00AF51EF">
              <w:rPr>
                <w:rFonts w:ascii="Times New Roman" w:hAnsi="Times New Roman"/>
                <w:sz w:val="28"/>
                <w:szCs w:val="28"/>
              </w:rPr>
              <w:t xml:space="preserve"> </w:t>
            </w:r>
            <w:r w:rsidRPr="00AF51EF">
              <w:rPr>
                <w:rFonts w:ascii="Times New Roman" w:hAnsi="Times New Roman"/>
                <w:sz w:val="28"/>
                <w:szCs w:val="28"/>
              </w:rPr>
              <w:t xml:space="preserve"> посредством анализа статистических отчётов по формам 1-ДО и выполнения муниципального задания.</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2. Мониторинг занятости детей в системе до</w:t>
            </w:r>
            <w:r w:rsidR="00731062" w:rsidRPr="00AF51EF">
              <w:rPr>
                <w:rFonts w:ascii="Times New Roman" w:hAnsi="Times New Roman"/>
                <w:sz w:val="28"/>
                <w:szCs w:val="28"/>
              </w:rPr>
              <w:t>полнительного образования (</w:t>
            </w:r>
            <w:r w:rsidR="00EF7074" w:rsidRPr="00AF51EF">
              <w:rPr>
                <w:rFonts w:ascii="Times New Roman" w:hAnsi="Times New Roman"/>
                <w:sz w:val="28"/>
                <w:szCs w:val="28"/>
              </w:rPr>
              <w:t>ОО</w:t>
            </w:r>
            <w:r w:rsidRPr="00AF51EF">
              <w:rPr>
                <w:rFonts w:ascii="Times New Roman" w:hAnsi="Times New Roman"/>
                <w:sz w:val="28"/>
                <w:szCs w:val="28"/>
              </w:rPr>
              <w:t>).</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3. Совершенствование механизмов стимулирования профессиональной деятельности классных руководителей, социальных педагогов, педагогов-психологов, педагогов дополнительного образования</w:t>
            </w:r>
            <w:r w:rsidR="00731062" w:rsidRPr="00AF51EF">
              <w:rPr>
                <w:rFonts w:ascii="Times New Roman" w:hAnsi="Times New Roman"/>
                <w:sz w:val="28"/>
                <w:szCs w:val="28"/>
              </w:rPr>
              <w:t>.</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4. Оптимизация работы по реабилитации детей с ограниченными возможностями здоровья и детей из числа группы риска с использованием ресурсов дополнительного образования</w:t>
            </w:r>
            <w:r w:rsidR="00731062" w:rsidRPr="00AF51EF">
              <w:rPr>
                <w:rFonts w:ascii="Times New Roman" w:hAnsi="Times New Roman"/>
                <w:sz w:val="28"/>
                <w:szCs w:val="28"/>
              </w:rPr>
              <w:t>.</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FD3211">
            <w:pPr>
              <w:spacing w:after="100" w:line="240" w:lineRule="auto"/>
              <w:rPr>
                <w:rFonts w:ascii="Times New Roman" w:hAnsi="Times New Roman"/>
                <w:sz w:val="28"/>
                <w:szCs w:val="28"/>
              </w:rPr>
            </w:pPr>
            <w:r w:rsidRPr="00AF51EF">
              <w:rPr>
                <w:rFonts w:ascii="Times New Roman" w:hAnsi="Times New Roman"/>
                <w:sz w:val="28"/>
                <w:szCs w:val="28"/>
              </w:rPr>
              <w:t xml:space="preserve">5. Стимулирование развития и поддержка детского самоуправления в образовательных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Pr="00AF51EF">
              <w:rPr>
                <w:rFonts w:ascii="Times New Roman" w:hAnsi="Times New Roman"/>
                <w:sz w:val="28"/>
                <w:szCs w:val="28"/>
              </w:rPr>
              <w:t>х района и создание условий для включения школьников в социально-значимую деятельность детских общественных объединений.</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6. Проведение акций и конкурсов в рамках детского общественного движения района, направленных на возрождение и сохранение национальных традиций, воспитания патриотизма и гражданственности, в целях повышения культуры свободного времяпровождения подростков, профилактики асоциального поведения.</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7. Мониторинг внеурочной деятельности в рамках введения федерального государственного образовательного стандарта начального общего образования</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8. Разработка модели организации внеурочной деятельности в районе (в рамках ФГОС нового поколения)</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9. Оптимизация работы по созданию дополнительных образовательных программ нового поколения. Проведение районных конкурсов среди педагогов.</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8D163B" w:rsidP="00450E1A">
            <w:pPr>
              <w:spacing w:after="100" w:line="240" w:lineRule="auto"/>
              <w:rPr>
                <w:rFonts w:ascii="Times New Roman" w:hAnsi="Times New Roman"/>
                <w:sz w:val="28"/>
                <w:szCs w:val="28"/>
              </w:rPr>
            </w:pPr>
            <w:r w:rsidRPr="00AF51EF">
              <w:rPr>
                <w:rFonts w:ascii="Times New Roman" w:hAnsi="Times New Roman"/>
                <w:sz w:val="28"/>
                <w:szCs w:val="28"/>
              </w:rPr>
              <w:t>10. Обеспечение участия детей в соревнованиях, конкурсах, марафонах, фестивалях, олимпиадах различного уровня.</w:t>
            </w:r>
          </w:p>
        </w:tc>
      </w:tr>
      <w:tr w:rsidR="008D163B" w:rsidRPr="00AF51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63B" w:rsidRPr="00AF51EF" w:rsidRDefault="005B7449" w:rsidP="00450E1A">
            <w:pPr>
              <w:spacing w:after="100" w:line="240" w:lineRule="auto"/>
              <w:rPr>
                <w:rFonts w:ascii="Times New Roman" w:hAnsi="Times New Roman"/>
                <w:sz w:val="28"/>
                <w:szCs w:val="28"/>
              </w:rPr>
            </w:pPr>
            <w:r w:rsidRPr="00AF51EF">
              <w:rPr>
                <w:rFonts w:ascii="Times New Roman" w:hAnsi="Times New Roman"/>
                <w:sz w:val="28"/>
                <w:szCs w:val="28"/>
              </w:rPr>
              <w:t>11</w:t>
            </w:r>
            <w:r w:rsidR="008D163B" w:rsidRPr="00AF51EF">
              <w:rPr>
                <w:rFonts w:ascii="Times New Roman" w:hAnsi="Times New Roman"/>
                <w:sz w:val="28"/>
                <w:szCs w:val="28"/>
              </w:rPr>
              <w:t>. Мониторинг удовлетворенности родителей (законных представителей) возможностями и качеством дополнительного образования детей в районе</w:t>
            </w:r>
          </w:p>
        </w:tc>
      </w:tr>
    </w:tbl>
    <w:p w:rsidR="008D163B" w:rsidRPr="00AF51EF" w:rsidRDefault="008D163B" w:rsidP="00450E1A">
      <w:pPr>
        <w:pStyle w:val="ConsPlusNonformat"/>
        <w:widowControl/>
        <w:jc w:val="center"/>
        <w:rPr>
          <w:rFonts w:ascii="Times New Roman" w:hAnsi="Times New Roman" w:cs="Times New Roman"/>
          <w:sz w:val="28"/>
          <w:szCs w:val="28"/>
        </w:rPr>
      </w:pPr>
      <w:r w:rsidRPr="00AF51EF">
        <w:rPr>
          <w:rFonts w:ascii="Times New Roman" w:hAnsi="Times New Roman" w:cs="Times New Roman"/>
          <w:sz w:val="28"/>
          <w:szCs w:val="28"/>
        </w:rPr>
        <w:t xml:space="preserve">Показатели реализации основных мероприятий подпрограммы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769"/>
        <w:gridCol w:w="1024"/>
        <w:gridCol w:w="918"/>
        <w:gridCol w:w="1187"/>
        <w:gridCol w:w="932"/>
        <w:gridCol w:w="932"/>
        <w:gridCol w:w="793"/>
        <w:gridCol w:w="912"/>
      </w:tblGrid>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 п/п</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 xml:space="preserve">Основные мероприятия </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2014 год</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2015 год</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2016 год</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2017 год</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2018 год</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2019 год</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BD4F1E">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2020 год</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1.</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Организация детских районных мероприятий</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7</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8</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10</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10</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2.</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Организация участия детей в региональных, всероссийских  конкурсах, соревнованиях.</w:t>
            </w:r>
          </w:p>
          <w:p w:rsidR="00BD4F1E" w:rsidRPr="00AF51EF" w:rsidRDefault="00BD4F1E" w:rsidP="00450E1A">
            <w:pPr>
              <w:pStyle w:val="ConsPlusNonformat"/>
              <w:widowControl/>
              <w:rPr>
                <w:rFonts w:ascii="Times New Roman" w:hAnsi="Times New Roman" w:cs="Times New Roman"/>
                <w:sz w:val="28"/>
                <w:szCs w:val="28"/>
                <w:lang w:eastAsia="en-US"/>
              </w:rPr>
            </w:pP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11</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12</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15</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16</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17</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18</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18</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3.</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Оптимизация работы по созданию дополнительных образовательных программ нового поколения. Проведение районных конкурсов среди педагогов.</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4.</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731062">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Мониторинг проблем качества дополнительного образования детей и экономической эффективности деятельности   посредством анализа статистических отчётов по формам 1-ДО и выполнения муниципального задания.</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1</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5.</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Мониторинг удовлетворенности родителей (законных представителей) возможностями и качеством дополнительного образования детей в районе</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59%</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60%</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65%</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66%</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67%</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68%</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68%</w:t>
            </w:r>
          </w:p>
        </w:tc>
      </w:tr>
      <w:tr w:rsidR="00BD4F1E" w:rsidRPr="00AF51EF" w:rsidTr="00BD4F1E">
        <w:tc>
          <w:tcPr>
            <w:tcW w:w="670"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rPr>
                <w:rFonts w:ascii="Times New Roman" w:hAnsi="Times New Roman" w:cs="Times New Roman"/>
                <w:sz w:val="28"/>
                <w:szCs w:val="28"/>
              </w:rPr>
            </w:pPr>
            <w:r w:rsidRPr="00AF51EF">
              <w:rPr>
                <w:rFonts w:ascii="Times New Roman" w:hAnsi="Times New Roman" w:cs="Times New Roman"/>
                <w:sz w:val="28"/>
                <w:szCs w:val="28"/>
              </w:rPr>
              <w:t>6.</w:t>
            </w:r>
          </w:p>
        </w:tc>
        <w:tc>
          <w:tcPr>
            <w:tcW w:w="2769"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rPr>
                <w:rFonts w:ascii="Times New Roman" w:hAnsi="Times New Roman" w:cs="Times New Roman"/>
                <w:sz w:val="28"/>
                <w:szCs w:val="28"/>
              </w:rPr>
            </w:pPr>
            <w:r w:rsidRPr="00AF51EF">
              <w:rPr>
                <w:rFonts w:ascii="Times New Roman" w:hAnsi="Times New Roman" w:cs="Times New Roman"/>
                <w:sz w:val="28"/>
                <w:szCs w:val="28"/>
              </w:rPr>
              <w:t>Обучающие семинары для классных руководителей, вожатых, заместителей  директоров по ВР по функционированию и эффективности инновационных программ дополнительного образования,  инновационным проектам</w:t>
            </w:r>
          </w:p>
        </w:tc>
        <w:tc>
          <w:tcPr>
            <w:tcW w:w="1024"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1187"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tcPr>
          <w:p w:rsidR="00BD4F1E" w:rsidRPr="00AF51EF" w:rsidRDefault="00BD4F1E" w:rsidP="00A57A76">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BD4F1E" w:rsidRPr="00AF51EF" w:rsidRDefault="00BD4F1E" w:rsidP="00450E1A">
            <w:pPr>
              <w:pStyle w:val="ConsPlusNonformat"/>
              <w:widowControl/>
              <w:spacing w:after="200"/>
              <w:jc w:val="center"/>
              <w:rPr>
                <w:rFonts w:ascii="Times New Roman" w:hAnsi="Times New Roman" w:cs="Times New Roman"/>
                <w:sz w:val="28"/>
                <w:szCs w:val="28"/>
              </w:rPr>
            </w:pPr>
            <w:r w:rsidRPr="00AF51EF">
              <w:rPr>
                <w:rFonts w:ascii="Times New Roman" w:hAnsi="Times New Roman" w:cs="Times New Roman"/>
                <w:sz w:val="28"/>
                <w:szCs w:val="28"/>
              </w:rPr>
              <w:t>2</w:t>
            </w:r>
          </w:p>
        </w:tc>
      </w:tr>
    </w:tbl>
    <w:p w:rsidR="005B7449" w:rsidRPr="00AF51EF" w:rsidRDefault="005B7449" w:rsidP="00450E1A">
      <w:pPr>
        <w:spacing w:after="0" w:line="240" w:lineRule="auto"/>
        <w:jc w:val="center"/>
        <w:rPr>
          <w:rFonts w:ascii="Times New Roman" w:hAnsi="Times New Roman"/>
          <w:bCs/>
          <w:sz w:val="28"/>
          <w:szCs w:val="28"/>
        </w:rPr>
      </w:pPr>
    </w:p>
    <w:p w:rsidR="008D163B" w:rsidRPr="00AF51EF" w:rsidRDefault="0008184B" w:rsidP="00450E1A">
      <w:pPr>
        <w:spacing w:after="0" w:line="240" w:lineRule="auto"/>
        <w:jc w:val="center"/>
        <w:rPr>
          <w:rFonts w:ascii="Times New Roman" w:hAnsi="Times New Roman"/>
          <w:bCs/>
          <w:sz w:val="28"/>
          <w:szCs w:val="28"/>
        </w:rPr>
      </w:pPr>
      <w:r w:rsidRPr="00AF51EF">
        <w:rPr>
          <w:rFonts w:ascii="Times New Roman" w:hAnsi="Times New Roman"/>
          <w:bCs/>
          <w:sz w:val="28"/>
          <w:szCs w:val="28"/>
        </w:rPr>
        <w:t xml:space="preserve">4. </w:t>
      </w:r>
      <w:r w:rsidR="008D163B" w:rsidRPr="00AF51EF">
        <w:rPr>
          <w:rFonts w:ascii="Times New Roman" w:hAnsi="Times New Roman"/>
          <w:bCs/>
          <w:sz w:val="28"/>
          <w:szCs w:val="28"/>
        </w:rPr>
        <w:t>Обоснование ресурсного обеспечения подпрограммы</w:t>
      </w:r>
    </w:p>
    <w:p w:rsidR="008D163B" w:rsidRPr="00AF51EF" w:rsidRDefault="0008184B" w:rsidP="00450E1A">
      <w:pPr>
        <w:spacing w:after="0" w:line="240" w:lineRule="auto"/>
        <w:jc w:val="center"/>
        <w:rPr>
          <w:rFonts w:ascii="Times New Roman" w:hAnsi="Times New Roman"/>
          <w:bCs/>
          <w:sz w:val="28"/>
          <w:szCs w:val="28"/>
        </w:rPr>
      </w:pPr>
      <w:r w:rsidRPr="00AF51EF">
        <w:rPr>
          <w:rFonts w:ascii="Times New Roman" w:hAnsi="Times New Roman"/>
          <w:bCs/>
          <w:sz w:val="28"/>
          <w:szCs w:val="28"/>
        </w:rPr>
        <w:t>муниципальной Программы</w:t>
      </w:r>
    </w:p>
    <w:p w:rsidR="00927323" w:rsidRPr="00AF51EF" w:rsidRDefault="00927323" w:rsidP="00450E1A">
      <w:pPr>
        <w:spacing w:after="0" w:line="240" w:lineRule="auto"/>
        <w:jc w:val="center"/>
        <w:rPr>
          <w:rFonts w:ascii="Times New Roman" w:hAnsi="Times New Roman"/>
          <w:bCs/>
          <w:sz w:val="28"/>
          <w:szCs w:val="28"/>
        </w:rPr>
      </w:pPr>
    </w:p>
    <w:p w:rsidR="005B7449" w:rsidRPr="00AF51EF" w:rsidRDefault="005B7449" w:rsidP="005B7449">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Pr="00AF51EF">
        <w:rPr>
          <w:rFonts w:ascii="Times New Roman" w:hAnsi="Times New Roman"/>
          <w:sz w:val="28"/>
          <w:szCs w:val="28"/>
        </w:rPr>
        <w:t xml:space="preserve"> Мероприятия подпрограммы реализуются за счет средств муниципального бюджета.</w:t>
      </w:r>
    </w:p>
    <w:p w:rsidR="005B7449" w:rsidRPr="00AF51EF" w:rsidRDefault="005B7449" w:rsidP="005B7449">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Общий объем финансирования подпрограммы составляет –  </w:t>
      </w:r>
      <w:r w:rsidR="00A559E9" w:rsidRPr="00AF51EF">
        <w:rPr>
          <w:rFonts w:ascii="Times New Roman" w:hAnsi="Times New Roman"/>
          <w:sz w:val="28"/>
          <w:szCs w:val="28"/>
        </w:rPr>
        <w:t>2646,8</w:t>
      </w:r>
      <w:r w:rsidR="004774F3" w:rsidRPr="00AF51EF">
        <w:rPr>
          <w:rFonts w:ascii="Times New Roman" w:hAnsi="Times New Roman"/>
          <w:sz w:val="28"/>
          <w:szCs w:val="28"/>
        </w:rPr>
        <w:t xml:space="preserve"> </w:t>
      </w:r>
      <w:r w:rsidRPr="00AF51EF">
        <w:rPr>
          <w:rFonts w:ascii="Times New Roman" w:hAnsi="Times New Roman" w:cs="Times New Roman"/>
          <w:sz w:val="28"/>
          <w:szCs w:val="28"/>
        </w:rPr>
        <w:t>тыс. рублей, в том числе:</w:t>
      </w:r>
    </w:p>
    <w:p w:rsidR="00A559E9" w:rsidRPr="00AF51EF" w:rsidRDefault="00A559E9" w:rsidP="00A559E9">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в 2014 году –  2 646,8  тыс. рублей; </w:t>
      </w:r>
    </w:p>
    <w:p w:rsidR="005B7449" w:rsidRPr="00AF51EF" w:rsidRDefault="00EF7074" w:rsidP="005B7449">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в 2015</w:t>
      </w:r>
      <w:r w:rsidR="005B7449" w:rsidRPr="00AF51EF">
        <w:rPr>
          <w:rFonts w:ascii="Times New Roman" w:hAnsi="Times New Roman" w:cs="Times New Roman"/>
          <w:sz w:val="28"/>
          <w:szCs w:val="28"/>
        </w:rPr>
        <w:t xml:space="preserve"> году –</w:t>
      </w:r>
      <w:r w:rsidR="00DC3890" w:rsidRPr="00AF51EF">
        <w:rPr>
          <w:rFonts w:ascii="Times New Roman" w:hAnsi="Times New Roman" w:cs="Times New Roman"/>
          <w:sz w:val="28"/>
          <w:szCs w:val="28"/>
        </w:rPr>
        <w:t xml:space="preserve"> </w:t>
      </w:r>
      <w:r w:rsidR="00CE5A3B" w:rsidRPr="00AF51EF">
        <w:rPr>
          <w:rFonts w:ascii="Times New Roman" w:hAnsi="Times New Roman" w:cs="Times New Roman"/>
          <w:sz w:val="28"/>
          <w:szCs w:val="28"/>
        </w:rPr>
        <w:t xml:space="preserve"> </w:t>
      </w:r>
      <w:r w:rsidR="005B7449" w:rsidRPr="00AF51EF">
        <w:rPr>
          <w:rFonts w:ascii="Times New Roman" w:hAnsi="Times New Roman" w:cs="Times New Roman"/>
          <w:sz w:val="28"/>
          <w:szCs w:val="28"/>
        </w:rPr>
        <w:t xml:space="preserve">0,0 тыс. рублей; </w:t>
      </w:r>
    </w:p>
    <w:p w:rsidR="005B7449" w:rsidRPr="00AF51EF" w:rsidRDefault="005B7449" w:rsidP="005B7449">
      <w:pPr>
        <w:pStyle w:val="ConsPlusNormal"/>
        <w:widowControl/>
        <w:ind w:right="57" w:firstLine="709"/>
        <w:jc w:val="both"/>
        <w:rPr>
          <w:rFonts w:ascii="Times New Roman" w:hAnsi="Times New Roman" w:cs="Times New Roman"/>
          <w:sz w:val="28"/>
          <w:szCs w:val="28"/>
        </w:rPr>
      </w:pPr>
      <w:r w:rsidRPr="00AF51EF">
        <w:rPr>
          <w:rFonts w:ascii="Times New Roman" w:hAnsi="Times New Roman" w:cs="Times New Roman"/>
          <w:sz w:val="28"/>
          <w:szCs w:val="28"/>
        </w:rPr>
        <w:t>-</w:t>
      </w:r>
      <w:r w:rsidR="00DC3890" w:rsidRPr="00AF51EF">
        <w:rPr>
          <w:rFonts w:ascii="Times New Roman" w:hAnsi="Times New Roman" w:cs="Times New Roman"/>
          <w:sz w:val="28"/>
          <w:szCs w:val="28"/>
        </w:rPr>
        <w:t xml:space="preserve"> </w:t>
      </w:r>
      <w:r w:rsidR="00EF7074" w:rsidRPr="00AF51EF">
        <w:rPr>
          <w:rFonts w:ascii="Times New Roman" w:hAnsi="Times New Roman" w:cs="Times New Roman"/>
          <w:sz w:val="28"/>
          <w:szCs w:val="28"/>
        </w:rPr>
        <w:t>в 2016</w:t>
      </w:r>
      <w:r w:rsidRPr="00AF51EF">
        <w:rPr>
          <w:rFonts w:ascii="Times New Roman" w:hAnsi="Times New Roman" w:cs="Times New Roman"/>
          <w:sz w:val="28"/>
          <w:szCs w:val="28"/>
        </w:rPr>
        <w:t xml:space="preserve"> году –  </w:t>
      </w:r>
      <w:r w:rsidRPr="00AF51EF">
        <w:rPr>
          <w:rFonts w:ascii="Times New Roman" w:hAnsi="Times New Roman"/>
          <w:sz w:val="28"/>
          <w:szCs w:val="28"/>
        </w:rPr>
        <w:t xml:space="preserve">0,0 </w:t>
      </w:r>
      <w:r w:rsidRPr="00AF51EF">
        <w:rPr>
          <w:rFonts w:ascii="Times New Roman" w:hAnsi="Times New Roman" w:cs="Times New Roman"/>
          <w:sz w:val="28"/>
          <w:szCs w:val="28"/>
        </w:rPr>
        <w:t>тыс. рублей;</w:t>
      </w:r>
    </w:p>
    <w:p w:rsidR="008D163B" w:rsidRPr="00AF51EF" w:rsidRDefault="005B7449" w:rsidP="005B7449">
      <w:pPr>
        <w:spacing w:after="0" w:line="240" w:lineRule="auto"/>
        <w:rPr>
          <w:rFonts w:ascii="Times New Roman" w:hAnsi="Times New Roman"/>
          <w:sz w:val="28"/>
          <w:szCs w:val="28"/>
        </w:rPr>
      </w:pPr>
      <w:r w:rsidRPr="00AF51EF">
        <w:rPr>
          <w:rFonts w:ascii="Times New Roman" w:hAnsi="Times New Roman"/>
          <w:sz w:val="28"/>
          <w:szCs w:val="28"/>
        </w:rPr>
        <w:t xml:space="preserve">        </w:t>
      </w:r>
      <w:r w:rsidR="00AA1FAB" w:rsidRPr="00AF51EF">
        <w:rPr>
          <w:rFonts w:ascii="Times New Roman" w:hAnsi="Times New Roman"/>
          <w:sz w:val="28"/>
          <w:szCs w:val="28"/>
        </w:rPr>
        <w:t xml:space="preserve">  </w:t>
      </w:r>
      <w:r w:rsidR="00DC3890" w:rsidRPr="00AF51EF">
        <w:rPr>
          <w:rFonts w:ascii="Times New Roman" w:hAnsi="Times New Roman"/>
          <w:sz w:val="28"/>
          <w:szCs w:val="28"/>
        </w:rPr>
        <w:t xml:space="preserve">  </w:t>
      </w:r>
      <w:r w:rsidR="00EF7074" w:rsidRPr="00AF51EF">
        <w:rPr>
          <w:rFonts w:ascii="Times New Roman" w:hAnsi="Times New Roman"/>
          <w:sz w:val="28"/>
          <w:szCs w:val="28"/>
        </w:rPr>
        <w:t>- в 2017</w:t>
      </w:r>
      <w:r w:rsidRPr="00AF51EF">
        <w:rPr>
          <w:rFonts w:ascii="Times New Roman" w:hAnsi="Times New Roman"/>
          <w:sz w:val="28"/>
          <w:szCs w:val="28"/>
        </w:rPr>
        <w:t xml:space="preserve"> году –  </w:t>
      </w:r>
      <w:r w:rsidR="004774F3" w:rsidRPr="00AF51EF">
        <w:rPr>
          <w:rFonts w:ascii="Times New Roman" w:hAnsi="Times New Roman"/>
          <w:sz w:val="28"/>
          <w:szCs w:val="28"/>
        </w:rPr>
        <w:t>0,</w:t>
      </w:r>
      <w:r w:rsidR="00CE5A3B" w:rsidRPr="00AF51EF">
        <w:rPr>
          <w:rFonts w:ascii="Times New Roman" w:hAnsi="Times New Roman"/>
          <w:sz w:val="28"/>
          <w:szCs w:val="28"/>
        </w:rPr>
        <w:t>0</w:t>
      </w:r>
      <w:r w:rsidR="004774F3" w:rsidRPr="00AF51EF">
        <w:rPr>
          <w:rFonts w:ascii="Times New Roman" w:hAnsi="Times New Roman"/>
          <w:sz w:val="28"/>
          <w:szCs w:val="28"/>
        </w:rPr>
        <w:t xml:space="preserve"> </w:t>
      </w:r>
      <w:r w:rsidRPr="00AF51EF">
        <w:rPr>
          <w:rFonts w:ascii="Times New Roman" w:hAnsi="Times New Roman"/>
          <w:sz w:val="28"/>
          <w:szCs w:val="28"/>
        </w:rPr>
        <w:t>тыс. рублей</w:t>
      </w:r>
      <w:r w:rsidR="00BD4F1E" w:rsidRPr="00AF51EF">
        <w:rPr>
          <w:rFonts w:ascii="Times New Roman" w:hAnsi="Times New Roman"/>
          <w:sz w:val="28"/>
          <w:szCs w:val="28"/>
        </w:rPr>
        <w:t>;</w:t>
      </w:r>
    </w:p>
    <w:p w:rsidR="00BD4F1E" w:rsidRPr="00AF51EF" w:rsidRDefault="00BD4F1E" w:rsidP="00BD4F1E">
      <w:pPr>
        <w:spacing w:after="0" w:line="240" w:lineRule="auto"/>
        <w:ind w:firstLine="708"/>
        <w:rPr>
          <w:rFonts w:ascii="Times New Roman" w:hAnsi="Times New Roman"/>
          <w:sz w:val="28"/>
          <w:szCs w:val="28"/>
        </w:rPr>
      </w:pPr>
      <w:r w:rsidRPr="00AF51EF">
        <w:rPr>
          <w:rFonts w:ascii="Times New Roman" w:hAnsi="Times New Roman"/>
          <w:sz w:val="28"/>
          <w:szCs w:val="28"/>
        </w:rPr>
        <w:t>- в 2018 году –  0,0 тыс. рублей;</w:t>
      </w:r>
    </w:p>
    <w:p w:rsidR="00BD4F1E" w:rsidRPr="00AF51EF" w:rsidRDefault="00BD4F1E" w:rsidP="00BD4F1E">
      <w:pPr>
        <w:spacing w:after="0" w:line="240" w:lineRule="auto"/>
        <w:ind w:firstLine="708"/>
        <w:rPr>
          <w:rFonts w:ascii="Times New Roman" w:hAnsi="Times New Roman"/>
          <w:sz w:val="28"/>
          <w:szCs w:val="28"/>
        </w:rPr>
      </w:pPr>
      <w:r w:rsidRPr="00AF51EF">
        <w:rPr>
          <w:rFonts w:ascii="Times New Roman" w:hAnsi="Times New Roman"/>
          <w:sz w:val="28"/>
          <w:szCs w:val="28"/>
        </w:rPr>
        <w:t>- в 2019 году –  0,0 тыс. рублей;</w:t>
      </w:r>
    </w:p>
    <w:p w:rsidR="00BD4F1E" w:rsidRPr="00AF51EF" w:rsidRDefault="00BD4F1E" w:rsidP="00BD4F1E">
      <w:pPr>
        <w:spacing w:after="0" w:line="240" w:lineRule="auto"/>
        <w:ind w:firstLine="708"/>
        <w:rPr>
          <w:rFonts w:ascii="Times New Roman" w:hAnsi="Times New Roman"/>
          <w:sz w:val="28"/>
          <w:szCs w:val="28"/>
        </w:rPr>
      </w:pPr>
      <w:r w:rsidRPr="00AF51EF">
        <w:rPr>
          <w:rFonts w:ascii="Times New Roman" w:hAnsi="Times New Roman"/>
          <w:sz w:val="28"/>
          <w:szCs w:val="28"/>
        </w:rPr>
        <w:t>- в 2020 году –  0,0 тыс. рублей;</w:t>
      </w:r>
    </w:p>
    <w:p w:rsidR="004774F3" w:rsidRPr="00AF51EF" w:rsidRDefault="004774F3" w:rsidP="005B7449">
      <w:pPr>
        <w:spacing w:after="0" w:line="240" w:lineRule="auto"/>
        <w:rPr>
          <w:rFonts w:ascii="Times New Roman" w:hAnsi="Times New Roman"/>
          <w:bCs/>
          <w:sz w:val="28"/>
          <w:szCs w:val="28"/>
        </w:rPr>
      </w:pPr>
    </w:p>
    <w:p w:rsidR="004774F3" w:rsidRPr="00AF51EF" w:rsidRDefault="004774F3" w:rsidP="004774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Объем финансирования подпрограммы подлежит </w:t>
      </w:r>
      <w:r w:rsidR="00A6211D" w:rsidRPr="00AF51EF">
        <w:rPr>
          <w:rFonts w:ascii="Times New Roman" w:hAnsi="Times New Roman"/>
          <w:sz w:val="28"/>
          <w:szCs w:val="28"/>
        </w:rPr>
        <w:t>ежегодному уточнению</w:t>
      </w:r>
      <w:r w:rsidRPr="00AF51EF">
        <w:rPr>
          <w:rFonts w:ascii="Times New Roman" w:hAnsi="Times New Roman"/>
          <w:sz w:val="28"/>
          <w:szCs w:val="28"/>
        </w:rPr>
        <w:t>,</w:t>
      </w:r>
      <w:r w:rsidR="00A6211D" w:rsidRPr="00AF51EF">
        <w:rPr>
          <w:rFonts w:ascii="Times New Roman" w:hAnsi="Times New Roman"/>
          <w:sz w:val="28"/>
          <w:szCs w:val="28"/>
        </w:rPr>
        <w:t xml:space="preserve"> </w:t>
      </w:r>
      <w:r w:rsidRPr="00AF51EF">
        <w:rPr>
          <w:rFonts w:ascii="Times New Roman" w:hAnsi="Times New Roman"/>
          <w:sz w:val="28"/>
          <w:szCs w:val="28"/>
        </w:rPr>
        <w:t>исходя из реальных возможностей  бюджета.</w:t>
      </w:r>
    </w:p>
    <w:p w:rsidR="008D163B" w:rsidRPr="00AF51EF" w:rsidRDefault="0008184B" w:rsidP="00450E1A">
      <w:pPr>
        <w:autoSpaceDE w:val="0"/>
        <w:spacing w:line="240" w:lineRule="auto"/>
        <w:jc w:val="center"/>
        <w:rPr>
          <w:rFonts w:ascii="Times New Roman" w:hAnsi="Times New Roman"/>
          <w:b/>
          <w:bCs/>
          <w:sz w:val="28"/>
          <w:szCs w:val="28"/>
          <w:shd w:val="clear" w:color="auto" w:fill="FFFFFF"/>
        </w:rPr>
      </w:pPr>
      <w:r w:rsidRPr="00AF51EF">
        <w:rPr>
          <w:rFonts w:ascii="Times New Roman" w:hAnsi="Times New Roman"/>
          <w:b/>
          <w:bCs/>
          <w:sz w:val="28"/>
          <w:szCs w:val="28"/>
          <w:shd w:val="clear" w:color="auto" w:fill="FFFFFF"/>
        </w:rPr>
        <w:t xml:space="preserve"> Подпрограмма </w:t>
      </w:r>
      <w:r w:rsidR="008D163B" w:rsidRPr="00AF51EF">
        <w:rPr>
          <w:rFonts w:ascii="Times New Roman" w:hAnsi="Times New Roman"/>
          <w:b/>
          <w:bCs/>
          <w:sz w:val="28"/>
          <w:szCs w:val="28"/>
          <w:shd w:val="clear" w:color="auto" w:fill="FFFFFF"/>
        </w:rPr>
        <w:t>«Социальная поддержка замещающих семей и семей с детьми, находящихся в социально опасном положении»</w:t>
      </w:r>
    </w:p>
    <w:p w:rsidR="008D163B" w:rsidRPr="00AF51EF" w:rsidRDefault="008D163B" w:rsidP="0080502F">
      <w:pPr>
        <w:autoSpaceDE w:val="0"/>
        <w:spacing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Паспорт  </w:t>
      </w:r>
      <w:r w:rsidR="0080502F" w:rsidRPr="00AF51EF">
        <w:rPr>
          <w:rFonts w:ascii="Times New Roman" w:hAnsi="Times New Roman"/>
          <w:bCs/>
          <w:sz w:val="28"/>
          <w:szCs w:val="28"/>
          <w:shd w:val="clear" w:color="auto" w:fill="FFFFFF"/>
        </w:rPr>
        <w:br/>
      </w:r>
      <w:r w:rsidRPr="00AF51EF">
        <w:rPr>
          <w:rFonts w:ascii="Times New Roman" w:hAnsi="Times New Roman"/>
          <w:bCs/>
          <w:sz w:val="28"/>
          <w:szCs w:val="28"/>
          <w:shd w:val="clear" w:color="auto" w:fill="FFFFFF"/>
        </w:rPr>
        <w:t xml:space="preserve">подпрограммы       </w:t>
      </w:r>
    </w:p>
    <w:tbl>
      <w:tblPr>
        <w:tblW w:w="10185" w:type="dxa"/>
        <w:tblInd w:w="108" w:type="dxa"/>
        <w:tblLayout w:type="fixed"/>
        <w:tblLook w:val="0000"/>
      </w:tblPr>
      <w:tblGrid>
        <w:gridCol w:w="3119"/>
        <w:gridCol w:w="7066"/>
      </w:tblGrid>
      <w:tr w:rsidR="008D163B" w:rsidRPr="00AF51EF" w:rsidTr="00A25DA6">
        <w:trPr>
          <w:trHeight w:val="1074"/>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Ответственные исполнители подпрограммы муниципальной программы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Отдел образования Администрации муниципального образования «Починковский район» Смоленской области</w:t>
            </w:r>
          </w:p>
        </w:tc>
      </w:tr>
      <w:tr w:rsidR="008D163B" w:rsidRPr="00AF51EF" w:rsidTr="00A25DA6">
        <w:trPr>
          <w:trHeight w:val="1982"/>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2E77FE"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Исполнители основного мероприятия подпрограммы муниципальной П</w:t>
            </w:r>
            <w:r w:rsidR="008D163B" w:rsidRPr="00AF51EF">
              <w:rPr>
                <w:rFonts w:ascii="Times New Roman" w:hAnsi="Times New Roman"/>
                <w:sz w:val="28"/>
                <w:szCs w:val="28"/>
                <w:shd w:val="clear" w:color="auto" w:fill="FFFFFF"/>
              </w:rPr>
              <w:t>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Отдел образования Администрации муниципального образования «Починковский район» Смоленской области</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Комиссия по делам несовершеннолетних и защите их прав муниципального образования «Починковский район» Смоленской области  </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Образовательные </w:t>
            </w:r>
            <w:r w:rsidR="00C24CC5" w:rsidRPr="00AF51EF">
              <w:rPr>
                <w:rFonts w:ascii="Times New Roman" w:hAnsi="Times New Roman"/>
                <w:sz w:val="28"/>
                <w:szCs w:val="28"/>
                <w:shd w:val="clear" w:color="auto" w:fill="FFFFFF"/>
              </w:rPr>
              <w:t>организации</w:t>
            </w:r>
            <w:r w:rsidRPr="00AF51EF">
              <w:rPr>
                <w:rFonts w:ascii="Times New Roman" w:hAnsi="Times New Roman"/>
                <w:sz w:val="28"/>
                <w:szCs w:val="28"/>
                <w:shd w:val="clear" w:color="auto" w:fill="FFFFFF"/>
              </w:rPr>
              <w:t xml:space="preserve"> муниципального образования «Починковский район» Смоленской области</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Межмуниципальный отдел МВД России «Починковский»</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Отдел социальной защиты населения в Починковском районе</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Отдел культуры Администрации муниципального образования «Починковский район» Смоленской области</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ОГБУЗ «Починковская центральная районная больница»</w:t>
            </w:r>
          </w:p>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 xml:space="preserve">Центр занятости населения в Починковском районе </w:t>
            </w:r>
          </w:p>
        </w:tc>
      </w:tr>
      <w:tr w:rsidR="008D163B" w:rsidRPr="00AF51EF" w:rsidTr="00A25DA6">
        <w:trPr>
          <w:trHeight w:val="693"/>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Наименова</w:t>
            </w:r>
            <w:r w:rsidR="002E77FE" w:rsidRPr="00AF51EF">
              <w:rPr>
                <w:rFonts w:ascii="Times New Roman" w:hAnsi="Times New Roman"/>
                <w:sz w:val="28"/>
                <w:szCs w:val="28"/>
                <w:shd w:val="clear" w:color="auto" w:fill="FFFFFF"/>
              </w:rPr>
              <w:t>ние подпрограммы муниципальной П</w:t>
            </w:r>
            <w:r w:rsidRPr="00AF51EF">
              <w:rPr>
                <w:rFonts w:ascii="Times New Roman" w:hAnsi="Times New Roman"/>
                <w:sz w:val="28"/>
                <w:szCs w:val="28"/>
                <w:shd w:val="clear" w:color="auto" w:fill="FFFFFF"/>
              </w:rPr>
              <w:t>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«Социальная поддержка замещающих семей и семей с детьми, находящихся в социально опасном положении»</w:t>
            </w:r>
          </w:p>
        </w:tc>
      </w:tr>
      <w:tr w:rsidR="008D163B" w:rsidRPr="00AF51EF" w:rsidTr="00A25DA6">
        <w:trPr>
          <w:trHeight w:val="1016"/>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Ц</w:t>
            </w:r>
            <w:r w:rsidR="002E77FE" w:rsidRPr="00AF51EF">
              <w:rPr>
                <w:rFonts w:ascii="Times New Roman" w:hAnsi="Times New Roman"/>
                <w:sz w:val="28"/>
                <w:szCs w:val="28"/>
                <w:shd w:val="clear" w:color="auto" w:fill="FFFFFF"/>
              </w:rPr>
              <w:t>ели подпрограммы муниципальной П</w:t>
            </w:r>
            <w:r w:rsidRPr="00AF51EF">
              <w:rPr>
                <w:rFonts w:ascii="Times New Roman" w:hAnsi="Times New Roman"/>
                <w:sz w:val="28"/>
                <w:szCs w:val="28"/>
                <w:shd w:val="clear" w:color="auto" w:fill="FFFFFF"/>
              </w:rPr>
              <w:t>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8D163B" w:rsidP="004774F3">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1. Создание комплексной системы профилактической, коррекционной и реабилитационной работы с семьями и детьми, находящимися в социально опасном положении, в трудной жизненной ситуации, на ранней стадии семейного неблагополучия</w:t>
            </w:r>
            <w:r w:rsidR="004774F3" w:rsidRPr="00AF51EF">
              <w:rPr>
                <w:rFonts w:ascii="Times New Roman" w:hAnsi="Times New Roman"/>
                <w:color w:val="000000"/>
                <w:sz w:val="28"/>
                <w:szCs w:val="28"/>
              </w:rPr>
              <w:t>;</w:t>
            </w:r>
            <w:r w:rsidR="00A6211D" w:rsidRPr="00AF51EF">
              <w:rPr>
                <w:rFonts w:ascii="Times New Roman" w:hAnsi="Times New Roman"/>
                <w:color w:val="000000"/>
                <w:sz w:val="28"/>
                <w:szCs w:val="28"/>
              </w:rPr>
              <w:t xml:space="preserve"> </w:t>
            </w:r>
            <w:r w:rsidR="004774F3" w:rsidRPr="00AF51EF">
              <w:rPr>
                <w:rFonts w:ascii="Times New Roman" w:hAnsi="Times New Roman"/>
                <w:sz w:val="28"/>
                <w:szCs w:val="28"/>
              </w:rPr>
              <w:t>с</w:t>
            </w:r>
            <w:r w:rsidRPr="00AF51EF">
              <w:rPr>
                <w:rFonts w:ascii="Times New Roman" w:hAnsi="Times New Roman"/>
                <w:sz w:val="28"/>
                <w:szCs w:val="28"/>
              </w:rPr>
              <w:t>оздание благоприятных условий для каждого ребенка, воспитывающегося в кровной или замещающей семье, в соответствии с его индивидуальными потребностями и особенностями развития.</w:t>
            </w:r>
          </w:p>
        </w:tc>
      </w:tr>
      <w:tr w:rsidR="008D163B" w:rsidRPr="00AF51EF" w:rsidTr="00A25DA6">
        <w:trPr>
          <w:trHeight w:val="841"/>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rPr>
            </w:pPr>
            <w:r w:rsidRPr="00AF51EF">
              <w:rPr>
                <w:rFonts w:ascii="Times New Roman" w:hAnsi="Times New Roman"/>
                <w:sz w:val="28"/>
                <w:szCs w:val="28"/>
                <w:shd w:val="clear" w:color="auto" w:fill="FFFFFF"/>
              </w:rPr>
              <w:t>Целевые показатели реализации подпрограммы муниципальной Программы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4774F3" w:rsidP="00450E1A">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w:t>
            </w:r>
            <w:r w:rsidR="008D163B" w:rsidRPr="00AF51EF">
              <w:rPr>
                <w:rFonts w:ascii="Times New Roman" w:hAnsi="Times New Roman"/>
                <w:color w:val="000000"/>
                <w:sz w:val="28"/>
                <w:szCs w:val="28"/>
              </w:rPr>
              <w:t>Сокращение числа семей, находящихся в социально опасном полож</w:t>
            </w:r>
            <w:r w:rsidR="0008184B" w:rsidRPr="00AF51EF">
              <w:rPr>
                <w:rFonts w:ascii="Times New Roman" w:hAnsi="Times New Roman"/>
                <w:color w:val="000000"/>
                <w:sz w:val="28"/>
                <w:szCs w:val="28"/>
              </w:rPr>
              <w:t>ении (ежегодное снижение на 5%);</w:t>
            </w:r>
          </w:p>
          <w:p w:rsidR="008D163B" w:rsidRPr="00AF51EF" w:rsidRDefault="0008184B" w:rsidP="00450E1A">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-с</w:t>
            </w:r>
            <w:r w:rsidR="008D163B" w:rsidRPr="00AF51EF">
              <w:rPr>
                <w:rFonts w:ascii="Times New Roman" w:hAnsi="Times New Roman"/>
                <w:color w:val="000000"/>
                <w:sz w:val="28"/>
                <w:szCs w:val="28"/>
              </w:rPr>
              <w:t xml:space="preserve">окращение числа безнадзорных детей, поступающих в специализированные </w:t>
            </w:r>
            <w:r w:rsidR="00C24CC5" w:rsidRPr="00AF51EF">
              <w:rPr>
                <w:rFonts w:ascii="Times New Roman" w:hAnsi="Times New Roman"/>
                <w:color w:val="000000"/>
                <w:sz w:val="28"/>
                <w:szCs w:val="28"/>
              </w:rPr>
              <w:t>организации</w:t>
            </w:r>
            <w:r w:rsidR="008D163B" w:rsidRPr="00AF51EF">
              <w:rPr>
                <w:rFonts w:ascii="Times New Roman" w:hAnsi="Times New Roman"/>
                <w:color w:val="000000"/>
                <w:sz w:val="28"/>
                <w:szCs w:val="28"/>
              </w:rPr>
              <w:t xml:space="preserve"> для несовершенноле</w:t>
            </w:r>
            <w:r w:rsidRPr="00AF51EF">
              <w:rPr>
                <w:rFonts w:ascii="Times New Roman" w:hAnsi="Times New Roman"/>
                <w:color w:val="000000"/>
                <w:sz w:val="28"/>
                <w:szCs w:val="28"/>
              </w:rPr>
              <w:t>тних (ежегодное снижение на 1%);</w:t>
            </w:r>
          </w:p>
          <w:p w:rsidR="008D163B" w:rsidRPr="00AF51EF" w:rsidRDefault="0008184B" w:rsidP="00450E1A">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-с</w:t>
            </w:r>
            <w:r w:rsidR="008D163B" w:rsidRPr="00AF51EF">
              <w:rPr>
                <w:rFonts w:ascii="Times New Roman" w:hAnsi="Times New Roman"/>
                <w:color w:val="000000"/>
                <w:sz w:val="28"/>
                <w:szCs w:val="28"/>
              </w:rPr>
              <w:t>окращение количества материалов, передаваемых в суды на лишение род</w:t>
            </w:r>
            <w:r w:rsidRPr="00AF51EF">
              <w:rPr>
                <w:rFonts w:ascii="Times New Roman" w:hAnsi="Times New Roman"/>
                <w:color w:val="000000"/>
                <w:sz w:val="28"/>
                <w:szCs w:val="28"/>
              </w:rPr>
              <w:t>ительских прав (ежегодно на 2%);</w:t>
            </w:r>
          </w:p>
          <w:p w:rsidR="008D163B" w:rsidRPr="00AF51EF" w:rsidRDefault="0008184B" w:rsidP="00450E1A">
            <w:pPr>
              <w:spacing w:line="240" w:lineRule="auto"/>
              <w:jc w:val="both"/>
              <w:rPr>
                <w:rFonts w:ascii="Times New Roman" w:hAnsi="Times New Roman"/>
                <w:sz w:val="28"/>
                <w:szCs w:val="28"/>
              </w:rPr>
            </w:pPr>
            <w:r w:rsidRPr="00AF51EF">
              <w:rPr>
                <w:rFonts w:ascii="Times New Roman" w:hAnsi="Times New Roman"/>
                <w:sz w:val="28"/>
                <w:szCs w:val="28"/>
              </w:rPr>
              <w:t>-с</w:t>
            </w:r>
            <w:r w:rsidR="008D163B" w:rsidRPr="00AF51EF">
              <w:rPr>
                <w:rFonts w:ascii="Times New Roman" w:hAnsi="Times New Roman"/>
                <w:sz w:val="28"/>
                <w:szCs w:val="28"/>
              </w:rPr>
              <w:t>табильность разме</w:t>
            </w:r>
            <w:r w:rsidRPr="00AF51EF">
              <w:rPr>
                <w:rFonts w:ascii="Times New Roman" w:hAnsi="Times New Roman"/>
                <w:sz w:val="28"/>
                <w:szCs w:val="28"/>
              </w:rPr>
              <w:t>щения детей в замещающих семьях;</w:t>
            </w:r>
          </w:p>
          <w:p w:rsidR="008D163B" w:rsidRPr="00AF51EF" w:rsidRDefault="0008184B" w:rsidP="00450E1A">
            <w:pPr>
              <w:spacing w:line="240" w:lineRule="auto"/>
              <w:jc w:val="both"/>
              <w:rPr>
                <w:rFonts w:ascii="Times New Roman" w:hAnsi="Times New Roman"/>
                <w:sz w:val="28"/>
                <w:szCs w:val="28"/>
              </w:rPr>
            </w:pPr>
            <w:r w:rsidRPr="00AF51EF">
              <w:rPr>
                <w:rFonts w:ascii="Times New Roman" w:hAnsi="Times New Roman"/>
                <w:sz w:val="28"/>
                <w:szCs w:val="28"/>
              </w:rPr>
              <w:t>-с</w:t>
            </w:r>
            <w:r w:rsidR="008D163B" w:rsidRPr="00AF51EF">
              <w:rPr>
                <w:rFonts w:ascii="Times New Roman" w:hAnsi="Times New Roman"/>
                <w:sz w:val="28"/>
                <w:szCs w:val="28"/>
              </w:rPr>
              <w:t xml:space="preserve">окращение числа отказов от детей среди усыновителей, опекунов (попечителей), приемных родителей (ежегодно на 1%). </w:t>
            </w:r>
          </w:p>
        </w:tc>
      </w:tr>
      <w:tr w:rsidR="008D163B" w:rsidRPr="00AF51EF" w:rsidTr="00A25DA6">
        <w:trPr>
          <w:trHeight w:val="918"/>
        </w:trPr>
        <w:tc>
          <w:tcPr>
            <w:tcW w:w="3119" w:type="dxa"/>
            <w:tcBorders>
              <w:top w:val="single" w:sz="4" w:space="0" w:color="000000"/>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Сроки (этапы) реализации подпрограммы муниципальной Программы</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8D163B" w:rsidRPr="00AF51EF" w:rsidRDefault="004774F3"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В один этап</w:t>
            </w:r>
            <w:r w:rsidR="0029238D" w:rsidRPr="00AF51EF">
              <w:rPr>
                <w:rFonts w:ascii="Times New Roman" w:hAnsi="Times New Roman"/>
                <w:sz w:val="28"/>
                <w:szCs w:val="28"/>
                <w:shd w:val="clear" w:color="auto" w:fill="FFFFFF"/>
              </w:rPr>
              <w:t xml:space="preserve"> </w:t>
            </w:r>
            <w:r w:rsidRPr="00AF51EF">
              <w:rPr>
                <w:rFonts w:ascii="Times New Roman" w:hAnsi="Times New Roman"/>
                <w:sz w:val="28"/>
                <w:szCs w:val="28"/>
                <w:shd w:val="clear" w:color="auto" w:fill="FFFFFF"/>
              </w:rPr>
              <w:t>-</w:t>
            </w:r>
            <w:r w:rsidR="0029238D" w:rsidRPr="00AF51EF">
              <w:rPr>
                <w:rFonts w:ascii="Times New Roman" w:hAnsi="Times New Roman"/>
                <w:sz w:val="28"/>
                <w:szCs w:val="28"/>
                <w:shd w:val="clear" w:color="auto" w:fill="FFFFFF"/>
              </w:rPr>
              <w:t xml:space="preserve"> </w:t>
            </w:r>
            <w:r w:rsidR="008D163B" w:rsidRPr="00AF51EF">
              <w:rPr>
                <w:rFonts w:ascii="Times New Roman" w:hAnsi="Times New Roman"/>
                <w:sz w:val="28"/>
                <w:szCs w:val="28"/>
                <w:shd w:val="clear" w:color="auto" w:fill="FFFFFF"/>
              </w:rPr>
              <w:t>201</w:t>
            </w:r>
            <w:r w:rsidR="00C63EBA" w:rsidRPr="00AF51EF">
              <w:rPr>
                <w:rFonts w:ascii="Times New Roman" w:hAnsi="Times New Roman"/>
                <w:sz w:val="28"/>
                <w:szCs w:val="28"/>
                <w:shd w:val="clear" w:color="auto" w:fill="FFFFFF"/>
              </w:rPr>
              <w:t>4</w:t>
            </w:r>
            <w:r w:rsidR="0029238D" w:rsidRPr="00AF51EF">
              <w:rPr>
                <w:rFonts w:ascii="Times New Roman" w:hAnsi="Times New Roman"/>
                <w:sz w:val="28"/>
                <w:szCs w:val="28"/>
                <w:shd w:val="clear" w:color="auto" w:fill="FFFFFF"/>
              </w:rPr>
              <w:t>-20</w:t>
            </w:r>
            <w:r w:rsidR="0089751A" w:rsidRPr="00AF51EF">
              <w:rPr>
                <w:rFonts w:ascii="Times New Roman" w:hAnsi="Times New Roman"/>
                <w:sz w:val="28"/>
                <w:szCs w:val="28"/>
                <w:shd w:val="clear" w:color="auto" w:fill="FFFFFF"/>
              </w:rPr>
              <w:t>20</w:t>
            </w:r>
            <w:r w:rsidR="008D163B" w:rsidRPr="00AF51EF">
              <w:rPr>
                <w:rFonts w:ascii="Times New Roman" w:hAnsi="Times New Roman"/>
                <w:sz w:val="28"/>
                <w:szCs w:val="28"/>
                <w:shd w:val="clear" w:color="auto" w:fill="FFFFFF"/>
              </w:rPr>
              <w:t xml:space="preserve"> годы</w:t>
            </w:r>
          </w:p>
          <w:p w:rsidR="004774F3" w:rsidRPr="00AF51EF" w:rsidRDefault="004774F3" w:rsidP="00E06FAD">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По годам:</w:t>
            </w:r>
            <w:r w:rsidR="00C63EBA" w:rsidRPr="00AF51EF">
              <w:rPr>
                <w:rFonts w:ascii="Times New Roman" w:hAnsi="Times New Roman"/>
                <w:sz w:val="28"/>
                <w:szCs w:val="28"/>
                <w:shd w:val="clear" w:color="auto" w:fill="FFFFFF"/>
              </w:rPr>
              <w:t xml:space="preserve"> 2014,</w:t>
            </w:r>
            <w:r w:rsidR="00731062" w:rsidRPr="00AF51EF">
              <w:rPr>
                <w:rFonts w:ascii="Times New Roman" w:hAnsi="Times New Roman"/>
                <w:sz w:val="28"/>
                <w:szCs w:val="28"/>
                <w:shd w:val="clear" w:color="auto" w:fill="FFFFFF"/>
              </w:rPr>
              <w:t xml:space="preserve"> 2015</w:t>
            </w:r>
            <w:r w:rsidRPr="00AF51EF">
              <w:rPr>
                <w:rFonts w:ascii="Times New Roman" w:hAnsi="Times New Roman"/>
                <w:sz w:val="28"/>
                <w:szCs w:val="28"/>
                <w:shd w:val="clear" w:color="auto" w:fill="FFFFFF"/>
              </w:rPr>
              <w:t>,</w:t>
            </w:r>
            <w:r w:rsidR="00731062" w:rsidRPr="00AF51EF">
              <w:rPr>
                <w:rFonts w:ascii="Times New Roman" w:hAnsi="Times New Roman"/>
                <w:sz w:val="28"/>
                <w:szCs w:val="28"/>
                <w:shd w:val="clear" w:color="auto" w:fill="FFFFFF"/>
              </w:rPr>
              <w:t xml:space="preserve"> 2016</w:t>
            </w:r>
            <w:r w:rsidRPr="00AF51EF">
              <w:rPr>
                <w:rFonts w:ascii="Times New Roman" w:hAnsi="Times New Roman"/>
                <w:sz w:val="28"/>
                <w:szCs w:val="28"/>
                <w:shd w:val="clear" w:color="auto" w:fill="FFFFFF"/>
              </w:rPr>
              <w:t>,</w:t>
            </w:r>
            <w:r w:rsidR="00731062" w:rsidRPr="00AF51EF">
              <w:rPr>
                <w:rFonts w:ascii="Times New Roman" w:hAnsi="Times New Roman"/>
                <w:sz w:val="28"/>
                <w:szCs w:val="28"/>
                <w:shd w:val="clear" w:color="auto" w:fill="FFFFFF"/>
              </w:rPr>
              <w:t xml:space="preserve">  2017</w:t>
            </w:r>
            <w:r w:rsidR="0089751A" w:rsidRPr="00AF51EF">
              <w:rPr>
                <w:rFonts w:ascii="Times New Roman" w:hAnsi="Times New Roman"/>
                <w:sz w:val="28"/>
                <w:szCs w:val="28"/>
                <w:shd w:val="clear" w:color="auto" w:fill="FFFFFF"/>
              </w:rPr>
              <w:t>, 2018, 2019, 2020</w:t>
            </w:r>
            <w:r w:rsidRPr="00AF51EF">
              <w:rPr>
                <w:rFonts w:ascii="Times New Roman" w:hAnsi="Times New Roman"/>
                <w:sz w:val="28"/>
                <w:szCs w:val="28"/>
                <w:shd w:val="clear" w:color="auto" w:fill="FFFFFF"/>
              </w:rPr>
              <w:t>.</w:t>
            </w:r>
          </w:p>
          <w:p w:rsidR="00A25DA6" w:rsidRPr="00AF51EF" w:rsidRDefault="00A25DA6" w:rsidP="00E06FAD">
            <w:pPr>
              <w:autoSpaceDE w:val="0"/>
              <w:snapToGrid w:val="0"/>
              <w:spacing w:line="240" w:lineRule="auto"/>
              <w:jc w:val="both"/>
              <w:rPr>
                <w:rFonts w:ascii="Times New Roman" w:hAnsi="Times New Roman"/>
                <w:sz w:val="28"/>
                <w:szCs w:val="28"/>
                <w:shd w:val="clear" w:color="auto" w:fill="FFFFFF"/>
              </w:rPr>
            </w:pPr>
          </w:p>
        </w:tc>
      </w:tr>
      <w:tr w:rsidR="008D163B" w:rsidRPr="00AF51EF" w:rsidTr="00A25DA6">
        <w:trPr>
          <w:trHeight w:val="5382"/>
        </w:trPr>
        <w:tc>
          <w:tcPr>
            <w:tcW w:w="3119" w:type="dxa"/>
            <w:tcBorders>
              <w:left w:val="single" w:sz="4" w:space="0" w:color="000000"/>
              <w:bottom w:val="single" w:sz="4" w:space="0" w:color="000000"/>
            </w:tcBorders>
            <w:shd w:val="clear" w:color="auto" w:fill="auto"/>
          </w:tcPr>
          <w:p w:rsidR="008D163B" w:rsidRPr="00AF51EF" w:rsidRDefault="008D163B" w:rsidP="00450E1A">
            <w:pPr>
              <w:spacing w:line="240" w:lineRule="auto"/>
              <w:rPr>
                <w:rFonts w:ascii="Times New Roman" w:hAnsi="Times New Roman"/>
                <w:sz w:val="28"/>
                <w:szCs w:val="28"/>
                <w:shd w:val="clear" w:color="auto" w:fill="FFFFFF"/>
              </w:rPr>
            </w:pPr>
            <w:r w:rsidRPr="00AF51EF">
              <w:rPr>
                <w:rFonts w:ascii="Times New Roman" w:hAnsi="Times New Roman"/>
                <w:sz w:val="28"/>
                <w:szCs w:val="28"/>
                <w:shd w:val="clear" w:color="auto" w:fill="FFFFFF"/>
              </w:rPr>
              <w:t>Объемы ассигнований подпрограммы муниципальной Программы (по годам реализации и в разрезе источников финансирования)</w:t>
            </w:r>
          </w:p>
        </w:tc>
        <w:tc>
          <w:tcPr>
            <w:tcW w:w="7066" w:type="dxa"/>
            <w:tcBorders>
              <w:left w:val="single" w:sz="4" w:space="0" w:color="000000"/>
              <w:bottom w:val="single" w:sz="4" w:space="0" w:color="000000"/>
              <w:right w:val="single" w:sz="4" w:space="0" w:color="000000"/>
            </w:tcBorders>
            <w:shd w:val="clear" w:color="auto" w:fill="auto"/>
          </w:tcPr>
          <w:p w:rsidR="008D163B" w:rsidRPr="00AF51EF" w:rsidRDefault="008D163B" w:rsidP="00450E1A">
            <w:pPr>
              <w:autoSpaceDE w:val="0"/>
              <w:snapToGrid w:val="0"/>
              <w:spacing w:line="240" w:lineRule="auto"/>
              <w:jc w:val="both"/>
              <w:rPr>
                <w:rFonts w:ascii="Times New Roman" w:hAnsi="Times New Roman"/>
                <w:sz w:val="28"/>
                <w:szCs w:val="28"/>
                <w:shd w:val="clear" w:color="auto" w:fill="FFFFFF"/>
              </w:rPr>
            </w:pPr>
            <w:r w:rsidRPr="00AF51EF">
              <w:rPr>
                <w:rFonts w:ascii="Times New Roman" w:hAnsi="Times New Roman"/>
                <w:sz w:val="28"/>
                <w:szCs w:val="28"/>
                <w:shd w:val="clear" w:color="auto" w:fill="FFFFFF"/>
              </w:rPr>
              <w:t>Объем ассигнований на реализацию подпрограммы муниципальной Программы по годам составляет:</w:t>
            </w:r>
          </w:p>
          <w:tbl>
            <w:tblPr>
              <w:tblW w:w="6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1969"/>
              <w:gridCol w:w="1900"/>
              <w:gridCol w:w="1835"/>
            </w:tblGrid>
            <w:tr w:rsidR="00A25DA6" w:rsidRPr="00AF51EF" w:rsidTr="00A57A76">
              <w:trPr>
                <w:trHeight w:val="335"/>
              </w:trPr>
              <w:tc>
                <w:tcPr>
                  <w:tcW w:w="980" w:type="dxa"/>
                  <w:vMerge w:val="restart"/>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Год</w:t>
                  </w:r>
                </w:p>
              </w:tc>
              <w:tc>
                <w:tcPr>
                  <w:tcW w:w="1969" w:type="dxa"/>
                  <w:vMerge w:val="restart"/>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Всего</w:t>
                  </w:r>
                </w:p>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 (тыс. руб.)</w:t>
                  </w:r>
                </w:p>
              </w:tc>
              <w:tc>
                <w:tcPr>
                  <w:tcW w:w="3735" w:type="dxa"/>
                  <w:gridSpan w:val="2"/>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В том числе:</w:t>
                  </w:r>
                </w:p>
              </w:tc>
            </w:tr>
            <w:tr w:rsidR="00A25DA6" w:rsidRPr="00AF51EF" w:rsidTr="00A57A76">
              <w:trPr>
                <w:trHeight w:val="335"/>
              </w:trPr>
              <w:tc>
                <w:tcPr>
                  <w:tcW w:w="980" w:type="dxa"/>
                  <w:vMerge/>
                </w:tcPr>
                <w:p w:rsidR="00A25DA6" w:rsidRPr="00AF51EF" w:rsidRDefault="00A25DA6" w:rsidP="00A57A76">
                  <w:pPr>
                    <w:spacing w:line="240" w:lineRule="auto"/>
                    <w:jc w:val="center"/>
                    <w:rPr>
                      <w:rFonts w:ascii="Times New Roman" w:hAnsi="Times New Roman"/>
                      <w:color w:val="000000"/>
                      <w:sz w:val="28"/>
                      <w:szCs w:val="28"/>
                    </w:rPr>
                  </w:pPr>
                </w:p>
              </w:tc>
              <w:tc>
                <w:tcPr>
                  <w:tcW w:w="1969" w:type="dxa"/>
                  <w:vMerge/>
                </w:tcPr>
                <w:p w:rsidR="00A25DA6" w:rsidRPr="00AF51EF" w:rsidRDefault="00A25DA6" w:rsidP="00A57A76">
                  <w:pPr>
                    <w:spacing w:line="240" w:lineRule="auto"/>
                    <w:jc w:val="center"/>
                    <w:rPr>
                      <w:rFonts w:ascii="Times New Roman" w:hAnsi="Times New Roman"/>
                      <w:color w:val="000000"/>
                      <w:sz w:val="28"/>
                      <w:szCs w:val="28"/>
                    </w:rPr>
                  </w:pPr>
                </w:p>
              </w:tc>
              <w:tc>
                <w:tcPr>
                  <w:tcW w:w="1900"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 xml:space="preserve">Областной бюджет (тыс. руб.) </w:t>
                  </w:r>
                </w:p>
              </w:tc>
              <w:tc>
                <w:tcPr>
                  <w:tcW w:w="1835"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Муниципальный бюджет   (тыс. руб.)</w:t>
                  </w:r>
                </w:p>
              </w:tc>
            </w:tr>
            <w:tr w:rsidR="00A25DA6" w:rsidRPr="00AF51EF" w:rsidTr="00A57A76">
              <w:trPr>
                <w:trHeight w:val="335"/>
              </w:trPr>
              <w:tc>
                <w:tcPr>
                  <w:tcW w:w="98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2014</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22,5</w:t>
                  </w:r>
                </w:p>
              </w:tc>
              <w:tc>
                <w:tcPr>
                  <w:tcW w:w="1900" w:type="dxa"/>
                </w:tcPr>
                <w:p w:rsidR="00A25DA6" w:rsidRPr="00AF51EF" w:rsidRDefault="00A25DA6" w:rsidP="00A57A76">
                  <w:pPr>
                    <w:pStyle w:val="af0"/>
                    <w:jc w:val="center"/>
                    <w:rPr>
                      <w:rFonts w:cs="Times New Roman"/>
                      <w:sz w:val="28"/>
                      <w:szCs w:val="28"/>
                    </w:rPr>
                  </w:pPr>
                  <w:r w:rsidRPr="00AF51EF">
                    <w:rPr>
                      <w:rFonts w:cs="Times New Roman"/>
                      <w:sz w:val="28"/>
                      <w:szCs w:val="28"/>
                    </w:rPr>
                    <w:t>0,0</w:t>
                  </w:r>
                </w:p>
              </w:tc>
              <w:tc>
                <w:tcPr>
                  <w:tcW w:w="1835" w:type="dxa"/>
                </w:tcPr>
                <w:p w:rsidR="00A25DA6" w:rsidRPr="00AF51EF" w:rsidRDefault="00A25DA6" w:rsidP="00A57A76">
                  <w:pPr>
                    <w:pStyle w:val="af0"/>
                    <w:jc w:val="center"/>
                    <w:rPr>
                      <w:rFonts w:cs="Times New Roman"/>
                      <w:sz w:val="28"/>
                      <w:szCs w:val="28"/>
                    </w:rPr>
                  </w:pPr>
                  <w:r w:rsidRPr="00AF51EF">
                    <w:rPr>
                      <w:rFonts w:cs="Times New Roman"/>
                      <w:sz w:val="28"/>
                      <w:szCs w:val="28"/>
                    </w:rPr>
                    <w:t>22,5</w:t>
                  </w:r>
                </w:p>
              </w:tc>
            </w:tr>
            <w:tr w:rsidR="00A25DA6" w:rsidRPr="00AF51EF" w:rsidTr="00A57A76">
              <w:trPr>
                <w:trHeight w:val="357"/>
              </w:trPr>
              <w:tc>
                <w:tcPr>
                  <w:tcW w:w="980" w:type="dxa"/>
                </w:tcPr>
                <w:p w:rsidR="00A25DA6" w:rsidRPr="00AF51EF" w:rsidRDefault="00A25DA6" w:rsidP="00A57A76">
                  <w:pPr>
                    <w:pStyle w:val="af0"/>
                    <w:jc w:val="center"/>
                    <w:rPr>
                      <w:rFonts w:cs="Times New Roman"/>
                      <w:sz w:val="28"/>
                      <w:szCs w:val="28"/>
                    </w:rPr>
                  </w:pPr>
                  <w:r w:rsidRPr="00AF51EF">
                    <w:rPr>
                      <w:rFonts w:cs="Times New Roman"/>
                      <w:sz w:val="28"/>
                      <w:szCs w:val="28"/>
                    </w:rPr>
                    <w:t>2015</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30,0</w:t>
                  </w:r>
                </w:p>
              </w:tc>
              <w:tc>
                <w:tcPr>
                  <w:tcW w:w="190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0,0</w:t>
                  </w:r>
                </w:p>
              </w:tc>
              <w:tc>
                <w:tcPr>
                  <w:tcW w:w="1835"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30,0</w:t>
                  </w:r>
                </w:p>
              </w:tc>
            </w:tr>
            <w:tr w:rsidR="00A25DA6" w:rsidRPr="00AF51EF" w:rsidTr="00A57A76">
              <w:trPr>
                <w:trHeight w:val="367"/>
              </w:trPr>
              <w:tc>
                <w:tcPr>
                  <w:tcW w:w="980" w:type="dxa"/>
                </w:tcPr>
                <w:p w:rsidR="00A25DA6" w:rsidRPr="00AF51EF" w:rsidRDefault="00A25DA6" w:rsidP="00A57A76">
                  <w:pPr>
                    <w:pStyle w:val="af0"/>
                    <w:jc w:val="center"/>
                    <w:rPr>
                      <w:rFonts w:cs="Times New Roman"/>
                      <w:sz w:val="28"/>
                      <w:szCs w:val="28"/>
                    </w:rPr>
                  </w:pPr>
                  <w:r w:rsidRPr="00AF51EF">
                    <w:rPr>
                      <w:rFonts w:cs="Times New Roman"/>
                      <w:sz w:val="28"/>
                      <w:szCs w:val="28"/>
                    </w:rPr>
                    <w:t>2016</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22 218,1</w:t>
                  </w:r>
                </w:p>
              </w:tc>
              <w:tc>
                <w:tcPr>
                  <w:tcW w:w="190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22 212,0</w:t>
                  </w:r>
                </w:p>
              </w:tc>
              <w:tc>
                <w:tcPr>
                  <w:tcW w:w="1835"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 xml:space="preserve">6,1 </w:t>
                  </w:r>
                </w:p>
              </w:tc>
            </w:tr>
            <w:tr w:rsidR="00A25DA6" w:rsidRPr="00AF51EF" w:rsidTr="00A57A76">
              <w:trPr>
                <w:trHeight w:val="335"/>
              </w:trPr>
              <w:tc>
                <w:tcPr>
                  <w:tcW w:w="980" w:type="dxa"/>
                </w:tcPr>
                <w:p w:rsidR="00A25DA6" w:rsidRPr="00AF51EF" w:rsidRDefault="00A25DA6" w:rsidP="00A57A76">
                  <w:pPr>
                    <w:pStyle w:val="af0"/>
                    <w:jc w:val="center"/>
                    <w:rPr>
                      <w:rFonts w:cs="Times New Roman"/>
                      <w:sz w:val="28"/>
                      <w:szCs w:val="28"/>
                    </w:rPr>
                  </w:pPr>
                  <w:r w:rsidRPr="00AF51EF">
                    <w:rPr>
                      <w:rFonts w:cs="Times New Roman"/>
                      <w:sz w:val="28"/>
                      <w:szCs w:val="28"/>
                    </w:rPr>
                    <w:t>2017</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10 586,9</w:t>
                  </w:r>
                </w:p>
              </w:tc>
              <w:tc>
                <w:tcPr>
                  <w:tcW w:w="190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10 571,9</w:t>
                  </w:r>
                </w:p>
              </w:tc>
              <w:tc>
                <w:tcPr>
                  <w:tcW w:w="1835"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15,0</w:t>
                  </w:r>
                </w:p>
              </w:tc>
            </w:tr>
            <w:tr w:rsidR="00A25DA6" w:rsidRPr="00AF51EF" w:rsidTr="00A57A76">
              <w:trPr>
                <w:trHeight w:val="335"/>
              </w:trPr>
              <w:tc>
                <w:tcPr>
                  <w:tcW w:w="980"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2018</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10 586,9</w:t>
                  </w:r>
                </w:p>
              </w:tc>
              <w:tc>
                <w:tcPr>
                  <w:tcW w:w="190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10 571,9</w:t>
                  </w:r>
                </w:p>
              </w:tc>
              <w:tc>
                <w:tcPr>
                  <w:tcW w:w="1835"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15,0</w:t>
                  </w:r>
                </w:p>
              </w:tc>
            </w:tr>
            <w:tr w:rsidR="00A25DA6" w:rsidRPr="00AF51EF" w:rsidTr="00A57A76">
              <w:trPr>
                <w:trHeight w:val="335"/>
              </w:trPr>
              <w:tc>
                <w:tcPr>
                  <w:tcW w:w="980"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2019</w:t>
                  </w:r>
                </w:p>
              </w:tc>
              <w:tc>
                <w:tcPr>
                  <w:tcW w:w="1969"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10 586,9</w:t>
                  </w:r>
                </w:p>
              </w:tc>
              <w:tc>
                <w:tcPr>
                  <w:tcW w:w="1900"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10 571,9</w:t>
                  </w:r>
                </w:p>
              </w:tc>
              <w:tc>
                <w:tcPr>
                  <w:tcW w:w="1835" w:type="dxa"/>
                </w:tcPr>
                <w:p w:rsidR="00A25DA6" w:rsidRPr="00AF51EF" w:rsidRDefault="00A25DA6" w:rsidP="00A57A76">
                  <w:pPr>
                    <w:pStyle w:val="af0"/>
                    <w:snapToGrid w:val="0"/>
                    <w:jc w:val="center"/>
                    <w:rPr>
                      <w:rFonts w:cs="Times New Roman"/>
                      <w:sz w:val="28"/>
                      <w:szCs w:val="28"/>
                    </w:rPr>
                  </w:pPr>
                  <w:r w:rsidRPr="00AF51EF">
                    <w:rPr>
                      <w:rFonts w:cs="Times New Roman"/>
                      <w:sz w:val="28"/>
                      <w:szCs w:val="28"/>
                    </w:rPr>
                    <w:t>15,0</w:t>
                  </w:r>
                </w:p>
              </w:tc>
            </w:tr>
            <w:tr w:rsidR="00A25DA6" w:rsidRPr="00AF51EF" w:rsidTr="00A57A76">
              <w:trPr>
                <w:trHeight w:val="335"/>
              </w:trPr>
              <w:tc>
                <w:tcPr>
                  <w:tcW w:w="980"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2020</w:t>
                  </w:r>
                </w:p>
              </w:tc>
              <w:tc>
                <w:tcPr>
                  <w:tcW w:w="1969" w:type="dxa"/>
                </w:tcPr>
                <w:p w:rsidR="00A25DA6" w:rsidRPr="00AF51EF" w:rsidRDefault="00A25DA6" w:rsidP="00A57A76">
                  <w:pPr>
                    <w:spacing w:line="240" w:lineRule="auto"/>
                    <w:jc w:val="center"/>
                    <w:rPr>
                      <w:sz w:val="28"/>
                      <w:szCs w:val="28"/>
                    </w:rPr>
                  </w:pPr>
                  <w:r w:rsidRPr="00AF51EF">
                    <w:rPr>
                      <w:rFonts w:ascii="Times New Roman" w:hAnsi="Times New Roman"/>
                      <w:color w:val="000000"/>
                      <w:sz w:val="28"/>
                      <w:szCs w:val="28"/>
                    </w:rPr>
                    <w:t>15,0</w:t>
                  </w:r>
                </w:p>
              </w:tc>
              <w:tc>
                <w:tcPr>
                  <w:tcW w:w="1900" w:type="dxa"/>
                </w:tcPr>
                <w:p w:rsidR="00A25DA6" w:rsidRPr="00AF51EF" w:rsidRDefault="00A25DA6" w:rsidP="00A57A76">
                  <w:pPr>
                    <w:spacing w:line="240" w:lineRule="auto"/>
                    <w:jc w:val="center"/>
                    <w:rPr>
                      <w:rFonts w:ascii="Times New Roman" w:hAnsi="Times New Roman"/>
                      <w:color w:val="000000"/>
                      <w:sz w:val="28"/>
                      <w:szCs w:val="28"/>
                    </w:rPr>
                  </w:pPr>
                  <w:r w:rsidRPr="00AF51EF">
                    <w:rPr>
                      <w:rFonts w:ascii="Times New Roman" w:hAnsi="Times New Roman"/>
                      <w:color w:val="000000"/>
                      <w:sz w:val="28"/>
                      <w:szCs w:val="28"/>
                    </w:rPr>
                    <w:t>0,00</w:t>
                  </w:r>
                </w:p>
              </w:tc>
              <w:tc>
                <w:tcPr>
                  <w:tcW w:w="1835" w:type="dxa"/>
                </w:tcPr>
                <w:p w:rsidR="00A25DA6" w:rsidRPr="00AF51EF" w:rsidRDefault="00A25DA6" w:rsidP="00A57A76">
                  <w:pPr>
                    <w:spacing w:line="240" w:lineRule="auto"/>
                    <w:jc w:val="center"/>
                    <w:rPr>
                      <w:sz w:val="28"/>
                      <w:szCs w:val="28"/>
                    </w:rPr>
                  </w:pPr>
                  <w:r w:rsidRPr="00AF51EF">
                    <w:rPr>
                      <w:rFonts w:ascii="Times New Roman" w:hAnsi="Times New Roman"/>
                      <w:color w:val="000000"/>
                      <w:sz w:val="28"/>
                      <w:szCs w:val="28"/>
                    </w:rPr>
                    <w:t>15,0</w:t>
                  </w:r>
                </w:p>
              </w:tc>
            </w:tr>
          </w:tbl>
          <w:p w:rsidR="008D163B" w:rsidRPr="00AF51EF" w:rsidRDefault="00DC3890" w:rsidP="00450E1A">
            <w:pPr>
              <w:autoSpaceDE w:val="0"/>
              <w:snapToGrid w:val="0"/>
              <w:spacing w:line="240" w:lineRule="auto"/>
              <w:jc w:val="both"/>
              <w:rPr>
                <w:rFonts w:ascii="Times New Roman" w:hAnsi="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p>
        </w:tc>
      </w:tr>
    </w:tbl>
    <w:p w:rsidR="008D163B" w:rsidRPr="00AF51EF" w:rsidRDefault="00DF7B97" w:rsidP="0080502F">
      <w:pPr>
        <w:autoSpaceDE w:val="0"/>
        <w:spacing w:line="240" w:lineRule="auto"/>
        <w:ind w:firstLine="15"/>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1. </w:t>
      </w:r>
      <w:r w:rsidR="008D163B" w:rsidRPr="00AF51EF">
        <w:rPr>
          <w:rFonts w:ascii="Times New Roman" w:hAnsi="Times New Roman"/>
          <w:bCs/>
          <w:sz w:val="28"/>
          <w:szCs w:val="28"/>
          <w:shd w:val="clear" w:color="auto" w:fill="FFFFFF"/>
        </w:rPr>
        <w:t>Общая характеристика социально-экономической сферы реализации подпр</w:t>
      </w:r>
      <w:r w:rsidRPr="00AF51EF">
        <w:rPr>
          <w:rFonts w:ascii="Times New Roman" w:hAnsi="Times New Roman"/>
          <w:bCs/>
          <w:sz w:val="28"/>
          <w:szCs w:val="28"/>
          <w:shd w:val="clear" w:color="auto" w:fill="FFFFFF"/>
        </w:rPr>
        <w:t>ограммы муниципальной Программы</w:t>
      </w:r>
    </w:p>
    <w:p w:rsidR="008D163B" w:rsidRPr="00AF51EF" w:rsidRDefault="008D163B" w:rsidP="00450E1A">
      <w:pPr>
        <w:pStyle w:val="30"/>
        <w:spacing w:after="0" w:line="240" w:lineRule="auto"/>
        <w:ind w:left="0" w:firstLine="709"/>
        <w:jc w:val="both"/>
        <w:rPr>
          <w:rFonts w:ascii="Times New Roman" w:hAnsi="Times New Roman"/>
          <w:sz w:val="28"/>
          <w:szCs w:val="28"/>
        </w:rPr>
      </w:pPr>
      <w:r w:rsidRPr="00AF51EF">
        <w:rPr>
          <w:rFonts w:ascii="Times New Roman" w:hAnsi="Times New Roman"/>
          <w:sz w:val="28"/>
          <w:szCs w:val="28"/>
        </w:rPr>
        <w:t>В Национальной стратегии действий в интересах детей на 2012-2017 годы указано, что «в Российской Федерации должны создаваться условия для обеспечения соблюдения прав и законных интересов ребенка в семье».</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Основными направлениями деятельности органа опеки и попечительства являются:</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профилактика семейного неблагополучия и социального сиротства с целью сохранения семьи и родителей для ребенка;</w:t>
      </w:r>
    </w:p>
    <w:p w:rsidR="008D163B" w:rsidRPr="00AF51EF" w:rsidRDefault="008D163B" w:rsidP="0029247B">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 выявление и устройство, преимущественно семейное, детей-сирот и детей, оставшихся без попечения родителей, сопровождение семей. </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Социально-экономические условия, нестабильность и резкие перемены в обществе привели к накоплению социальных проблем, в результате чего огромное число семей оказалось в трудной, социально опасной ситуации.</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Ослабевает нравственный и воспитательный потенциал семьи, снижается ответственность родителей за содержание и воспитание детей.  </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Слабая экономическая самостоятельность семей является одной из причин семейного неблагополучия и порождает большое число семей, находящихся в социально опасном положении и нуждающихся в различных мерах социальной поддержки.</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Характеризуя семьи, относящиеся к группе «риска», можно выделить ряд  факторов: </w:t>
      </w:r>
    </w:p>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 социально-экономические (низкий материальный уровень жизни семьи, нерегулярные доходы, плохие жилищные условия, либо их полное отсутствие); </w:t>
      </w:r>
    </w:p>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 медико-социальные (экономически неблагоприятные условия, хронические заболевания родителей, пренебрежение санитарно-гигиеническими требованиями); </w:t>
      </w:r>
    </w:p>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 социально-демографические (неполная, многодетная семья, семьи с несовершеннолетними родителями, семьи с повторным браком и сводными детьми); </w:t>
      </w:r>
    </w:p>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 социально-психологические (семьи с деструктивными эмоционально-конфликтными отношениями супругов, родителей, детей, низкий образовательный уровень родителей, деформированные ценностные ориентации); </w:t>
      </w:r>
    </w:p>
    <w:p w:rsidR="008D163B" w:rsidRPr="00AF51EF" w:rsidRDefault="008D163B" w:rsidP="0080502F">
      <w:pPr>
        <w:spacing w:line="240" w:lineRule="auto"/>
        <w:rPr>
          <w:rFonts w:ascii="Times New Roman" w:hAnsi="Times New Roman"/>
          <w:sz w:val="28"/>
          <w:szCs w:val="28"/>
        </w:rPr>
      </w:pPr>
      <w:r w:rsidRPr="00AF51EF">
        <w:rPr>
          <w:rFonts w:ascii="Times New Roman" w:hAnsi="Times New Roman"/>
          <w:sz w:val="28"/>
          <w:szCs w:val="28"/>
        </w:rPr>
        <w:t>- криминальные (алкоголизм, наркомания, аморальный и паразитический образ жизни, наличие судимых членов семьи).</w:t>
      </w:r>
      <w:r w:rsidR="0080502F" w:rsidRPr="00AF51EF">
        <w:rPr>
          <w:rFonts w:ascii="Times New Roman" w:hAnsi="Times New Roman"/>
          <w:sz w:val="28"/>
          <w:szCs w:val="28"/>
        </w:rPr>
        <w:br/>
      </w:r>
      <w:r w:rsidRPr="00AF51EF">
        <w:rPr>
          <w:rFonts w:ascii="Times New Roman" w:hAnsi="Times New Roman"/>
          <w:sz w:val="28"/>
          <w:szCs w:val="28"/>
        </w:rPr>
        <w:t xml:space="preserve">Наличие в семье того или иного фактора социального риска означает возникновение социальных отклонений в поведении детей, рождает беспризорность и преступность среди несовершеннолетних и требует к себе повышенного внимания всех субъектов профилактики.  </w:t>
      </w:r>
    </w:p>
    <w:p w:rsidR="008D163B" w:rsidRPr="00AF51EF" w:rsidRDefault="008D163B" w:rsidP="00C66D68">
      <w:pPr>
        <w:spacing w:line="240" w:lineRule="auto"/>
        <w:ind w:firstLine="709"/>
        <w:jc w:val="both"/>
        <w:rPr>
          <w:rFonts w:ascii="Times New Roman" w:hAnsi="Times New Roman"/>
          <w:sz w:val="28"/>
          <w:szCs w:val="28"/>
        </w:rPr>
      </w:pPr>
      <w:r w:rsidRPr="00AF51EF">
        <w:rPr>
          <w:rFonts w:ascii="Times New Roman" w:hAnsi="Times New Roman"/>
          <w:sz w:val="28"/>
          <w:szCs w:val="28"/>
        </w:rPr>
        <w:t>В настоящее время на территории Починковского района проживает 1</w:t>
      </w:r>
      <w:r w:rsidR="009E37F7" w:rsidRPr="00AF51EF">
        <w:rPr>
          <w:rFonts w:ascii="Times New Roman" w:hAnsi="Times New Roman"/>
          <w:sz w:val="28"/>
          <w:szCs w:val="28"/>
        </w:rPr>
        <w:t>0</w:t>
      </w:r>
      <w:r w:rsidR="00540795" w:rsidRPr="00AF51EF">
        <w:rPr>
          <w:rFonts w:ascii="Times New Roman" w:hAnsi="Times New Roman"/>
          <w:sz w:val="28"/>
          <w:szCs w:val="28"/>
        </w:rPr>
        <w:t xml:space="preserve"> </w:t>
      </w:r>
      <w:r w:rsidR="009E37F7" w:rsidRPr="00AF51EF">
        <w:rPr>
          <w:rFonts w:ascii="Times New Roman" w:hAnsi="Times New Roman"/>
          <w:sz w:val="28"/>
          <w:szCs w:val="28"/>
        </w:rPr>
        <w:t>410</w:t>
      </w:r>
      <w:r w:rsidRPr="00AF51EF">
        <w:rPr>
          <w:rFonts w:ascii="Times New Roman" w:hAnsi="Times New Roman"/>
          <w:sz w:val="28"/>
          <w:szCs w:val="28"/>
        </w:rPr>
        <w:t xml:space="preserve"> семей, в т.ч. </w:t>
      </w:r>
      <w:r w:rsidR="009E37F7" w:rsidRPr="00AF51EF">
        <w:rPr>
          <w:rFonts w:ascii="Times New Roman" w:hAnsi="Times New Roman"/>
          <w:sz w:val="28"/>
          <w:szCs w:val="28"/>
        </w:rPr>
        <w:t>3246</w:t>
      </w:r>
      <w:r w:rsidRPr="00AF51EF">
        <w:rPr>
          <w:rFonts w:ascii="Times New Roman" w:hAnsi="Times New Roman"/>
          <w:sz w:val="28"/>
          <w:szCs w:val="28"/>
        </w:rPr>
        <w:t xml:space="preserve"> сем</w:t>
      </w:r>
      <w:r w:rsidR="009E37F7" w:rsidRPr="00AF51EF">
        <w:rPr>
          <w:rFonts w:ascii="Times New Roman" w:hAnsi="Times New Roman"/>
          <w:sz w:val="28"/>
          <w:szCs w:val="28"/>
        </w:rPr>
        <w:t>ей</w:t>
      </w:r>
      <w:r w:rsidRPr="00AF51EF">
        <w:rPr>
          <w:rFonts w:ascii="Times New Roman" w:hAnsi="Times New Roman"/>
          <w:sz w:val="28"/>
          <w:szCs w:val="28"/>
        </w:rPr>
        <w:t>, в которых проживают и воспитываются дети. В Починковском районе насчитывается 1</w:t>
      </w:r>
      <w:r w:rsidR="00864DE3" w:rsidRPr="00AF51EF">
        <w:rPr>
          <w:rFonts w:ascii="Times New Roman" w:hAnsi="Times New Roman"/>
          <w:sz w:val="28"/>
          <w:szCs w:val="28"/>
        </w:rPr>
        <w:t>96</w:t>
      </w:r>
      <w:r w:rsidRPr="00AF51EF">
        <w:rPr>
          <w:rFonts w:ascii="Times New Roman" w:hAnsi="Times New Roman"/>
          <w:sz w:val="28"/>
          <w:szCs w:val="28"/>
        </w:rPr>
        <w:t xml:space="preserve"> многодетных сем</w:t>
      </w:r>
      <w:r w:rsidR="00864DE3" w:rsidRPr="00AF51EF">
        <w:rPr>
          <w:rFonts w:ascii="Times New Roman" w:hAnsi="Times New Roman"/>
          <w:sz w:val="28"/>
          <w:szCs w:val="28"/>
        </w:rPr>
        <w:t>ей</w:t>
      </w:r>
      <w:r w:rsidRPr="00AF51EF">
        <w:rPr>
          <w:rFonts w:ascii="Times New Roman" w:hAnsi="Times New Roman"/>
          <w:sz w:val="28"/>
          <w:szCs w:val="28"/>
        </w:rPr>
        <w:t xml:space="preserve">, имеющих трех и более детей, в многодетных семьях проживает </w:t>
      </w:r>
      <w:r w:rsidR="00864DE3" w:rsidRPr="00AF51EF">
        <w:rPr>
          <w:rFonts w:ascii="Times New Roman" w:hAnsi="Times New Roman"/>
          <w:sz w:val="28"/>
          <w:szCs w:val="28"/>
        </w:rPr>
        <w:t>634</w:t>
      </w:r>
      <w:r w:rsidR="004421B3" w:rsidRPr="00AF51EF">
        <w:rPr>
          <w:rFonts w:ascii="Times New Roman" w:hAnsi="Times New Roman"/>
          <w:sz w:val="28"/>
          <w:szCs w:val="28"/>
        </w:rPr>
        <w:t xml:space="preserve"> ребенка </w:t>
      </w:r>
      <w:r w:rsidRPr="00AF51EF">
        <w:rPr>
          <w:rFonts w:ascii="Times New Roman" w:hAnsi="Times New Roman"/>
          <w:sz w:val="28"/>
          <w:szCs w:val="28"/>
        </w:rPr>
        <w:t>детей в возрасте до 18 лет.</w:t>
      </w:r>
    </w:p>
    <w:p w:rsidR="008D163B" w:rsidRPr="00AF51EF" w:rsidRDefault="008D163B" w:rsidP="00C66D68">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На территории Починковского района Смоленской области проживает </w:t>
      </w:r>
      <w:r w:rsidR="00864DE3" w:rsidRPr="00AF51EF">
        <w:rPr>
          <w:rFonts w:ascii="Times New Roman" w:hAnsi="Times New Roman"/>
          <w:sz w:val="28"/>
          <w:szCs w:val="28"/>
        </w:rPr>
        <w:t>4</w:t>
      </w:r>
      <w:r w:rsidR="002C605E" w:rsidRPr="00AF51EF">
        <w:rPr>
          <w:rFonts w:ascii="Times New Roman" w:hAnsi="Times New Roman"/>
          <w:sz w:val="28"/>
          <w:szCs w:val="28"/>
        </w:rPr>
        <w:t>730</w:t>
      </w:r>
      <w:r w:rsidR="0029238D" w:rsidRPr="00AF51EF">
        <w:rPr>
          <w:rFonts w:ascii="Times New Roman" w:hAnsi="Times New Roman"/>
          <w:sz w:val="28"/>
          <w:szCs w:val="28"/>
        </w:rPr>
        <w:t xml:space="preserve"> </w:t>
      </w:r>
      <w:r w:rsidR="002C605E" w:rsidRPr="00AF51EF">
        <w:rPr>
          <w:rFonts w:ascii="Times New Roman" w:hAnsi="Times New Roman"/>
          <w:sz w:val="28"/>
          <w:szCs w:val="28"/>
        </w:rPr>
        <w:t>детей</w:t>
      </w:r>
      <w:r w:rsidRPr="00AF51EF">
        <w:rPr>
          <w:rFonts w:ascii="Times New Roman" w:hAnsi="Times New Roman"/>
          <w:sz w:val="28"/>
          <w:szCs w:val="28"/>
        </w:rPr>
        <w:t xml:space="preserve">. </w:t>
      </w:r>
      <w:r w:rsidR="009E37F7" w:rsidRPr="00AF51EF">
        <w:rPr>
          <w:rFonts w:ascii="Times New Roman" w:hAnsi="Times New Roman"/>
          <w:sz w:val="28"/>
          <w:szCs w:val="28"/>
        </w:rPr>
        <w:t>3</w:t>
      </w:r>
      <w:r w:rsidR="002C605E" w:rsidRPr="00AF51EF">
        <w:rPr>
          <w:rFonts w:ascii="Times New Roman" w:hAnsi="Times New Roman"/>
          <w:sz w:val="28"/>
          <w:szCs w:val="28"/>
        </w:rPr>
        <w:t>9</w:t>
      </w:r>
      <w:r w:rsidRPr="00AF51EF">
        <w:rPr>
          <w:rFonts w:ascii="Times New Roman" w:hAnsi="Times New Roman"/>
          <w:sz w:val="28"/>
          <w:szCs w:val="28"/>
        </w:rPr>
        <w:t>% из них (</w:t>
      </w:r>
      <w:r w:rsidR="009E37F7" w:rsidRPr="00AF51EF">
        <w:rPr>
          <w:rFonts w:ascii="Times New Roman" w:hAnsi="Times New Roman"/>
          <w:sz w:val="28"/>
          <w:szCs w:val="28"/>
        </w:rPr>
        <w:t>18</w:t>
      </w:r>
      <w:r w:rsidR="00864DE3" w:rsidRPr="00AF51EF">
        <w:rPr>
          <w:rFonts w:ascii="Times New Roman" w:hAnsi="Times New Roman"/>
          <w:sz w:val="28"/>
          <w:szCs w:val="28"/>
        </w:rPr>
        <w:t>68</w:t>
      </w:r>
      <w:r w:rsidRPr="00AF51EF">
        <w:rPr>
          <w:rFonts w:ascii="Times New Roman" w:hAnsi="Times New Roman"/>
          <w:sz w:val="28"/>
          <w:szCs w:val="28"/>
        </w:rPr>
        <w:t xml:space="preserve"> детей) проживают в малообеспеченных семьях. </w:t>
      </w:r>
    </w:p>
    <w:p w:rsidR="008D163B" w:rsidRPr="00AF51EF" w:rsidRDefault="008D163B" w:rsidP="00C66D68">
      <w:pPr>
        <w:spacing w:line="240" w:lineRule="auto"/>
        <w:ind w:firstLine="709"/>
        <w:jc w:val="both"/>
        <w:rPr>
          <w:rFonts w:ascii="Times New Roman" w:hAnsi="Times New Roman"/>
          <w:sz w:val="28"/>
          <w:szCs w:val="28"/>
        </w:rPr>
      </w:pPr>
      <w:r w:rsidRPr="00AF51EF">
        <w:rPr>
          <w:rFonts w:ascii="Times New Roman" w:hAnsi="Times New Roman"/>
          <w:sz w:val="28"/>
          <w:szCs w:val="28"/>
        </w:rPr>
        <w:t>Семейное устройство детей-сирот и детей, оставшихся без попечения родителей, является важнейшим путем решения проблемы детского сиротства и детского неблагополучия.</w:t>
      </w:r>
    </w:p>
    <w:p w:rsidR="008D163B" w:rsidRPr="00AF51EF" w:rsidRDefault="008D163B" w:rsidP="00C66D68">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Важным направлением деятельности Отдела образования Администрации муниципального образования «Починковский район» Смоленской области как органа опеки и попечительства является привлечение граждан, желающих стать опекунами (попечителями), приемными родителями, усыновителями, а так же пропаганда семейных форм устройства детей-сирот и детей, оставшихся без попечения родителей. </w:t>
      </w:r>
    </w:p>
    <w:p w:rsidR="008D163B" w:rsidRPr="00AF51EF" w:rsidRDefault="00864DE3" w:rsidP="0080502F">
      <w:pPr>
        <w:spacing w:line="240" w:lineRule="auto"/>
        <w:ind w:firstLine="709"/>
        <w:jc w:val="both"/>
        <w:rPr>
          <w:rFonts w:ascii="Times New Roman" w:hAnsi="Times New Roman"/>
          <w:sz w:val="28"/>
          <w:szCs w:val="28"/>
        </w:rPr>
      </w:pPr>
      <w:r w:rsidRPr="00AF51EF">
        <w:rPr>
          <w:rFonts w:ascii="Times New Roman" w:hAnsi="Times New Roman"/>
          <w:sz w:val="28"/>
          <w:szCs w:val="28"/>
        </w:rPr>
        <w:t>В настоящее время 66</w:t>
      </w:r>
      <w:r w:rsidR="00115F0B" w:rsidRPr="00AF51EF">
        <w:rPr>
          <w:rFonts w:ascii="Times New Roman" w:hAnsi="Times New Roman"/>
          <w:sz w:val="28"/>
          <w:szCs w:val="28"/>
        </w:rPr>
        <w:t xml:space="preserve"> детей-сирот </w:t>
      </w:r>
      <w:r w:rsidR="008D163B" w:rsidRPr="00AF51EF">
        <w:rPr>
          <w:rFonts w:ascii="Times New Roman" w:hAnsi="Times New Roman"/>
          <w:sz w:val="28"/>
          <w:szCs w:val="28"/>
        </w:rPr>
        <w:t xml:space="preserve">и </w:t>
      </w:r>
      <w:r w:rsidR="00115F0B" w:rsidRPr="00AF51EF">
        <w:rPr>
          <w:rFonts w:ascii="Times New Roman" w:hAnsi="Times New Roman"/>
          <w:sz w:val="28"/>
          <w:szCs w:val="28"/>
        </w:rPr>
        <w:t>детей</w:t>
      </w:r>
      <w:r w:rsidR="008D163B" w:rsidRPr="00AF51EF">
        <w:rPr>
          <w:rFonts w:ascii="Times New Roman" w:hAnsi="Times New Roman"/>
          <w:sz w:val="28"/>
          <w:szCs w:val="28"/>
        </w:rPr>
        <w:t>, оставш</w:t>
      </w:r>
      <w:r w:rsidR="00115F0B" w:rsidRPr="00AF51EF">
        <w:rPr>
          <w:rFonts w:ascii="Times New Roman" w:hAnsi="Times New Roman"/>
          <w:sz w:val="28"/>
          <w:szCs w:val="28"/>
        </w:rPr>
        <w:t>ихся</w:t>
      </w:r>
      <w:r w:rsidR="008D163B" w:rsidRPr="00AF51EF">
        <w:rPr>
          <w:rFonts w:ascii="Times New Roman" w:hAnsi="Times New Roman"/>
          <w:sz w:val="28"/>
          <w:szCs w:val="28"/>
        </w:rPr>
        <w:t xml:space="preserve"> без попечения родителей, находятся под опекой (попечительством), 2</w:t>
      </w:r>
      <w:r w:rsidR="00115F0B" w:rsidRPr="00AF51EF">
        <w:rPr>
          <w:rFonts w:ascii="Times New Roman" w:hAnsi="Times New Roman"/>
          <w:sz w:val="28"/>
          <w:szCs w:val="28"/>
        </w:rPr>
        <w:t>6</w:t>
      </w:r>
      <w:r w:rsidR="008D163B" w:rsidRPr="00AF51EF">
        <w:rPr>
          <w:rFonts w:ascii="Times New Roman" w:hAnsi="Times New Roman"/>
          <w:sz w:val="28"/>
          <w:szCs w:val="28"/>
        </w:rPr>
        <w:t xml:space="preserve"> - в приемны</w:t>
      </w:r>
      <w:r w:rsidRPr="00AF51EF">
        <w:rPr>
          <w:rFonts w:ascii="Times New Roman" w:hAnsi="Times New Roman"/>
          <w:sz w:val="28"/>
          <w:szCs w:val="28"/>
        </w:rPr>
        <w:t>х семьях, 6</w:t>
      </w:r>
      <w:r w:rsidR="008D163B" w:rsidRPr="00AF51EF">
        <w:rPr>
          <w:rFonts w:ascii="Times New Roman" w:hAnsi="Times New Roman"/>
          <w:sz w:val="28"/>
          <w:szCs w:val="28"/>
        </w:rPr>
        <w:t xml:space="preserve"> – в семьях усыновителей, </w:t>
      </w:r>
      <w:r w:rsidRPr="00AF51EF">
        <w:rPr>
          <w:rFonts w:ascii="Times New Roman" w:hAnsi="Times New Roman"/>
          <w:sz w:val="28"/>
          <w:szCs w:val="28"/>
        </w:rPr>
        <w:t>49</w:t>
      </w:r>
      <w:r w:rsidR="008D163B" w:rsidRPr="00AF51EF">
        <w:rPr>
          <w:rFonts w:ascii="Times New Roman" w:hAnsi="Times New Roman"/>
          <w:sz w:val="28"/>
          <w:szCs w:val="28"/>
        </w:rPr>
        <w:t xml:space="preserve"> – в организациях для детей-сирот и детей, оставшихся без попечения родителей, на территории Починковского района Смоленской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522"/>
        <w:gridCol w:w="2522"/>
        <w:gridCol w:w="2523"/>
      </w:tblGrid>
      <w:tr w:rsidR="008D163B" w:rsidRPr="00AF51EF">
        <w:trPr>
          <w:trHeight w:val="659"/>
        </w:trPr>
        <w:tc>
          <w:tcPr>
            <w:tcW w:w="10421" w:type="dxa"/>
            <w:gridSpan w:val="4"/>
            <w:shd w:val="clear" w:color="auto" w:fill="auto"/>
            <w:vAlign w:val="center"/>
          </w:tcPr>
          <w:p w:rsidR="008D163B" w:rsidRPr="00AF51EF" w:rsidRDefault="008D163B" w:rsidP="00450E1A">
            <w:pPr>
              <w:spacing w:line="240" w:lineRule="auto"/>
              <w:jc w:val="center"/>
              <w:rPr>
                <w:rFonts w:ascii="Times New Roman" w:hAnsi="Times New Roman"/>
                <w:sz w:val="28"/>
                <w:szCs w:val="28"/>
              </w:rPr>
            </w:pPr>
            <w:r w:rsidRPr="00AF51EF">
              <w:rPr>
                <w:rFonts w:ascii="Times New Roman" w:hAnsi="Times New Roman"/>
                <w:sz w:val="28"/>
                <w:szCs w:val="28"/>
              </w:rPr>
              <w:t>Количество детей, проживающих в замещающих семьях</w:t>
            </w:r>
          </w:p>
        </w:tc>
      </w:tr>
      <w:tr w:rsidR="008D163B" w:rsidRPr="00AF51EF">
        <w:tc>
          <w:tcPr>
            <w:tcW w:w="2605" w:type="dxa"/>
            <w:shd w:val="clear" w:color="auto" w:fill="auto"/>
          </w:tcPr>
          <w:p w:rsidR="008D163B" w:rsidRPr="00AF51EF" w:rsidRDefault="008D163B" w:rsidP="00450E1A">
            <w:pPr>
              <w:spacing w:line="240" w:lineRule="auto"/>
              <w:jc w:val="center"/>
              <w:rPr>
                <w:rFonts w:ascii="Times New Roman" w:hAnsi="Times New Roman"/>
                <w:b/>
                <w:sz w:val="28"/>
                <w:szCs w:val="28"/>
              </w:rPr>
            </w:pPr>
          </w:p>
        </w:tc>
        <w:tc>
          <w:tcPr>
            <w:tcW w:w="2605" w:type="dxa"/>
            <w:shd w:val="clear" w:color="auto" w:fill="auto"/>
          </w:tcPr>
          <w:p w:rsidR="008D163B" w:rsidRPr="00AF51EF" w:rsidRDefault="008D163B" w:rsidP="00115F0B">
            <w:pPr>
              <w:spacing w:line="240" w:lineRule="auto"/>
              <w:jc w:val="center"/>
              <w:rPr>
                <w:rFonts w:ascii="Times New Roman" w:hAnsi="Times New Roman"/>
                <w:sz w:val="28"/>
                <w:szCs w:val="28"/>
              </w:rPr>
            </w:pPr>
            <w:r w:rsidRPr="00AF51EF">
              <w:rPr>
                <w:rFonts w:ascii="Times New Roman" w:hAnsi="Times New Roman"/>
                <w:sz w:val="28"/>
                <w:szCs w:val="28"/>
              </w:rPr>
              <w:t>201</w:t>
            </w:r>
            <w:r w:rsidR="00864DE3" w:rsidRPr="00AF51EF">
              <w:rPr>
                <w:rFonts w:ascii="Times New Roman" w:hAnsi="Times New Roman"/>
                <w:sz w:val="28"/>
                <w:szCs w:val="28"/>
              </w:rPr>
              <w:t>4</w:t>
            </w:r>
          </w:p>
        </w:tc>
        <w:tc>
          <w:tcPr>
            <w:tcW w:w="2605" w:type="dxa"/>
            <w:shd w:val="clear" w:color="auto" w:fill="auto"/>
          </w:tcPr>
          <w:p w:rsidR="008D163B" w:rsidRPr="00AF51EF" w:rsidRDefault="00115F0B" w:rsidP="00450E1A">
            <w:pPr>
              <w:spacing w:line="240" w:lineRule="auto"/>
              <w:jc w:val="center"/>
              <w:rPr>
                <w:rFonts w:ascii="Times New Roman" w:hAnsi="Times New Roman"/>
                <w:sz w:val="28"/>
                <w:szCs w:val="28"/>
              </w:rPr>
            </w:pPr>
            <w:r w:rsidRPr="00AF51EF">
              <w:rPr>
                <w:rFonts w:ascii="Times New Roman" w:hAnsi="Times New Roman"/>
                <w:sz w:val="28"/>
                <w:szCs w:val="28"/>
              </w:rPr>
              <w:t>201</w:t>
            </w:r>
            <w:r w:rsidR="00864DE3" w:rsidRPr="00AF51EF">
              <w:rPr>
                <w:rFonts w:ascii="Times New Roman" w:hAnsi="Times New Roman"/>
                <w:sz w:val="28"/>
                <w:szCs w:val="28"/>
              </w:rPr>
              <w:t>5</w:t>
            </w:r>
          </w:p>
        </w:tc>
        <w:tc>
          <w:tcPr>
            <w:tcW w:w="2606" w:type="dxa"/>
            <w:shd w:val="clear" w:color="auto" w:fill="auto"/>
          </w:tcPr>
          <w:p w:rsidR="008D163B" w:rsidRPr="00AF51EF" w:rsidRDefault="00115F0B" w:rsidP="00450E1A">
            <w:pPr>
              <w:spacing w:line="240" w:lineRule="auto"/>
              <w:jc w:val="center"/>
              <w:rPr>
                <w:rFonts w:ascii="Times New Roman" w:hAnsi="Times New Roman"/>
                <w:sz w:val="28"/>
                <w:szCs w:val="28"/>
              </w:rPr>
            </w:pPr>
            <w:r w:rsidRPr="00AF51EF">
              <w:rPr>
                <w:rFonts w:ascii="Times New Roman" w:hAnsi="Times New Roman"/>
                <w:sz w:val="28"/>
                <w:szCs w:val="28"/>
              </w:rPr>
              <w:t>201</w:t>
            </w:r>
            <w:r w:rsidR="00864DE3" w:rsidRPr="00AF51EF">
              <w:rPr>
                <w:rFonts w:ascii="Times New Roman" w:hAnsi="Times New Roman"/>
                <w:sz w:val="28"/>
                <w:szCs w:val="28"/>
              </w:rPr>
              <w:t>6</w:t>
            </w:r>
          </w:p>
        </w:tc>
      </w:tr>
      <w:tr w:rsidR="008D163B" w:rsidRPr="00AF51EF">
        <w:tc>
          <w:tcPr>
            <w:tcW w:w="2605" w:type="dxa"/>
            <w:shd w:val="clear" w:color="auto" w:fill="auto"/>
          </w:tcPr>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Опека </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79</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72</w:t>
            </w:r>
          </w:p>
        </w:tc>
        <w:tc>
          <w:tcPr>
            <w:tcW w:w="2606" w:type="dxa"/>
            <w:shd w:val="clear" w:color="auto" w:fill="auto"/>
          </w:tcPr>
          <w:p w:rsidR="008D163B" w:rsidRPr="00AF51EF" w:rsidRDefault="00864DE3" w:rsidP="00115F0B">
            <w:pPr>
              <w:spacing w:line="240" w:lineRule="auto"/>
              <w:jc w:val="center"/>
              <w:rPr>
                <w:rFonts w:ascii="Times New Roman" w:hAnsi="Times New Roman"/>
                <w:sz w:val="28"/>
                <w:szCs w:val="28"/>
              </w:rPr>
            </w:pPr>
            <w:r w:rsidRPr="00AF51EF">
              <w:rPr>
                <w:rFonts w:ascii="Times New Roman" w:hAnsi="Times New Roman"/>
                <w:sz w:val="28"/>
                <w:szCs w:val="28"/>
              </w:rPr>
              <w:t>66</w:t>
            </w:r>
          </w:p>
        </w:tc>
      </w:tr>
      <w:tr w:rsidR="008D163B" w:rsidRPr="00AF51EF">
        <w:tc>
          <w:tcPr>
            <w:tcW w:w="2605" w:type="dxa"/>
            <w:shd w:val="clear" w:color="auto" w:fill="auto"/>
          </w:tcPr>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Приемная семья</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26</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29</w:t>
            </w:r>
          </w:p>
        </w:tc>
        <w:tc>
          <w:tcPr>
            <w:tcW w:w="2606"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26</w:t>
            </w:r>
          </w:p>
        </w:tc>
      </w:tr>
      <w:tr w:rsidR="008D163B" w:rsidRPr="00AF51EF">
        <w:tc>
          <w:tcPr>
            <w:tcW w:w="2605" w:type="dxa"/>
            <w:shd w:val="clear" w:color="auto" w:fill="auto"/>
          </w:tcPr>
          <w:p w:rsidR="008D163B" w:rsidRPr="00AF51EF" w:rsidRDefault="008D163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Усыновление </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5</w:t>
            </w:r>
          </w:p>
        </w:tc>
        <w:tc>
          <w:tcPr>
            <w:tcW w:w="2605"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6</w:t>
            </w:r>
          </w:p>
        </w:tc>
        <w:tc>
          <w:tcPr>
            <w:tcW w:w="2606" w:type="dxa"/>
            <w:shd w:val="clear" w:color="auto" w:fill="auto"/>
          </w:tcPr>
          <w:p w:rsidR="008D163B" w:rsidRPr="00AF51EF" w:rsidRDefault="00864DE3" w:rsidP="00DC3890">
            <w:pPr>
              <w:spacing w:line="240" w:lineRule="auto"/>
              <w:jc w:val="center"/>
              <w:rPr>
                <w:rFonts w:ascii="Times New Roman" w:hAnsi="Times New Roman"/>
                <w:sz w:val="28"/>
                <w:szCs w:val="28"/>
              </w:rPr>
            </w:pPr>
            <w:r w:rsidRPr="00AF51EF">
              <w:rPr>
                <w:rFonts w:ascii="Times New Roman" w:hAnsi="Times New Roman"/>
                <w:sz w:val="28"/>
                <w:szCs w:val="28"/>
              </w:rPr>
              <w:t>6</w:t>
            </w:r>
          </w:p>
        </w:tc>
      </w:tr>
    </w:tbl>
    <w:p w:rsidR="0080502F" w:rsidRPr="00AF51EF" w:rsidRDefault="008D163B" w:rsidP="00177BC7">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Проблема социализации детей-сирот и детей, оставшихся без попечения родителей, воспитывающихся в детских домах и школах-интернатах, не дает возможности полноценно подготовить этих детей к самостоятельной жизни после выхода из детского дома. В связи с этим на первый план выдвигается проблема воспитания детей-сирот в приемных семья на основе опеки, попечительства, усыновления. Активное развитие таких форм воспитания позволит решить проблему социализации детей и естественного вхождения их в современное общество, что положительно скажется на всей их дальнейшей жизни.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4"/>
        <w:gridCol w:w="1843"/>
        <w:gridCol w:w="2378"/>
        <w:gridCol w:w="2552"/>
      </w:tblGrid>
      <w:tr w:rsidR="0029247B" w:rsidRPr="00AF51EF" w:rsidTr="000648B3">
        <w:tc>
          <w:tcPr>
            <w:tcW w:w="3434" w:type="dxa"/>
            <w:shd w:val="clear" w:color="auto" w:fill="auto"/>
          </w:tcPr>
          <w:p w:rsidR="0029247B" w:rsidRPr="00AF51EF" w:rsidRDefault="0029247B" w:rsidP="00450E1A">
            <w:pPr>
              <w:spacing w:line="240" w:lineRule="auto"/>
              <w:jc w:val="center"/>
              <w:rPr>
                <w:rFonts w:ascii="Times New Roman" w:hAnsi="Times New Roman"/>
                <w:b/>
                <w:sz w:val="28"/>
                <w:szCs w:val="28"/>
              </w:rPr>
            </w:pPr>
          </w:p>
        </w:tc>
        <w:tc>
          <w:tcPr>
            <w:tcW w:w="1843" w:type="dxa"/>
            <w:shd w:val="clear" w:color="auto" w:fill="auto"/>
          </w:tcPr>
          <w:p w:rsidR="0029247B" w:rsidRPr="00AF51EF" w:rsidRDefault="00115F0B" w:rsidP="00450E1A">
            <w:pPr>
              <w:spacing w:line="240" w:lineRule="auto"/>
              <w:jc w:val="center"/>
              <w:rPr>
                <w:rFonts w:ascii="Times New Roman" w:hAnsi="Times New Roman"/>
                <w:sz w:val="28"/>
                <w:szCs w:val="28"/>
              </w:rPr>
            </w:pPr>
            <w:r w:rsidRPr="00AF51EF">
              <w:rPr>
                <w:rFonts w:ascii="Times New Roman" w:hAnsi="Times New Roman"/>
                <w:sz w:val="28"/>
                <w:szCs w:val="28"/>
              </w:rPr>
              <w:t>201</w:t>
            </w:r>
            <w:r w:rsidR="00864DE3" w:rsidRPr="00AF51EF">
              <w:rPr>
                <w:rFonts w:ascii="Times New Roman" w:hAnsi="Times New Roman"/>
                <w:sz w:val="28"/>
                <w:szCs w:val="28"/>
              </w:rPr>
              <w:t>4</w:t>
            </w:r>
          </w:p>
        </w:tc>
        <w:tc>
          <w:tcPr>
            <w:tcW w:w="2378" w:type="dxa"/>
            <w:shd w:val="clear" w:color="auto" w:fill="auto"/>
          </w:tcPr>
          <w:p w:rsidR="0029247B" w:rsidRPr="00AF51EF" w:rsidRDefault="00115F0B" w:rsidP="00450E1A">
            <w:pPr>
              <w:spacing w:line="240" w:lineRule="auto"/>
              <w:jc w:val="center"/>
              <w:rPr>
                <w:rFonts w:ascii="Times New Roman" w:hAnsi="Times New Roman"/>
                <w:sz w:val="28"/>
                <w:szCs w:val="28"/>
              </w:rPr>
            </w:pPr>
            <w:r w:rsidRPr="00AF51EF">
              <w:rPr>
                <w:rFonts w:ascii="Times New Roman" w:hAnsi="Times New Roman"/>
                <w:sz w:val="28"/>
                <w:szCs w:val="28"/>
              </w:rPr>
              <w:t>201</w:t>
            </w:r>
            <w:r w:rsidR="00881A4C" w:rsidRPr="00AF51EF">
              <w:rPr>
                <w:rFonts w:ascii="Times New Roman" w:hAnsi="Times New Roman"/>
                <w:sz w:val="28"/>
                <w:szCs w:val="28"/>
              </w:rPr>
              <w:t>5</w:t>
            </w:r>
          </w:p>
        </w:tc>
        <w:tc>
          <w:tcPr>
            <w:tcW w:w="2552" w:type="dxa"/>
            <w:shd w:val="clear" w:color="auto" w:fill="auto"/>
          </w:tcPr>
          <w:p w:rsidR="0029247B" w:rsidRPr="00AF51EF" w:rsidRDefault="00115F0B" w:rsidP="00450E1A">
            <w:pPr>
              <w:spacing w:line="240" w:lineRule="auto"/>
              <w:jc w:val="center"/>
              <w:rPr>
                <w:rFonts w:ascii="Times New Roman" w:hAnsi="Times New Roman"/>
                <w:sz w:val="28"/>
                <w:szCs w:val="28"/>
              </w:rPr>
            </w:pPr>
            <w:r w:rsidRPr="00AF51EF">
              <w:rPr>
                <w:rFonts w:ascii="Times New Roman" w:hAnsi="Times New Roman"/>
                <w:sz w:val="28"/>
                <w:szCs w:val="28"/>
              </w:rPr>
              <w:t>201</w:t>
            </w:r>
            <w:r w:rsidR="00881A4C" w:rsidRPr="00AF51EF">
              <w:rPr>
                <w:rFonts w:ascii="Times New Roman" w:hAnsi="Times New Roman"/>
                <w:sz w:val="28"/>
                <w:szCs w:val="28"/>
              </w:rPr>
              <w:t>6</w:t>
            </w:r>
          </w:p>
        </w:tc>
      </w:tr>
      <w:tr w:rsidR="0029247B" w:rsidRPr="00AF51EF" w:rsidTr="000648B3">
        <w:tc>
          <w:tcPr>
            <w:tcW w:w="3434" w:type="dxa"/>
            <w:shd w:val="clear" w:color="auto" w:fill="auto"/>
          </w:tcPr>
          <w:p w:rsidR="0029247B" w:rsidRPr="00AF51EF" w:rsidRDefault="0029247B" w:rsidP="00450E1A">
            <w:pPr>
              <w:spacing w:line="240" w:lineRule="auto"/>
              <w:jc w:val="both"/>
              <w:rPr>
                <w:rFonts w:ascii="Times New Roman" w:hAnsi="Times New Roman"/>
                <w:sz w:val="28"/>
                <w:szCs w:val="28"/>
              </w:rPr>
            </w:pPr>
            <w:r w:rsidRPr="00AF51EF">
              <w:rPr>
                <w:rFonts w:ascii="Times New Roman" w:hAnsi="Times New Roman"/>
                <w:sz w:val="28"/>
                <w:szCs w:val="28"/>
              </w:rPr>
              <w:t>Переданы под опеку</w:t>
            </w:r>
          </w:p>
        </w:tc>
        <w:tc>
          <w:tcPr>
            <w:tcW w:w="1843"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3</w:t>
            </w:r>
          </w:p>
        </w:tc>
        <w:tc>
          <w:tcPr>
            <w:tcW w:w="2378"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5</w:t>
            </w:r>
          </w:p>
        </w:tc>
        <w:tc>
          <w:tcPr>
            <w:tcW w:w="2552"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4</w:t>
            </w:r>
          </w:p>
        </w:tc>
      </w:tr>
      <w:tr w:rsidR="0029247B" w:rsidRPr="00AF51EF" w:rsidTr="000648B3">
        <w:tc>
          <w:tcPr>
            <w:tcW w:w="3434" w:type="dxa"/>
            <w:shd w:val="clear" w:color="auto" w:fill="auto"/>
          </w:tcPr>
          <w:p w:rsidR="0029247B" w:rsidRPr="00AF51EF" w:rsidRDefault="0029247B" w:rsidP="00450E1A">
            <w:pPr>
              <w:spacing w:line="240" w:lineRule="auto"/>
              <w:jc w:val="both"/>
              <w:rPr>
                <w:rFonts w:ascii="Times New Roman" w:hAnsi="Times New Roman"/>
                <w:sz w:val="28"/>
                <w:szCs w:val="28"/>
              </w:rPr>
            </w:pPr>
            <w:r w:rsidRPr="00AF51EF">
              <w:rPr>
                <w:rFonts w:ascii="Times New Roman" w:hAnsi="Times New Roman"/>
                <w:sz w:val="28"/>
                <w:szCs w:val="28"/>
              </w:rPr>
              <w:t>Переданы в приемную семью</w:t>
            </w:r>
          </w:p>
        </w:tc>
        <w:tc>
          <w:tcPr>
            <w:tcW w:w="1843"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2</w:t>
            </w:r>
          </w:p>
        </w:tc>
        <w:tc>
          <w:tcPr>
            <w:tcW w:w="2378"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15</w:t>
            </w:r>
          </w:p>
        </w:tc>
        <w:tc>
          <w:tcPr>
            <w:tcW w:w="2552" w:type="dxa"/>
            <w:shd w:val="clear" w:color="auto" w:fill="auto"/>
          </w:tcPr>
          <w:p w:rsidR="0029247B" w:rsidRPr="00AF51EF" w:rsidRDefault="00115F0B" w:rsidP="00DC3890">
            <w:pPr>
              <w:spacing w:line="240" w:lineRule="auto"/>
              <w:jc w:val="center"/>
              <w:rPr>
                <w:rFonts w:ascii="Times New Roman" w:hAnsi="Times New Roman"/>
                <w:sz w:val="28"/>
                <w:szCs w:val="28"/>
              </w:rPr>
            </w:pPr>
            <w:r w:rsidRPr="00AF51EF">
              <w:rPr>
                <w:rFonts w:ascii="Times New Roman" w:hAnsi="Times New Roman"/>
                <w:sz w:val="28"/>
                <w:szCs w:val="28"/>
              </w:rPr>
              <w:t>2</w:t>
            </w:r>
            <w:r w:rsidR="00881A4C" w:rsidRPr="00AF51EF">
              <w:rPr>
                <w:rFonts w:ascii="Times New Roman" w:hAnsi="Times New Roman"/>
                <w:sz w:val="28"/>
                <w:szCs w:val="28"/>
              </w:rPr>
              <w:t>0</w:t>
            </w:r>
          </w:p>
        </w:tc>
      </w:tr>
      <w:tr w:rsidR="0029247B" w:rsidRPr="00AF51EF" w:rsidTr="000648B3">
        <w:tc>
          <w:tcPr>
            <w:tcW w:w="3434" w:type="dxa"/>
            <w:shd w:val="clear" w:color="auto" w:fill="auto"/>
          </w:tcPr>
          <w:p w:rsidR="0029247B" w:rsidRPr="00AF51EF" w:rsidRDefault="0029247B"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Усыновлены </w:t>
            </w:r>
          </w:p>
        </w:tc>
        <w:tc>
          <w:tcPr>
            <w:tcW w:w="1843"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0</w:t>
            </w:r>
          </w:p>
        </w:tc>
        <w:tc>
          <w:tcPr>
            <w:tcW w:w="2378" w:type="dxa"/>
            <w:shd w:val="clear" w:color="auto" w:fill="auto"/>
          </w:tcPr>
          <w:p w:rsidR="0029247B" w:rsidRPr="00AF51EF" w:rsidRDefault="0029247B" w:rsidP="00DC3890">
            <w:pPr>
              <w:spacing w:line="240" w:lineRule="auto"/>
              <w:jc w:val="center"/>
              <w:rPr>
                <w:rFonts w:ascii="Times New Roman" w:hAnsi="Times New Roman"/>
                <w:sz w:val="28"/>
                <w:szCs w:val="28"/>
              </w:rPr>
            </w:pPr>
            <w:r w:rsidRPr="00AF51EF">
              <w:rPr>
                <w:rFonts w:ascii="Times New Roman" w:hAnsi="Times New Roman"/>
                <w:sz w:val="28"/>
                <w:szCs w:val="28"/>
              </w:rPr>
              <w:t>1</w:t>
            </w:r>
          </w:p>
        </w:tc>
        <w:tc>
          <w:tcPr>
            <w:tcW w:w="2552" w:type="dxa"/>
            <w:shd w:val="clear" w:color="auto" w:fill="auto"/>
          </w:tcPr>
          <w:p w:rsidR="0029247B" w:rsidRPr="00AF51EF" w:rsidRDefault="00881A4C" w:rsidP="00DC3890">
            <w:pPr>
              <w:spacing w:line="240" w:lineRule="auto"/>
              <w:jc w:val="center"/>
              <w:rPr>
                <w:rFonts w:ascii="Times New Roman" w:hAnsi="Times New Roman"/>
                <w:sz w:val="28"/>
                <w:szCs w:val="28"/>
              </w:rPr>
            </w:pPr>
            <w:r w:rsidRPr="00AF51EF">
              <w:rPr>
                <w:rFonts w:ascii="Times New Roman" w:hAnsi="Times New Roman"/>
                <w:sz w:val="28"/>
                <w:szCs w:val="28"/>
              </w:rPr>
              <w:t>3</w:t>
            </w:r>
          </w:p>
        </w:tc>
      </w:tr>
    </w:tbl>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Ежегодно на территории муниципального образования «Починковский район» Смоленской области проводятся мероприятия, способствующие заинтересованности общества в судьбах детей-сирот и детей, оставшихся без попечения родителей, и повышению общественного статуса замещающих семей: </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ежегодный праздник, посвященный Дню защиты детей (1 июня);</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праздники для замещающих семей «Открытые сердца», День добрых дел.</w:t>
      </w:r>
    </w:p>
    <w:p w:rsidR="008D163B" w:rsidRPr="00AF51EF" w:rsidRDefault="008D163B" w:rsidP="00450E1A">
      <w:pPr>
        <w:spacing w:line="240" w:lineRule="auto"/>
        <w:ind w:firstLine="708"/>
        <w:jc w:val="both"/>
        <w:rPr>
          <w:rFonts w:ascii="Times New Roman" w:hAnsi="Times New Roman"/>
          <w:sz w:val="28"/>
          <w:szCs w:val="28"/>
        </w:rPr>
      </w:pPr>
      <w:r w:rsidRPr="00AF51EF">
        <w:rPr>
          <w:rFonts w:ascii="Times New Roman" w:hAnsi="Times New Roman"/>
          <w:sz w:val="28"/>
          <w:szCs w:val="28"/>
        </w:rPr>
        <w:t xml:space="preserve">На выезде из г. Починка в сторону г. Смоленска размещен баннер для привлечения внимания граждан к проблемам детей-сирот и детей, проживающих в семьях, находящихся в социально опасном положении. </w:t>
      </w:r>
    </w:p>
    <w:p w:rsidR="008D163B" w:rsidRPr="00AF51EF" w:rsidRDefault="008D163B" w:rsidP="00450E1A">
      <w:pPr>
        <w:spacing w:line="240" w:lineRule="auto"/>
        <w:ind w:firstLine="708"/>
        <w:jc w:val="both"/>
        <w:rPr>
          <w:rFonts w:ascii="Times New Roman" w:hAnsi="Times New Roman"/>
          <w:sz w:val="28"/>
          <w:szCs w:val="28"/>
        </w:rPr>
      </w:pPr>
      <w:r w:rsidRPr="00AF51EF">
        <w:rPr>
          <w:rFonts w:ascii="Times New Roman" w:hAnsi="Times New Roman"/>
          <w:sz w:val="28"/>
          <w:szCs w:val="28"/>
        </w:rPr>
        <w:t xml:space="preserve">Для информирования населения об институте замещающей семьи изготавливаются плакаты, пропагандирующие семейные формы устройства детей, которые размещаются в местах массового пребывания населения, административных, культурных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Pr="00AF51EF">
        <w:rPr>
          <w:rFonts w:ascii="Times New Roman" w:hAnsi="Times New Roman"/>
          <w:sz w:val="28"/>
          <w:szCs w:val="28"/>
        </w:rPr>
        <w:t xml:space="preserve">х, организациях образования и здравоохранения.       </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Работа по сопровождению детей, воспитывающихся в замещающих семьях, направлена на создание благоприятных условий для каждого ребенка в соответствии с его индивидуальными потребностями и особенностями развития. Организовано педагогическое сопровождение подопечных и приемных детей в ОУ района (ответственные: общественные инспектора по охране прав детей, которые ежегодно отчитываются о работе, проведенной с каждым ребенком из замещающих семей). Ежегодно подопечные и приемные дети проходят медицинское обследование в ОГБУЗ «Починковская ЦРБ», в случае необходимости направляются в специализированные лечебные </w:t>
      </w:r>
      <w:r w:rsidR="00C24CC5" w:rsidRPr="00AF51EF">
        <w:rPr>
          <w:rFonts w:ascii="Times New Roman" w:hAnsi="Times New Roman"/>
          <w:sz w:val="28"/>
          <w:szCs w:val="28"/>
        </w:rPr>
        <w:t>организации</w:t>
      </w:r>
      <w:r w:rsidRPr="00AF51EF">
        <w:rPr>
          <w:rFonts w:ascii="Times New Roman" w:hAnsi="Times New Roman"/>
          <w:sz w:val="28"/>
          <w:szCs w:val="28"/>
        </w:rPr>
        <w:t>, в том числе для получения высокотехнологических видов лечения (оказывается материальная помощь семьям).</w:t>
      </w:r>
    </w:p>
    <w:p w:rsidR="008D163B" w:rsidRPr="00AF51EF" w:rsidRDefault="008D163B" w:rsidP="00450E1A">
      <w:pPr>
        <w:pStyle w:val="30"/>
        <w:spacing w:after="240" w:line="240" w:lineRule="auto"/>
        <w:ind w:left="0" w:firstLine="709"/>
        <w:jc w:val="both"/>
        <w:rPr>
          <w:rFonts w:ascii="Times New Roman" w:hAnsi="Times New Roman"/>
          <w:sz w:val="28"/>
          <w:szCs w:val="28"/>
        </w:rPr>
      </w:pPr>
      <w:r w:rsidRPr="00AF51EF">
        <w:rPr>
          <w:rFonts w:ascii="Times New Roman" w:hAnsi="Times New Roman"/>
          <w:sz w:val="28"/>
          <w:szCs w:val="28"/>
        </w:rPr>
        <w:t>Семейное устройство детей-сирот и детей, оставшихся без попечения родителей, является важнейшим путем решения проблемы детского сиротства и детского неблагополучия. Однако важно не количество детей, отданных в приемные семьи. Главное, чтобы у них сложились отношения со своими приемными родителями, чтобы они были счастливы, чтобы впоследствии их снова не бросили, не предали и не вернули в детский дом.</w:t>
      </w:r>
    </w:p>
    <w:p w:rsidR="008D163B" w:rsidRPr="00AF51EF" w:rsidRDefault="00881A4C"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С </w:t>
      </w:r>
      <w:r w:rsidR="009D3442" w:rsidRPr="00AF51EF">
        <w:rPr>
          <w:rFonts w:ascii="Times New Roman" w:hAnsi="Times New Roman"/>
          <w:sz w:val="28"/>
          <w:szCs w:val="28"/>
        </w:rPr>
        <w:t>2014</w:t>
      </w:r>
      <w:r w:rsidR="008D163B" w:rsidRPr="00AF51EF">
        <w:rPr>
          <w:rFonts w:ascii="Times New Roman" w:hAnsi="Times New Roman"/>
          <w:sz w:val="28"/>
          <w:szCs w:val="28"/>
        </w:rPr>
        <w:t xml:space="preserve"> год</w:t>
      </w:r>
      <w:r w:rsidRPr="00AF51EF">
        <w:rPr>
          <w:rFonts w:ascii="Times New Roman" w:hAnsi="Times New Roman"/>
          <w:sz w:val="28"/>
          <w:szCs w:val="28"/>
        </w:rPr>
        <w:t xml:space="preserve">а ведется </w:t>
      </w:r>
      <w:r w:rsidR="008D163B" w:rsidRPr="00AF51EF">
        <w:rPr>
          <w:rFonts w:ascii="Times New Roman" w:hAnsi="Times New Roman"/>
          <w:sz w:val="28"/>
          <w:szCs w:val="28"/>
        </w:rPr>
        <w:t>единый учет несовершеннолетних и семей, находящихся в социально опасном положении, проживающих на территории муниципального образования «Починковский район» Смоленской области. По с</w:t>
      </w:r>
      <w:r w:rsidRPr="00AF51EF">
        <w:rPr>
          <w:rFonts w:ascii="Times New Roman" w:hAnsi="Times New Roman"/>
          <w:sz w:val="28"/>
          <w:szCs w:val="28"/>
        </w:rPr>
        <w:t>остоянию на 01.</w:t>
      </w:r>
      <w:r w:rsidR="008D163B" w:rsidRPr="00AF51EF">
        <w:rPr>
          <w:rFonts w:ascii="Times New Roman" w:hAnsi="Times New Roman"/>
          <w:sz w:val="28"/>
          <w:szCs w:val="28"/>
        </w:rPr>
        <w:t>0</w:t>
      </w:r>
      <w:r w:rsidRPr="00AF51EF">
        <w:rPr>
          <w:rFonts w:ascii="Times New Roman" w:hAnsi="Times New Roman"/>
          <w:sz w:val="28"/>
          <w:szCs w:val="28"/>
        </w:rPr>
        <w:t>1</w:t>
      </w:r>
      <w:r w:rsidR="008D163B" w:rsidRPr="00AF51EF">
        <w:rPr>
          <w:rFonts w:ascii="Times New Roman" w:hAnsi="Times New Roman"/>
          <w:sz w:val="28"/>
          <w:szCs w:val="28"/>
        </w:rPr>
        <w:t>.201</w:t>
      </w:r>
      <w:r w:rsidRPr="00AF51EF">
        <w:rPr>
          <w:rFonts w:ascii="Times New Roman" w:hAnsi="Times New Roman"/>
          <w:sz w:val="28"/>
          <w:szCs w:val="28"/>
        </w:rPr>
        <w:t>7</w:t>
      </w:r>
      <w:r w:rsidR="008D163B" w:rsidRPr="00AF51EF">
        <w:rPr>
          <w:rFonts w:ascii="Times New Roman" w:hAnsi="Times New Roman"/>
          <w:sz w:val="28"/>
          <w:szCs w:val="28"/>
        </w:rPr>
        <w:t xml:space="preserve"> года на п</w:t>
      </w:r>
      <w:r w:rsidRPr="00AF51EF">
        <w:rPr>
          <w:rFonts w:ascii="Times New Roman" w:hAnsi="Times New Roman"/>
          <w:sz w:val="28"/>
          <w:szCs w:val="28"/>
        </w:rPr>
        <w:t>рофилактическом учете состоит 36</w:t>
      </w:r>
      <w:r w:rsidR="008D163B" w:rsidRPr="00AF51EF">
        <w:rPr>
          <w:rFonts w:ascii="Times New Roman" w:hAnsi="Times New Roman"/>
          <w:sz w:val="28"/>
          <w:szCs w:val="28"/>
        </w:rPr>
        <w:t xml:space="preserve"> сем</w:t>
      </w:r>
      <w:r w:rsidR="00115F0B" w:rsidRPr="00AF51EF">
        <w:rPr>
          <w:rFonts w:ascii="Times New Roman" w:hAnsi="Times New Roman"/>
          <w:sz w:val="28"/>
          <w:szCs w:val="28"/>
        </w:rPr>
        <w:t>ей, где воспитываются</w:t>
      </w:r>
      <w:r w:rsidR="00F92E40" w:rsidRPr="00AF51EF">
        <w:rPr>
          <w:rFonts w:ascii="Times New Roman" w:hAnsi="Times New Roman"/>
          <w:sz w:val="28"/>
          <w:szCs w:val="28"/>
        </w:rPr>
        <w:t xml:space="preserve"> 60 детей</w:t>
      </w:r>
      <w:r w:rsidRPr="00AF51EF">
        <w:rPr>
          <w:rFonts w:ascii="Times New Roman" w:hAnsi="Times New Roman"/>
          <w:sz w:val="28"/>
          <w:szCs w:val="28"/>
        </w:rPr>
        <w:t xml:space="preserve"> (в 2016 году 1</w:t>
      </w:r>
      <w:r w:rsidR="00F92E40" w:rsidRPr="00AF51EF">
        <w:rPr>
          <w:rFonts w:ascii="Times New Roman" w:hAnsi="Times New Roman"/>
          <w:sz w:val="28"/>
          <w:szCs w:val="28"/>
        </w:rPr>
        <w:t>5</w:t>
      </w:r>
      <w:r w:rsidRPr="00AF51EF">
        <w:rPr>
          <w:rFonts w:ascii="Times New Roman" w:hAnsi="Times New Roman"/>
          <w:sz w:val="28"/>
          <w:szCs w:val="28"/>
        </w:rPr>
        <w:t xml:space="preserve"> семей сняты с профилактического учета)</w:t>
      </w:r>
      <w:r w:rsidR="008D163B" w:rsidRPr="00AF51EF">
        <w:rPr>
          <w:rFonts w:ascii="Times New Roman" w:hAnsi="Times New Roman"/>
          <w:sz w:val="28"/>
          <w:szCs w:val="28"/>
        </w:rPr>
        <w:t xml:space="preserve">. </w:t>
      </w:r>
      <w:r w:rsidR="008D163B" w:rsidRPr="00AF51EF">
        <w:rPr>
          <w:rFonts w:ascii="Times New Roman" w:hAnsi="Times New Roman"/>
          <w:vanish/>
          <w:sz w:val="28"/>
          <w:szCs w:val="28"/>
        </w:rPr>
        <w:t xml:space="preserve">3 </w:t>
      </w:r>
      <w:r w:rsidR="008D163B" w:rsidRPr="00AF51EF">
        <w:rPr>
          <w:rFonts w:ascii="Times New Roman" w:hAnsi="Times New Roman"/>
          <w:sz w:val="28"/>
          <w:szCs w:val="28"/>
        </w:rPr>
        <w:t xml:space="preserve"> </w:t>
      </w:r>
    </w:p>
    <w:p w:rsidR="008D163B" w:rsidRPr="00AF51EF" w:rsidRDefault="008D163B" w:rsidP="00450E1A">
      <w:pPr>
        <w:spacing w:line="240" w:lineRule="auto"/>
        <w:ind w:firstLine="709"/>
        <w:jc w:val="both"/>
        <w:rPr>
          <w:rFonts w:ascii="Times New Roman" w:hAnsi="Times New Roman"/>
          <w:sz w:val="28"/>
          <w:szCs w:val="28"/>
        </w:rPr>
      </w:pPr>
      <w:r w:rsidRPr="00AF51EF">
        <w:rPr>
          <w:rFonts w:ascii="Times New Roman" w:hAnsi="Times New Roman"/>
          <w:sz w:val="28"/>
          <w:szCs w:val="28"/>
        </w:rPr>
        <w:t>С начала 201</w:t>
      </w:r>
      <w:r w:rsidR="00881A4C" w:rsidRPr="00AF51EF">
        <w:rPr>
          <w:rFonts w:ascii="Times New Roman" w:hAnsi="Times New Roman"/>
          <w:sz w:val="28"/>
          <w:szCs w:val="28"/>
        </w:rPr>
        <w:t>6</w:t>
      </w:r>
      <w:r w:rsidRPr="00AF51EF">
        <w:rPr>
          <w:rFonts w:ascii="Times New Roman" w:hAnsi="Times New Roman"/>
          <w:sz w:val="28"/>
          <w:szCs w:val="28"/>
        </w:rPr>
        <w:t xml:space="preserve"> года </w:t>
      </w:r>
      <w:r w:rsidR="00881A4C" w:rsidRPr="00AF51EF">
        <w:rPr>
          <w:rFonts w:ascii="Times New Roman" w:hAnsi="Times New Roman"/>
          <w:sz w:val="28"/>
          <w:szCs w:val="28"/>
        </w:rPr>
        <w:t>10</w:t>
      </w:r>
      <w:r w:rsidRPr="00AF51EF">
        <w:rPr>
          <w:rFonts w:ascii="Times New Roman" w:hAnsi="Times New Roman"/>
          <w:sz w:val="28"/>
          <w:szCs w:val="28"/>
        </w:rPr>
        <w:t xml:space="preserve"> родителей лишены родительских прав в отношении</w:t>
      </w:r>
      <w:r w:rsidR="00C66D68" w:rsidRPr="00AF51EF">
        <w:rPr>
          <w:rFonts w:ascii="Times New Roman" w:hAnsi="Times New Roman"/>
          <w:sz w:val="28"/>
          <w:szCs w:val="28"/>
        </w:rPr>
        <w:t xml:space="preserve"> </w:t>
      </w:r>
      <w:r w:rsidRPr="00AF51EF">
        <w:rPr>
          <w:rFonts w:ascii="Times New Roman" w:hAnsi="Times New Roman"/>
          <w:sz w:val="28"/>
          <w:szCs w:val="28"/>
        </w:rPr>
        <w:t>12 детей (201</w:t>
      </w:r>
      <w:r w:rsidR="00881A4C" w:rsidRPr="00AF51EF">
        <w:rPr>
          <w:rFonts w:ascii="Times New Roman" w:hAnsi="Times New Roman"/>
          <w:sz w:val="28"/>
          <w:szCs w:val="28"/>
        </w:rPr>
        <w:t>5</w:t>
      </w:r>
      <w:r w:rsidRPr="00AF51EF">
        <w:rPr>
          <w:rFonts w:ascii="Times New Roman" w:hAnsi="Times New Roman"/>
          <w:sz w:val="28"/>
          <w:szCs w:val="28"/>
        </w:rPr>
        <w:t xml:space="preserve"> год – 11 родителей в</w:t>
      </w:r>
      <w:r w:rsidR="00C66D68" w:rsidRPr="00AF51EF">
        <w:rPr>
          <w:rFonts w:ascii="Times New Roman" w:hAnsi="Times New Roman"/>
          <w:sz w:val="28"/>
          <w:szCs w:val="28"/>
        </w:rPr>
        <w:t xml:space="preserve"> отношении 1</w:t>
      </w:r>
      <w:r w:rsidR="00881A4C" w:rsidRPr="00AF51EF">
        <w:rPr>
          <w:rFonts w:ascii="Times New Roman" w:hAnsi="Times New Roman"/>
          <w:sz w:val="28"/>
          <w:szCs w:val="28"/>
        </w:rPr>
        <w:t>2</w:t>
      </w:r>
      <w:r w:rsidR="00C66D68" w:rsidRPr="00AF51EF">
        <w:rPr>
          <w:rFonts w:ascii="Times New Roman" w:hAnsi="Times New Roman"/>
          <w:sz w:val="28"/>
          <w:szCs w:val="28"/>
        </w:rPr>
        <w:t xml:space="preserve"> детей; 201</w:t>
      </w:r>
      <w:r w:rsidR="00881A4C" w:rsidRPr="00AF51EF">
        <w:rPr>
          <w:rFonts w:ascii="Times New Roman" w:hAnsi="Times New Roman"/>
          <w:sz w:val="28"/>
          <w:szCs w:val="28"/>
        </w:rPr>
        <w:t>4</w:t>
      </w:r>
      <w:r w:rsidR="00C66D68" w:rsidRPr="00AF51EF">
        <w:rPr>
          <w:rFonts w:ascii="Times New Roman" w:hAnsi="Times New Roman"/>
          <w:sz w:val="28"/>
          <w:szCs w:val="28"/>
        </w:rPr>
        <w:t xml:space="preserve"> год – </w:t>
      </w:r>
      <w:r w:rsidR="00881A4C" w:rsidRPr="00AF51EF">
        <w:rPr>
          <w:rFonts w:ascii="Times New Roman" w:hAnsi="Times New Roman"/>
          <w:sz w:val="28"/>
          <w:szCs w:val="28"/>
        </w:rPr>
        <w:t>7</w:t>
      </w:r>
      <w:r w:rsidRPr="00AF51EF">
        <w:rPr>
          <w:rFonts w:ascii="Times New Roman" w:hAnsi="Times New Roman"/>
          <w:sz w:val="28"/>
          <w:szCs w:val="28"/>
        </w:rPr>
        <w:t xml:space="preserve"> родителей в отношении 1</w:t>
      </w:r>
      <w:r w:rsidR="00881A4C" w:rsidRPr="00AF51EF">
        <w:rPr>
          <w:rFonts w:ascii="Times New Roman" w:hAnsi="Times New Roman"/>
          <w:sz w:val="28"/>
          <w:szCs w:val="28"/>
        </w:rPr>
        <w:t>2</w:t>
      </w:r>
      <w:r w:rsidRPr="00AF51EF">
        <w:rPr>
          <w:rFonts w:ascii="Times New Roman" w:hAnsi="Times New Roman"/>
          <w:sz w:val="28"/>
          <w:szCs w:val="28"/>
        </w:rPr>
        <w:t xml:space="preserve"> детей). Анализ причин лишения родительских прав показывает, что основной причиной является невыполнение родителями обязанностей по воспитанию, содержанию и обучению детей. </w:t>
      </w:r>
    </w:p>
    <w:p w:rsidR="008D163B" w:rsidRPr="00AF51EF" w:rsidRDefault="008D163B" w:rsidP="0029247B">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Целевую группу подпрограммы «Социальная поддержка замещающих семей и семей, находящихся в социально опасном положении» составляют несовершеннолетние и их семьи, находящиеся в трудной жизненной ситуации или социально опасном положении, а также дети, оставшиеся без попечения кровных родителей, проживающие в замещающих семьях.  </w:t>
      </w:r>
    </w:p>
    <w:p w:rsidR="008D163B" w:rsidRPr="00AF51EF" w:rsidRDefault="008D163B" w:rsidP="00450E1A">
      <w:pPr>
        <w:shd w:val="clear" w:color="auto" w:fill="FDFEFF"/>
        <w:spacing w:line="240" w:lineRule="auto"/>
        <w:ind w:firstLine="709"/>
        <w:jc w:val="both"/>
        <w:rPr>
          <w:rFonts w:ascii="Times New Roman" w:hAnsi="Times New Roman"/>
          <w:sz w:val="28"/>
          <w:szCs w:val="28"/>
        </w:rPr>
      </w:pPr>
      <w:r w:rsidRPr="00AF51EF">
        <w:rPr>
          <w:rFonts w:ascii="Times New Roman" w:hAnsi="Times New Roman"/>
          <w:sz w:val="28"/>
          <w:szCs w:val="28"/>
        </w:rPr>
        <w:t>Основными направлениями деятельности Программы являются:</w:t>
      </w:r>
    </w:p>
    <w:p w:rsidR="008D163B" w:rsidRPr="00AF51EF" w:rsidRDefault="008D163B" w:rsidP="00450E1A">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предупреждение нарушений прав детей;</w:t>
      </w:r>
    </w:p>
    <w:p w:rsidR="008D163B" w:rsidRPr="00AF51EF" w:rsidRDefault="008D163B" w:rsidP="00450E1A">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ранее выявление несовершеннолетних и семей в ситуациях, приводящих к безнадзорности и социальному сиротству;</w:t>
      </w:r>
    </w:p>
    <w:p w:rsidR="008D163B" w:rsidRPr="00AF51EF" w:rsidRDefault="008D163B" w:rsidP="00450E1A">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профилактика жестокого обращения с детьми;</w:t>
      </w:r>
    </w:p>
    <w:p w:rsidR="008D163B" w:rsidRPr="00AF51EF" w:rsidRDefault="008D163B" w:rsidP="00450E1A">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реабилитация семей, находящихся в социально опасном положении, трудной жизненной ситуации и после семейных кризисных событий;</w:t>
      </w:r>
    </w:p>
    <w:p w:rsidR="008D163B" w:rsidRPr="00AF51EF" w:rsidRDefault="008D163B" w:rsidP="00450E1A">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содействие в семейном устройстве детей-сирот и детей, оставшихся без попечения родителей;</w:t>
      </w:r>
    </w:p>
    <w:p w:rsidR="008D163B" w:rsidRPr="00AF51EF" w:rsidRDefault="008D163B" w:rsidP="0080502F">
      <w:pPr>
        <w:shd w:val="clear" w:color="auto" w:fill="FDFEFF"/>
        <w:spacing w:line="240" w:lineRule="auto"/>
        <w:jc w:val="both"/>
        <w:rPr>
          <w:rFonts w:ascii="Times New Roman" w:hAnsi="Times New Roman"/>
          <w:sz w:val="28"/>
          <w:szCs w:val="28"/>
        </w:rPr>
      </w:pPr>
      <w:r w:rsidRPr="00AF51EF">
        <w:rPr>
          <w:rFonts w:ascii="Times New Roman" w:hAnsi="Times New Roman"/>
          <w:sz w:val="28"/>
          <w:szCs w:val="28"/>
        </w:rPr>
        <w:t>- поддержка замещающих семей.</w:t>
      </w:r>
    </w:p>
    <w:p w:rsidR="008D163B" w:rsidRPr="00AF51EF" w:rsidRDefault="00DF7B97" w:rsidP="0080502F">
      <w:pPr>
        <w:autoSpaceDE w:val="0"/>
        <w:spacing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 2. </w:t>
      </w:r>
      <w:r w:rsidR="008D163B" w:rsidRPr="00AF51EF">
        <w:rPr>
          <w:rFonts w:ascii="Times New Roman" w:hAnsi="Times New Roman"/>
          <w:bCs/>
          <w:sz w:val="28"/>
          <w:szCs w:val="28"/>
          <w:shd w:val="clear" w:color="auto" w:fill="FFFFFF"/>
        </w:rPr>
        <w:t>Цели и целевые показатели реализации подпр</w:t>
      </w:r>
      <w:r w:rsidRPr="00AF51EF">
        <w:rPr>
          <w:rFonts w:ascii="Times New Roman" w:hAnsi="Times New Roman"/>
          <w:bCs/>
          <w:sz w:val="28"/>
          <w:szCs w:val="28"/>
          <w:shd w:val="clear" w:color="auto" w:fill="FFFFFF"/>
        </w:rPr>
        <w:t>ограммы муниципальной Программы.</w:t>
      </w:r>
    </w:p>
    <w:p w:rsidR="008D163B" w:rsidRPr="00AF51EF" w:rsidRDefault="0008184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Целями подп</w:t>
      </w:r>
      <w:r w:rsidR="008D163B" w:rsidRPr="00AF51EF">
        <w:rPr>
          <w:rFonts w:ascii="Times New Roman" w:hAnsi="Times New Roman"/>
          <w:color w:val="000000"/>
          <w:sz w:val="28"/>
          <w:szCs w:val="28"/>
        </w:rPr>
        <w:t>рограммы являются:</w:t>
      </w:r>
    </w:p>
    <w:p w:rsidR="008D163B" w:rsidRPr="00AF51EF" w:rsidRDefault="008D163B" w:rsidP="00450E1A">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1. Создание комплексной системы профилактической, коррекционной и реабилитационной работы с семьями и детьми, которые находятся в социально опасном положении, в трудной жизненной ситуации, на ранней стадии семейного неблагополучия, для предупреждения социального сиротства и семейного неблагополучия, профилактики безнадзорности и правонарушений несовершеннолетних;</w:t>
      </w:r>
    </w:p>
    <w:p w:rsidR="008D163B" w:rsidRPr="00AF51EF" w:rsidRDefault="008D163B" w:rsidP="007B3B83">
      <w:pPr>
        <w:shd w:val="clear" w:color="auto" w:fill="FDFEFF"/>
        <w:spacing w:line="240" w:lineRule="auto"/>
        <w:jc w:val="both"/>
        <w:rPr>
          <w:rFonts w:ascii="Times New Roman" w:hAnsi="Times New Roman"/>
          <w:color w:val="000000"/>
          <w:sz w:val="28"/>
          <w:szCs w:val="28"/>
        </w:rPr>
      </w:pPr>
      <w:r w:rsidRPr="00AF51EF">
        <w:rPr>
          <w:rFonts w:ascii="Times New Roman" w:hAnsi="Times New Roman"/>
          <w:color w:val="000000"/>
          <w:sz w:val="28"/>
          <w:szCs w:val="28"/>
        </w:rPr>
        <w:t xml:space="preserve">2. Создание благоприятных условий для каждого ребенка, воспитывающегося в кровной или замещающей семье, в соответствии с его индивидуальными потребностями и особенностями развития. </w:t>
      </w:r>
    </w:p>
    <w:p w:rsidR="007B3B83" w:rsidRPr="00AF51EF" w:rsidRDefault="007B3B83" w:rsidP="007B3B83">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Сведения о целевых показателях реализации подпрограммы приведены в приложении № 1 к муниципальной Программе.</w:t>
      </w:r>
    </w:p>
    <w:p w:rsidR="007B3B83" w:rsidRPr="00AF51EF" w:rsidRDefault="007B3B83" w:rsidP="007B3B83">
      <w:pPr>
        <w:autoSpaceDE w:val="0"/>
        <w:autoSpaceDN w:val="0"/>
        <w:adjustRightInd w:val="0"/>
        <w:spacing w:after="0" w:line="240" w:lineRule="auto"/>
        <w:ind w:firstLine="709"/>
        <w:jc w:val="both"/>
        <w:outlineLvl w:val="0"/>
        <w:rPr>
          <w:rFonts w:ascii="Times New Roman" w:hAnsi="Times New Roman"/>
          <w:sz w:val="28"/>
          <w:szCs w:val="28"/>
        </w:rPr>
      </w:pPr>
      <w:r w:rsidRPr="00AF51EF">
        <w:rPr>
          <w:rFonts w:ascii="Times New Roman" w:hAnsi="Times New Roman"/>
          <w:sz w:val="28"/>
          <w:szCs w:val="28"/>
        </w:rPr>
        <w:t>Источником информации являются отчеты о реализации подпрограммы, мониторинги, проводимые Департаментом см</w:t>
      </w:r>
      <w:r w:rsidR="00A6211D" w:rsidRPr="00AF51EF">
        <w:rPr>
          <w:rFonts w:ascii="Times New Roman" w:hAnsi="Times New Roman"/>
          <w:sz w:val="28"/>
          <w:szCs w:val="28"/>
        </w:rPr>
        <w:t>о</w:t>
      </w:r>
      <w:r w:rsidR="00F92E40" w:rsidRPr="00AF51EF">
        <w:rPr>
          <w:rFonts w:ascii="Times New Roman" w:hAnsi="Times New Roman"/>
          <w:sz w:val="28"/>
          <w:szCs w:val="28"/>
        </w:rPr>
        <w:t xml:space="preserve">ленской области по образованию и науке, </w:t>
      </w:r>
      <w:r w:rsidRPr="00AF51EF">
        <w:rPr>
          <w:rFonts w:ascii="Times New Roman" w:hAnsi="Times New Roman"/>
          <w:sz w:val="28"/>
          <w:szCs w:val="28"/>
        </w:rPr>
        <w:t>форма 103-РИК.</w:t>
      </w:r>
    </w:p>
    <w:p w:rsidR="007B3B83" w:rsidRPr="00AF51EF" w:rsidRDefault="007B3B83" w:rsidP="007B3B83">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Сроки реализации подпрограммы - 201</w:t>
      </w:r>
      <w:r w:rsidR="00C63EBA" w:rsidRPr="00AF51EF">
        <w:rPr>
          <w:rFonts w:ascii="Times New Roman" w:hAnsi="Times New Roman"/>
          <w:sz w:val="28"/>
          <w:szCs w:val="28"/>
        </w:rPr>
        <w:t>4</w:t>
      </w:r>
      <w:r w:rsidRPr="00AF51EF">
        <w:rPr>
          <w:rFonts w:ascii="Times New Roman" w:hAnsi="Times New Roman"/>
          <w:sz w:val="28"/>
          <w:szCs w:val="28"/>
        </w:rPr>
        <w:t>-20</w:t>
      </w:r>
      <w:r w:rsidR="00A25DA6" w:rsidRPr="00AF51EF">
        <w:rPr>
          <w:rFonts w:ascii="Times New Roman" w:hAnsi="Times New Roman"/>
          <w:sz w:val="28"/>
          <w:szCs w:val="28"/>
        </w:rPr>
        <w:t>20</w:t>
      </w:r>
      <w:r w:rsidRPr="00AF51EF">
        <w:rPr>
          <w:rFonts w:ascii="Times New Roman" w:hAnsi="Times New Roman"/>
          <w:sz w:val="28"/>
          <w:szCs w:val="28"/>
        </w:rPr>
        <w:t xml:space="preserve"> годы.</w:t>
      </w:r>
    </w:p>
    <w:p w:rsidR="008D163B" w:rsidRPr="00AF51EF" w:rsidRDefault="007B3B83" w:rsidP="007B3B83">
      <w:pPr>
        <w:shd w:val="clear" w:color="auto" w:fill="FDFEFF"/>
        <w:spacing w:line="240" w:lineRule="auto"/>
        <w:jc w:val="both"/>
        <w:rPr>
          <w:rFonts w:ascii="Times New Roman" w:hAnsi="Times New Roman"/>
          <w:color w:val="000000"/>
          <w:sz w:val="28"/>
          <w:szCs w:val="28"/>
        </w:rPr>
      </w:pPr>
      <w:r w:rsidRPr="00AF51EF">
        <w:rPr>
          <w:rFonts w:ascii="Times New Roman" w:hAnsi="Times New Roman"/>
          <w:sz w:val="28"/>
          <w:szCs w:val="28"/>
        </w:rPr>
        <w:t xml:space="preserve"> </w:t>
      </w:r>
      <w:r w:rsidR="008D163B" w:rsidRPr="00AF51EF">
        <w:rPr>
          <w:rFonts w:ascii="Times New Roman" w:hAnsi="Times New Roman"/>
          <w:color w:val="000000"/>
          <w:sz w:val="28"/>
          <w:szCs w:val="28"/>
        </w:rPr>
        <w:t>Оц</w:t>
      </w:r>
      <w:r w:rsidRPr="00AF51EF">
        <w:rPr>
          <w:rFonts w:ascii="Times New Roman" w:hAnsi="Times New Roman"/>
          <w:color w:val="000000"/>
          <w:sz w:val="28"/>
          <w:szCs w:val="28"/>
        </w:rPr>
        <w:t>енкой эффективности реализации подп</w:t>
      </w:r>
      <w:r w:rsidR="008D163B" w:rsidRPr="00AF51EF">
        <w:rPr>
          <w:rFonts w:ascii="Times New Roman" w:hAnsi="Times New Roman"/>
          <w:color w:val="000000"/>
          <w:sz w:val="28"/>
          <w:szCs w:val="28"/>
        </w:rPr>
        <w:t xml:space="preserve">рограммы </w:t>
      </w:r>
      <w:r w:rsidRPr="00AF51EF">
        <w:rPr>
          <w:rFonts w:ascii="Times New Roman" w:hAnsi="Times New Roman"/>
          <w:color w:val="000000"/>
          <w:sz w:val="28"/>
          <w:szCs w:val="28"/>
        </w:rPr>
        <w:t>могут служить следующие показатели достижения результатов</w:t>
      </w:r>
      <w:r w:rsidR="008D163B" w:rsidRPr="00AF51EF">
        <w:rPr>
          <w:rFonts w:ascii="Times New Roman" w:hAnsi="Times New Roman"/>
          <w:color w:val="000000"/>
          <w:sz w:val="28"/>
          <w:szCs w:val="28"/>
        </w:rPr>
        <w:t>:</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сокращение числа семей, находящихся в социально опасном положении (ежегодное снижение на 5%);</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xml:space="preserve">- сокращение числа безнадзорных детей, поступающих в специализированные </w:t>
      </w:r>
      <w:r w:rsidR="00C24CC5" w:rsidRPr="00AF51EF">
        <w:rPr>
          <w:rFonts w:ascii="Times New Roman" w:hAnsi="Times New Roman"/>
          <w:color w:val="000000"/>
          <w:sz w:val="28"/>
          <w:szCs w:val="28"/>
        </w:rPr>
        <w:t>организации</w:t>
      </w:r>
      <w:r w:rsidRPr="00AF51EF">
        <w:rPr>
          <w:rFonts w:ascii="Times New Roman" w:hAnsi="Times New Roman"/>
          <w:color w:val="000000"/>
          <w:sz w:val="28"/>
          <w:szCs w:val="28"/>
        </w:rPr>
        <w:t xml:space="preserve"> для несовершеннолетних (ежегодное снижение на 1%);</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сокращение количества материалов, передаваемых в суды на лишение родительских прав (ежегодно на 2%);</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xml:space="preserve">- улучшение взаимодействия органов и </w:t>
      </w:r>
      <w:r w:rsidR="00C24CC5" w:rsidRPr="00AF51EF">
        <w:rPr>
          <w:rFonts w:ascii="Times New Roman" w:hAnsi="Times New Roman"/>
          <w:color w:val="000000"/>
          <w:sz w:val="28"/>
          <w:szCs w:val="28"/>
        </w:rPr>
        <w:t>организаций</w:t>
      </w:r>
      <w:r w:rsidRPr="00AF51EF">
        <w:rPr>
          <w:rFonts w:ascii="Times New Roman" w:hAnsi="Times New Roman"/>
          <w:color w:val="000000"/>
          <w:sz w:val="28"/>
          <w:szCs w:val="28"/>
        </w:rPr>
        <w:t xml:space="preserve"> системы профилактики безнадзорности и правонарушений несовершеннолетних по оказанию помощи и разрешению проблем семьи;</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преодоление негативных тенденций в социальном развитии семьи (снижение уровня малообеспеченности, уменьшение числа случаев жестокого обращения с детьми в семьях, снижение уровня детской безнадзорности, повышение эффективности работы по преодолению и решению проблемы социального сиротства, снижение количества несовершеннолетних с девиантным поведением);</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xml:space="preserve">- увеличение числа замещающих семей для детей-сирот и детей, оставшихся без попечения родителей (ежегодно на </w:t>
      </w:r>
      <w:r w:rsidR="00C66D68" w:rsidRPr="00AF51EF">
        <w:rPr>
          <w:rFonts w:ascii="Times New Roman" w:hAnsi="Times New Roman"/>
          <w:color w:val="000000"/>
          <w:sz w:val="28"/>
          <w:szCs w:val="28"/>
        </w:rPr>
        <w:t>5</w:t>
      </w:r>
      <w:r w:rsidRPr="00AF51EF">
        <w:rPr>
          <w:rFonts w:ascii="Times New Roman" w:hAnsi="Times New Roman"/>
          <w:color w:val="000000"/>
          <w:sz w:val="28"/>
          <w:szCs w:val="28"/>
        </w:rPr>
        <w:t>%);</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сокращение числа отказов от детей среди опекунов (попечителей), приемных родителей, усыновителей (ежегодно на 1%);</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формирование системы семейного досуга и отдыха;</w:t>
      </w:r>
    </w:p>
    <w:p w:rsidR="008D163B" w:rsidRPr="00AF51EF" w:rsidRDefault="008D163B" w:rsidP="00450E1A">
      <w:pPr>
        <w:shd w:val="clear" w:color="auto" w:fill="FDFEFF"/>
        <w:spacing w:line="240" w:lineRule="auto"/>
        <w:ind w:firstLine="709"/>
        <w:jc w:val="both"/>
        <w:rPr>
          <w:rFonts w:ascii="Times New Roman" w:hAnsi="Times New Roman"/>
          <w:color w:val="000000"/>
          <w:sz w:val="28"/>
          <w:szCs w:val="28"/>
        </w:rPr>
      </w:pPr>
      <w:r w:rsidRPr="00AF51EF">
        <w:rPr>
          <w:rFonts w:ascii="Times New Roman" w:hAnsi="Times New Roman"/>
          <w:color w:val="000000"/>
          <w:sz w:val="28"/>
          <w:szCs w:val="28"/>
        </w:rPr>
        <w:t>- укрепление принципов семейной морали и уважительное отношение к семейным традициям.</w:t>
      </w:r>
    </w:p>
    <w:p w:rsidR="008D163B" w:rsidRPr="00AF51EF" w:rsidRDefault="003A524F" w:rsidP="0080502F">
      <w:pPr>
        <w:autoSpaceDE w:val="0"/>
        <w:spacing w:line="240" w:lineRule="auto"/>
        <w:jc w:val="center"/>
        <w:rPr>
          <w:rFonts w:ascii="Times New Roman" w:hAnsi="Times New Roman"/>
          <w:bCs/>
          <w:sz w:val="28"/>
          <w:szCs w:val="28"/>
          <w:shd w:val="clear" w:color="auto" w:fill="FFFFFF"/>
        </w:rPr>
      </w:pPr>
      <w:r w:rsidRPr="00AF51EF">
        <w:rPr>
          <w:rFonts w:ascii="Times New Roman" w:hAnsi="Times New Roman"/>
          <w:bCs/>
          <w:sz w:val="28"/>
          <w:szCs w:val="28"/>
          <w:shd w:val="clear" w:color="auto" w:fill="FFFFFF"/>
        </w:rPr>
        <w:t xml:space="preserve">3. </w:t>
      </w:r>
      <w:r w:rsidR="008D163B" w:rsidRPr="00AF51EF">
        <w:rPr>
          <w:rFonts w:ascii="Times New Roman" w:hAnsi="Times New Roman"/>
          <w:bCs/>
          <w:sz w:val="28"/>
          <w:szCs w:val="28"/>
          <w:shd w:val="clear" w:color="auto" w:fill="FFFFFF"/>
        </w:rPr>
        <w:t>Перечень основных мероприятий подпр</w:t>
      </w:r>
      <w:r w:rsidRPr="00AF51EF">
        <w:rPr>
          <w:rFonts w:ascii="Times New Roman" w:hAnsi="Times New Roman"/>
          <w:bCs/>
          <w:sz w:val="28"/>
          <w:szCs w:val="28"/>
          <w:shd w:val="clear" w:color="auto" w:fill="FFFFFF"/>
        </w:rPr>
        <w:t>ограммы муниципальной Программ</w:t>
      </w:r>
      <w:r w:rsidR="005E7FCC" w:rsidRPr="00AF51EF">
        <w:rPr>
          <w:rFonts w:ascii="Times New Roman" w:hAnsi="Times New Roman"/>
          <w:bCs/>
          <w:sz w:val="28"/>
          <w:szCs w:val="28"/>
          <w:shd w:val="clear" w:color="auto" w:fill="FFFFFF"/>
        </w:rPr>
        <w:t>ы</w:t>
      </w:r>
    </w:p>
    <w:p w:rsidR="000924F0" w:rsidRPr="00AF51EF" w:rsidRDefault="00E06FAD" w:rsidP="00267911">
      <w:pPr>
        <w:spacing w:after="0" w:line="360" w:lineRule="auto"/>
        <w:jc w:val="both"/>
        <w:rPr>
          <w:rFonts w:ascii="Times New Roman" w:hAnsi="Times New Roman"/>
          <w:sz w:val="28"/>
          <w:szCs w:val="28"/>
          <w:shd w:val="clear" w:color="auto" w:fill="FFFFFF"/>
        </w:rPr>
      </w:pPr>
      <w:r w:rsidRPr="00AF51EF">
        <w:rPr>
          <w:rFonts w:ascii="Times New Roman" w:hAnsi="Times New Roman"/>
          <w:sz w:val="28"/>
          <w:szCs w:val="28"/>
        </w:rPr>
        <w:t xml:space="preserve">Основное мероприятие </w:t>
      </w:r>
      <w:r w:rsidRPr="00AF51EF">
        <w:rPr>
          <w:rFonts w:ascii="Times New Roman" w:hAnsi="Times New Roman"/>
          <w:sz w:val="28"/>
          <w:szCs w:val="28"/>
          <w:shd w:val="clear" w:color="auto" w:fill="FFFFFF"/>
        </w:rPr>
        <w:t>«</w:t>
      </w:r>
      <w:r w:rsidR="00A8732F" w:rsidRPr="00AF51EF">
        <w:rPr>
          <w:rFonts w:ascii="Times New Roman" w:hAnsi="Times New Roman"/>
          <w:sz w:val="28"/>
          <w:szCs w:val="28"/>
          <w:shd w:val="clear" w:color="auto" w:fill="FFFFFF"/>
        </w:rPr>
        <w:t>Развитие эффективных форм работы с семьями</w:t>
      </w:r>
      <w:r w:rsidRPr="00AF51EF">
        <w:rPr>
          <w:rFonts w:ascii="Times New Roman" w:hAnsi="Times New Roman"/>
          <w:sz w:val="28"/>
          <w:szCs w:val="28"/>
          <w:shd w:val="clear" w:color="auto" w:fill="FFFFFF"/>
        </w:rPr>
        <w:t>»</w:t>
      </w:r>
      <w:r w:rsidR="000924F0" w:rsidRPr="00AF51EF">
        <w:rPr>
          <w:rFonts w:ascii="Times New Roman" w:hAnsi="Times New Roman"/>
          <w:sz w:val="28"/>
          <w:szCs w:val="28"/>
        </w:rPr>
        <w:t xml:space="preserve"> </w:t>
      </w:r>
      <w:r w:rsidR="000924F0" w:rsidRPr="00AF51EF">
        <w:rPr>
          <w:rFonts w:ascii="Times New Roman" w:hAnsi="Times New Roman"/>
          <w:sz w:val="28"/>
          <w:szCs w:val="28"/>
          <w:shd w:val="clear" w:color="auto" w:fill="FFFFFF"/>
        </w:rPr>
        <w:t>реализуется за счет выполнения следующих мероприятий:</w:t>
      </w:r>
    </w:p>
    <w:p w:rsidR="00E06FAD" w:rsidRPr="00AF51EF" w:rsidRDefault="000924F0" w:rsidP="00267911">
      <w:pPr>
        <w:spacing w:after="0" w:line="360" w:lineRule="auto"/>
        <w:jc w:val="both"/>
        <w:rPr>
          <w:rFonts w:ascii="Times New Roman" w:hAnsi="Times New Roman"/>
          <w:sz w:val="28"/>
          <w:szCs w:val="28"/>
        </w:rPr>
      </w:pPr>
      <w:r w:rsidRPr="00AF51EF">
        <w:rPr>
          <w:rFonts w:ascii="Times New Roman" w:hAnsi="Times New Roman"/>
          <w:sz w:val="28"/>
          <w:szCs w:val="28"/>
        </w:rPr>
        <w:t>-  организация мероприятий по социальной поддержке замещающих семей и семей с детьми, находящимися в социально опасном положении;</w:t>
      </w:r>
    </w:p>
    <w:p w:rsidR="000924F0" w:rsidRPr="00AF51EF" w:rsidRDefault="000924F0" w:rsidP="00267911">
      <w:pPr>
        <w:spacing w:after="0" w:line="360" w:lineRule="auto"/>
        <w:jc w:val="both"/>
        <w:rPr>
          <w:rFonts w:ascii="Times New Roman" w:hAnsi="Times New Roman"/>
          <w:sz w:val="28"/>
          <w:szCs w:val="28"/>
        </w:rPr>
      </w:pPr>
      <w:r w:rsidRPr="00AF51EF">
        <w:rPr>
          <w:rFonts w:ascii="Times New Roman" w:hAnsi="Times New Roman"/>
          <w:sz w:val="28"/>
          <w:szCs w:val="28"/>
        </w:rPr>
        <w:t>- выплата денежных средств на содержание ребенка, переданного на воспитание в приемную семью;</w:t>
      </w:r>
    </w:p>
    <w:p w:rsidR="000924F0" w:rsidRPr="00AF51EF" w:rsidRDefault="000924F0" w:rsidP="00267911">
      <w:pPr>
        <w:spacing w:after="0" w:line="360" w:lineRule="auto"/>
        <w:jc w:val="both"/>
        <w:rPr>
          <w:rFonts w:ascii="Times New Roman" w:hAnsi="Times New Roman"/>
          <w:sz w:val="28"/>
          <w:szCs w:val="28"/>
        </w:rPr>
      </w:pPr>
      <w:r w:rsidRPr="00AF51EF">
        <w:rPr>
          <w:rFonts w:ascii="Times New Roman" w:hAnsi="Times New Roman"/>
          <w:sz w:val="28"/>
          <w:szCs w:val="28"/>
        </w:rPr>
        <w:t>- выплата вознаграждения, причитающегося приемным родителям;</w:t>
      </w:r>
    </w:p>
    <w:p w:rsidR="000924F0" w:rsidRPr="00AF51EF" w:rsidRDefault="000924F0" w:rsidP="00267911">
      <w:pPr>
        <w:spacing w:after="0" w:line="360" w:lineRule="auto"/>
        <w:jc w:val="both"/>
        <w:rPr>
          <w:rFonts w:ascii="Times New Roman" w:hAnsi="Times New Roman"/>
          <w:sz w:val="28"/>
          <w:szCs w:val="28"/>
        </w:rPr>
      </w:pPr>
      <w:r w:rsidRPr="00AF51EF">
        <w:rPr>
          <w:rFonts w:ascii="Times New Roman" w:hAnsi="Times New Roman"/>
          <w:sz w:val="28"/>
          <w:szCs w:val="28"/>
        </w:rPr>
        <w:t>- выплата ежемесячных денежных средств на содержание ребенка, находящегося под опекой (попечительством);</w:t>
      </w:r>
    </w:p>
    <w:p w:rsidR="000924F0" w:rsidRPr="00AF51EF" w:rsidRDefault="000924F0" w:rsidP="00267911">
      <w:pPr>
        <w:spacing w:after="0" w:line="360" w:lineRule="auto"/>
        <w:jc w:val="both"/>
        <w:rPr>
          <w:rFonts w:ascii="Times New Roman" w:hAnsi="Times New Roman"/>
          <w:sz w:val="28"/>
          <w:szCs w:val="28"/>
        </w:rPr>
      </w:pPr>
      <w:r w:rsidRPr="00AF51EF">
        <w:rPr>
          <w:rFonts w:ascii="Times New Roman" w:hAnsi="Times New Roman"/>
          <w:sz w:val="28"/>
          <w:szCs w:val="28"/>
        </w:rPr>
        <w:t>- выплата ежемесячной денежной компенсации на проезд на городском,</w:t>
      </w:r>
      <w:r w:rsidR="009C7A4E" w:rsidRPr="00AF51EF">
        <w:rPr>
          <w:rFonts w:ascii="Times New Roman" w:hAnsi="Times New Roman"/>
          <w:sz w:val="28"/>
          <w:szCs w:val="28"/>
        </w:rPr>
        <w:t xml:space="preserve">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w:t>
      </w:r>
      <w:r w:rsidR="003D70A4" w:rsidRPr="00AF51EF">
        <w:rPr>
          <w:rFonts w:ascii="Times New Roman" w:hAnsi="Times New Roman"/>
          <w:sz w:val="28"/>
          <w:szCs w:val="28"/>
        </w:rPr>
        <w:t>детей,</w:t>
      </w:r>
      <w:r w:rsidR="009C7A4E" w:rsidRPr="00AF51EF">
        <w:rPr>
          <w:rFonts w:ascii="Times New Roman" w:hAnsi="Times New Roman"/>
          <w:sz w:val="28"/>
          <w:szCs w:val="28"/>
        </w:rPr>
        <w:t xml:space="preserve">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w:t>
      </w:r>
    </w:p>
    <w:p w:rsidR="003D70A4" w:rsidRPr="00AF51EF" w:rsidRDefault="00E06FAD" w:rsidP="00267911">
      <w:pPr>
        <w:pStyle w:val="ConsPlusTitle"/>
        <w:spacing w:line="276" w:lineRule="auto"/>
        <w:ind w:firstLine="708"/>
        <w:jc w:val="both"/>
        <w:rPr>
          <w:rFonts w:ascii="Times New Roman" w:hAnsi="Times New Roman"/>
          <w:b w:val="0"/>
          <w:color w:val="000000"/>
          <w:sz w:val="28"/>
          <w:szCs w:val="28"/>
        </w:rPr>
      </w:pPr>
      <w:r w:rsidRPr="00AF51EF">
        <w:rPr>
          <w:rFonts w:ascii="Times New Roman" w:hAnsi="Times New Roman" w:cs="Times New Roman"/>
          <w:b w:val="0"/>
          <w:bCs w:val="0"/>
          <w:sz w:val="28"/>
          <w:szCs w:val="28"/>
        </w:rPr>
        <w:t>Данное мероприятие включает в себя:</w:t>
      </w:r>
      <w:r w:rsidR="009C7A4E" w:rsidRPr="00AF51EF">
        <w:rPr>
          <w:rFonts w:ascii="Times New Roman" w:hAnsi="Times New Roman" w:cs="Times New Roman"/>
          <w:b w:val="0"/>
          <w:bCs w:val="0"/>
          <w:sz w:val="28"/>
          <w:szCs w:val="28"/>
        </w:rPr>
        <w:t xml:space="preserve"> </w:t>
      </w:r>
      <w:r w:rsidR="009C7A4E" w:rsidRPr="00AF51EF">
        <w:rPr>
          <w:rFonts w:ascii="Times New Roman" w:hAnsi="Times New Roman"/>
          <w:b w:val="0"/>
          <w:color w:val="000000"/>
          <w:sz w:val="28"/>
          <w:szCs w:val="28"/>
        </w:rPr>
        <w:t xml:space="preserve"> </w:t>
      </w:r>
    </w:p>
    <w:p w:rsidR="003D70A4" w:rsidRPr="00AF51EF" w:rsidRDefault="005E7FCC" w:rsidP="00267911">
      <w:pPr>
        <w:pStyle w:val="ConsPlusTitle"/>
        <w:spacing w:line="276" w:lineRule="auto"/>
        <w:ind w:firstLine="708"/>
        <w:jc w:val="both"/>
        <w:rPr>
          <w:rFonts w:ascii="Times New Roman" w:hAnsi="Times New Roman"/>
          <w:b w:val="0"/>
          <w:color w:val="000000"/>
          <w:sz w:val="28"/>
          <w:szCs w:val="28"/>
        </w:rPr>
      </w:pPr>
      <w:r w:rsidRPr="00AF51EF">
        <w:rPr>
          <w:rFonts w:ascii="Times New Roman" w:hAnsi="Times New Roman"/>
          <w:b w:val="0"/>
          <w:color w:val="000000"/>
          <w:sz w:val="28"/>
          <w:szCs w:val="28"/>
        </w:rPr>
        <w:t>о</w:t>
      </w:r>
      <w:r w:rsidR="008D163B" w:rsidRPr="00AF51EF">
        <w:rPr>
          <w:rFonts w:ascii="Times New Roman" w:hAnsi="Times New Roman"/>
          <w:b w:val="0"/>
          <w:color w:val="000000"/>
          <w:sz w:val="28"/>
          <w:szCs w:val="28"/>
        </w:rPr>
        <w:t>казание материальной помощи при направлении детей в санатории, лагеря;</w:t>
      </w:r>
      <w:r w:rsidR="009C7A4E" w:rsidRPr="00AF51EF">
        <w:rPr>
          <w:rFonts w:ascii="Times New Roman" w:hAnsi="Times New Roman"/>
          <w:b w:val="0"/>
          <w:color w:val="000000"/>
          <w:sz w:val="28"/>
          <w:szCs w:val="28"/>
        </w:rPr>
        <w:t xml:space="preserve"> </w:t>
      </w:r>
      <w:r w:rsidRPr="00AF51EF">
        <w:rPr>
          <w:rFonts w:ascii="Times New Roman" w:hAnsi="Times New Roman"/>
          <w:b w:val="0"/>
          <w:color w:val="000000"/>
          <w:sz w:val="28"/>
          <w:szCs w:val="28"/>
        </w:rPr>
        <w:t>о</w:t>
      </w:r>
      <w:r w:rsidR="008D163B" w:rsidRPr="00AF51EF">
        <w:rPr>
          <w:rFonts w:ascii="Times New Roman" w:hAnsi="Times New Roman"/>
          <w:b w:val="0"/>
          <w:color w:val="000000"/>
          <w:sz w:val="28"/>
          <w:szCs w:val="28"/>
        </w:rPr>
        <w:t>казание содействия родителям несовершеннолетних в трудоустройстве;</w:t>
      </w:r>
      <w:r w:rsidR="009C7A4E" w:rsidRPr="00AF51EF">
        <w:rPr>
          <w:rFonts w:ascii="Times New Roman" w:hAnsi="Times New Roman"/>
          <w:b w:val="0"/>
          <w:color w:val="000000"/>
          <w:sz w:val="28"/>
          <w:szCs w:val="28"/>
        </w:rPr>
        <w:t xml:space="preserve"> </w:t>
      </w:r>
    </w:p>
    <w:p w:rsidR="003D70A4" w:rsidRPr="00AF51EF" w:rsidRDefault="005E7FCC" w:rsidP="00267911">
      <w:pPr>
        <w:pStyle w:val="ConsPlusTitle"/>
        <w:spacing w:line="276" w:lineRule="auto"/>
        <w:ind w:firstLine="708"/>
        <w:jc w:val="both"/>
        <w:rPr>
          <w:rFonts w:ascii="Times New Roman" w:hAnsi="Times New Roman"/>
          <w:b w:val="0"/>
          <w:color w:val="000000"/>
          <w:sz w:val="28"/>
          <w:szCs w:val="28"/>
        </w:rPr>
      </w:pPr>
      <w:r w:rsidRPr="00AF51EF">
        <w:rPr>
          <w:rFonts w:ascii="Times New Roman" w:hAnsi="Times New Roman"/>
          <w:b w:val="0"/>
          <w:color w:val="000000"/>
          <w:sz w:val="28"/>
          <w:szCs w:val="28"/>
        </w:rPr>
        <w:t>о</w:t>
      </w:r>
      <w:r w:rsidR="008D163B" w:rsidRPr="00AF51EF">
        <w:rPr>
          <w:rFonts w:ascii="Times New Roman" w:hAnsi="Times New Roman"/>
          <w:b w:val="0"/>
          <w:color w:val="000000"/>
          <w:sz w:val="28"/>
          <w:szCs w:val="28"/>
        </w:rPr>
        <w:t>казание экстренной материальной помощи;</w:t>
      </w:r>
      <w:r w:rsidR="009C7A4E" w:rsidRPr="00AF51EF">
        <w:rPr>
          <w:rFonts w:ascii="Times New Roman" w:hAnsi="Times New Roman"/>
          <w:b w:val="0"/>
          <w:color w:val="000000"/>
          <w:sz w:val="28"/>
          <w:szCs w:val="28"/>
        </w:rPr>
        <w:t xml:space="preserve"> </w:t>
      </w:r>
      <w:r w:rsidRPr="00AF51EF">
        <w:rPr>
          <w:rFonts w:ascii="Times New Roman" w:hAnsi="Times New Roman"/>
          <w:b w:val="0"/>
          <w:color w:val="000000"/>
          <w:sz w:val="28"/>
          <w:szCs w:val="28"/>
        </w:rPr>
        <w:t>о</w:t>
      </w:r>
      <w:r w:rsidR="008D163B" w:rsidRPr="00AF51EF">
        <w:rPr>
          <w:rFonts w:ascii="Times New Roman" w:hAnsi="Times New Roman"/>
          <w:b w:val="0"/>
          <w:color w:val="000000"/>
          <w:sz w:val="28"/>
          <w:szCs w:val="28"/>
        </w:rPr>
        <w:t>рганизация трудоустройства и занятости детей из семей, находящихся в социально опасном положении, в летний период;</w:t>
      </w:r>
      <w:r w:rsidR="009C7A4E" w:rsidRPr="00AF51EF">
        <w:rPr>
          <w:rFonts w:ascii="Times New Roman" w:hAnsi="Times New Roman"/>
          <w:b w:val="0"/>
          <w:color w:val="000000"/>
          <w:sz w:val="28"/>
          <w:szCs w:val="28"/>
        </w:rPr>
        <w:t xml:space="preserve"> </w:t>
      </w:r>
    </w:p>
    <w:p w:rsidR="003D70A4" w:rsidRPr="00AF51EF" w:rsidRDefault="005E7FCC" w:rsidP="00267911">
      <w:pPr>
        <w:pStyle w:val="ConsPlusTitle"/>
        <w:spacing w:line="276" w:lineRule="auto"/>
        <w:ind w:firstLine="708"/>
        <w:jc w:val="both"/>
        <w:rPr>
          <w:rFonts w:ascii="Times New Roman" w:hAnsi="Times New Roman"/>
          <w:b w:val="0"/>
          <w:sz w:val="28"/>
          <w:szCs w:val="28"/>
        </w:rPr>
      </w:pPr>
      <w:r w:rsidRPr="00AF51EF">
        <w:rPr>
          <w:rFonts w:ascii="Times New Roman" w:hAnsi="Times New Roman"/>
          <w:b w:val="0"/>
          <w:sz w:val="28"/>
          <w:szCs w:val="28"/>
        </w:rPr>
        <w:t>оказание материальной помощи в направлении детей-сирот и детей, оставшихся без попечения родителей, нуждающихся в высокотехнологических видах медицинской помощи, на лечение;</w:t>
      </w:r>
      <w:r w:rsidR="009C7A4E" w:rsidRPr="00AF51EF">
        <w:rPr>
          <w:rFonts w:ascii="Times New Roman" w:hAnsi="Times New Roman"/>
          <w:b w:val="0"/>
          <w:sz w:val="28"/>
          <w:szCs w:val="28"/>
        </w:rPr>
        <w:t xml:space="preserve"> </w:t>
      </w:r>
      <w:r w:rsidRPr="00AF51EF">
        <w:rPr>
          <w:rFonts w:ascii="Times New Roman" w:hAnsi="Times New Roman"/>
          <w:b w:val="0"/>
          <w:sz w:val="28"/>
          <w:szCs w:val="28"/>
        </w:rPr>
        <w:t xml:space="preserve">внеочередное  определение детей,  проживающих в замещающих семьях, в дошкольные образовательные </w:t>
      </w:r>
      <w:r w:rsidR="00C24CC5" w:rsidRPr="00AF51EF">
        <w:rPr>
          <w:rFonts w:ascii="Times New Roman" w:hAnsi="Times New Roman"/>
          <w:b w:val="0"/>
          <w:sz w:val="28"/>
          <w:szCs w:val="28"/>
        </w:rPr>
        <w:t>организации</w:t>
      </w:r>
      <w:r w:rsidRPr="00AF51EF">
        <w:rPr>
          <w:rFonts w:ascii="Times New Roman" w:hAnsi="Times New Roman"/>
          <w:b w:val="0"/>
          <w:sz w:val="28"/>
          <w:szCs w:val="28"/>
        </w:rPr>
        <w:t>;</w:t>
      </w:r>
      <w:r w:rsidR="009C7A4E" w:rsidRPr="00AF51EF">
        <w:rPr>
          <w:rFonts w:ascii="Times New Roman" w:hAnsi="Times New Roman"/>
          <w:b w:val="0"/>
          <w:sz w:val="28"/>
          <w:szCs w:val="28"/>
        </w:rPr>
        <w:t xml:space="preserve"> </w:t>
      </w:r>
    </w:p>
    <w:p w:rsidR="003D70A4" w:rsidRPr="00AF51EF" w:rsidRDefault="005E7FCC" w:rsidP="00267911">
      <w:pPr>
        <w:pStyle w:val="ConsPlusTitle"/>
        <w:spacing w:line="276" w:lineRule="auto"/>
        <w:ind w:firstLine="708"/>
        <w:jc w:val="both"/>
        <w:rPr>
          <w:rFonts w:ascii="Times New Roman" w:hAnsi="Times New Roman"/>
          <w:b w:val="0"/>
          <w:sz w:val="28"/>
          <w:szCs w:val="28"/>
        </w:rPr>
      </w:pPr>
      <w:r w:rsidRPr="00AF51EF">
        <w:rPr>
          <w:rFonts w:ascii="Times New Roman" w:hAnsi="Times New Roman"/>
          <w:b w:val="0"/>
          <w:sz w:val="28"/>
          <w:szCs w:val="28"/>
        </w:rPr>
        <w:t>выплата единовременного муниципального пособия приемным родителям и усыновителям;</w:t>
      </w:r>
      <w:r w:rsidR="009C7A4E" w:rsidRPr="00AF51EF">
        <w:rPr>
          <w:rFonts w:ascii="Times New Roman" w:hAnsi="Times New Roman"/>
          <w:b w:val="0"/>
          <w:sz w:val="28"/>
          <w:szCs w:val="28"/>
        </w:rPr>
        <w:t xml:space="preserve"> </w:t>
      </w:r>
      <w:r w:rsidRPr="00AF51EF">
        <w:rPr>
          <w:rFonts w:ascii="Times New Roman" w:hAnsi="Times New Roman"/>
          <w:b w:val="0"/>
          <w:sz w:val="28"/>
          <w:szCs w:val="28"/>
        </w:rPr>
        <w:t>оказание материальной помощи в улучшении условий жизни замещающей семьи;</w:t>
      </w:r>
      <w:r w:rsidR="009C7A4E" w:rsidRPr="00AF51EF">
        <w:rPr>
          <w:rFonts w:ascii="Times New Roman" w:hAnsi="Times New Roman"/>
          <w:b w:val="0"/>
          <w:sz w:val="28"/>
          <w:szCs w:val="28"/>
        </w:rPr>
        <w:t xml:space="preserve"> </w:t>
      </w:r>
      <w:r w:rsidRPr="00AF51EF">
        <w:rPr>
          <w:rFonts w:ascii="Times New Roman" w:hAnsi="Times New Roman"/>
          <w:b w:val="0"/>
          <w:sz w:val="28"/>
          <w:szCs w:val="28"/>
        </w:rPr>
        <w:t>оказание экстренной материальной помощи замещающим семьям и семьям, находящимся в социально опасном положении (ремонт газового, электрооборудования, систем водоснабжения, приобретение топлива)</w:t>
      </w:r>
      <w:r w:rsidR="009C7A4E" w:rsidRPr="00AF51EF">
        <w:rPr>
          <w:rFonts w:ascii="Times New Roman" w:hAnsi="Times New Roman"/>
          <w:b w:val="0"/>
          <w:sz w:val="28"/>
          <w:szCs w:val="28"/>
        </w:rPr>
        <w:t xml:space="preserve">; </w:t>
      </w:r>
    </w:p>
    <w:p w:rsidR="00EF7012" w:rsidRPr="00AF51EF" w:rsidRDefault="005E7FCC" w:rsidP="00267911">
      <w:pPr>
        <w:pStyle w:val="ConsPlusTitle"/>
        <w:spacing w:line="276" w:lineRule="auto"/>
        <w:ind w:firstLine="708"/>
        <w:jc w:val="both"/>
        <w:rPr>
          <w:rFonts w:ascii="Times New Roman" w:hAnsi="Times New Roman"/>
          <w:b w:val="0"/>
          <w:color w:val="000000"/>
          <w:sz w:val="28"/>
          <w:szCs w:val="28"/>
        </w:rPr>
      </w:pPr>
      <w:r w:rsidRPr="00AF51EF">
        <w:rPr>
          <w:rFonts w:ascii="Times New Roman" w:hAnsi="Times New Roman"/>
          <w:b w:val="0"/>
          <w:color w:val="000000"/>
          <w:sz w:val="28"/>
          <w:szCs w:val="28"/>
        </w:rPr>
        <w:t>о</w:t>
      </w:r>
      <w:r w:rsidR="008D163B" w:rsidRPr="00AF51EF">
        <w:rPr>
          <w:rFonts w:ascii="Times New Roman" w:hAnsi="Times New Roman"/>
          <w:b w:val="0"/>
          <w:color w:val="000000"/>
          <w:sz w:val="28"/>
          <w:szCs w:val="28"/>
        </w:rPr>
        <w:t>рганизация и проведение мониторинга состояния здоровья детей из семей, находящихся н</w:t>
      </w:r>
      <w:r w:rsidR="003D70A4" w:rsidRPr="00AF51EF">
        <w:rPr>
          <w:rFonts w:ascii="Times New Roman" w:hAnsi="Times New Roman"/>
          <w:b w:val="0"/>
          <w:color w:val="000000"/>
          <w:sz w:val="28"/>
          <w:szCs w:val="28"/>
        </w:rPr>
        <w:t>а учете в районном банке данных.</w:t>
      </w:r>
    </w:p>
    <w:p w:rsidR="008D163B" w:rsidRPr="00AF51EF" w:rsidRDefault="008D163B" w:rsidP="00267911">
      <w:pPr>
        <w:ind w:firstLine="709"/>
        <w:jc w:val="both"/>
        <w:rPr>
          <w:rFonts w:ascii="Times New Roman" w:hAnsi="Times New Roman"/>
          <w:sz w:val="28"/>
          <w:szCs w:val="28"/>
        </w:rPr>
      </w:pPr>
      <w:r w:rsidRPr="00AF51EF">
        <w:rPr>
          <w:rFonts w:ascii="Times New Roman" w:hAnsi="Times New Roman"/>
          <w:sz w:val="28"/>
          <w:szCs w:val="28"/>
        </w:rPr>
        <w:t>Проведение вышеперечисленных мероприятий будет способствовать:</w:t>
      </w:r>
    </w:p>
    <w:p w:rsidR="008D163B" w:rsidRPr="00AF51EF" w:rsidRDefault="00A92458" w:rsidP="00267911">
      <w:pPr>
        <w:widowControl w:val="0"/>
        <w:suppressAutoHyphens/>
        <w:spacing w:after="0"/>
        <w:jc w:val="both"/>
        <w:rPr>
          <w:rFonts w:ascii="Times New Roman" w:hAnsi="Times New Roman"/>
          <w:sz w:val="28"/>
          <w:szCs w:val="28"/>
        </w:rPr>
      </w:pPr>
      <w:r w:rsidRPr="00AF51EF">
        <w:rPr>
          <w:rFonts w:ascii="Times New Roman" w:hAnsi="Times New Roman"/>
          <w:sz w:val="28"/>
          <w:szCs w:val="28"/>
        </w:rPr>
        <w:t xml:space="preserve">         </w:t>
      </w:r>
      <w:r w:rsidR="005E7FCC" w:rsidRPr="00AF51EF">
        <w:rPr>
          <w:rFonts w:ascii="Times New Roman" w:hAnsi="Times New Roman"/>
          <w:sz w:val="28"/>
          <w:szCs w:val="28"/>
        </w:rPr>
        <w:t>-с</w:t>
      </w:r>
      <w:r w:rsidR="008D163B" w:rsidRPr="00AF51EF">
        <w:rPr>
          <w:rFonts w:ascii="Times New Roman" w:hAnsi="Times New Roman"/>
          <w:sz w:val="28"/>
          <w:szCs w:val="28"/>
        </w:rPr>
        <w:t>окращению числа семей, находящихся в со</w:t>
      </w:r>
      <w:r w:rsidR="005E7FCC" w:rsidRPr="00AF51EF">
        <w:rPr>
          <w:rFonts w:ascii="Times New Roman" w:hAnsi="Times New Roman"/>
          <w:sz w:val="28"/>
          <w:szCs w:val="28"/>
        </w:rPr>
        <w:t>циально опасном положении;</w:t>
      </w:r>
    </w:p>
    <w:p w:rsidR="008D163B" w:rsidRPr="00AF51EF" w:rsidRDefault="00A92458" w:rsidP="00267911">
      <w:pPr>
        <w:widowControl w:val="0"/>
        <w:suppressAutoHyphens/>
        <w:spacing w:after="0"/>
        <w:jc w:val="both"/>
        <w:rPr>
          <w:rFonts w:ascii="Times New Roman" w:hAnsi="Times New Roman"/>
          <w:sz w:val="28"/>
          <w:szCs w:val="28"/>
        </w:rPr>
      </w:pPr>
      <w:r w:rsidRPr="00AF51EF">
        <w:rPr>
          <w:rFonts w:ascii="Times New Roman" w:hAnsi="Times New Roman"/>
          <w:sz w:val="28"/>
          <w:szCs w:val="28"/>
        </w:rPr>
        <w:t xml:space="preserve">         </w:t>
      </w:r>
      <w:r w:rsidR="005E7FCC" w:rsidRPr="00AF51EF">
        <w:rPr>
          <w:rFonts w:ascii="Times New Roman" w:hAnsi="Times New Roman"/>
          <w:sz w:val="28"/>
          <w:szCs w:val="28"/>
        </w:rPr>
        <w:t>-с</w:t>
      </w:r>
      <w:r w:rsidR="008D163B" w:rsidRPr="00AF51EF">
        <w:rPr>
          <w:rFonts w:ascii="Times New Roman" w:hAnsi="Times New Roman"/>
          <w:sz w:val="28"/>
          <w:szCs w:val="28"/>
        </w:rPr>
        <w:t xml:space="preserve">окращению числа безнадзорных детей, поступающих в специализированные </w:t>
      </w:r>
      <w:r w:rsidR="00C24CC5" w:rsidRPr="00AF51EF">
        <w:rPr>
          <w:rFonts w:ascii="Times New Roman" w:hAnsi="Times New Roman"/>
          <w:sz w:val="28"/>
          <w:szCs w:val="28"/>
        </w:rPr>
        <w:t>организации</w:t>
      </w:r>
      <w:r w:rsidR="005E7FCC" w:rsidRPr="00AF51EF">
        <w:rPr>
          <w:rFonts w:ascii="Times New Roman" w:hAnsi="Times New Roman"/>
          <w:sz w:val="28"/>
          <w:szCs w:val="28"/>
        </w:rPr>
        <w:t xml:space="preserve"> для несовершеннолетних;</w:t>
      </w:r>
    </w:p>
    <w:p w:rsidR="008D163B" w:rsidRPr="00AF51EF" w:rsidRDefault="000648B3" w:rsidP="00267911">
      <w:pPr>
        <w:widowControl w:val="0"/>
        <w:suppressAutoHyphens/>
        <w:spacing w:after="0"/>
        <w:rPr>
          <w:rFonts w:ascii="Times New Roman" w:hAnsi="Times New Roman"/>
          <w:sz w:val="28"/>
          <w:szCs w:val="28"/>
        </w:rPr>
      </w:pPr>
      <w:r w:rsidRPr="00AF51EF">
        <w:rPr>
          <w:rFonts w:ascii="Times New Roman" w:hAnsi="Times New Roman"/>
          <w:sz w:val="28"/>
          <w:szCs w:val="28"/>
        </w:rPr>
        <w:t xml:space="preserve">        </w:t>
      </w:r>
      <w:r w:rsidR="005E7FCC" w:rsidRPr="00AF51EF">
        <w:rPr>
          <w:rFonts w:ascii="Times New Roman" w:hAnsi="Times New Roman"/>
          <w:sz w:val="28"/>
          <w:szCs w:val="28"/>
        </w:rPr>
        <w:t>-с</w:t>
      </w:r>
      <w:r w:rsidR="008D163B" w:rsidRPr="00AF51EF">
        <w:rPr>
          <w:rFonts w:ascii="Times New Roman" w:hAnsi="Times New Roman"/>
          <w:sz w:val="28"/>
          <w:szCs w:val="28"/>
        </w:rPr>
        <w:t>окращению количества материалов, передаваемых в су</w:t>
      </w:r>
      <w:r w:rsidR="005E7FCC" w:rsidRPr="00AF51EF">
        <w:rPr>
          <w:rFonts w:ascii="Times New Roman" w:hAnsi="Times New Roman"/>
          <w:sz w:val="28"/>
          <w:szCs w:val="28"/>
        </w:rPr>
        <w:t>ды на лишение родительских прав.</w:t>
      </w:r>
    </w:p>
    <w:p w:rsidR="0080502F" w:rsidRPr="00AF51EF" w:rsidRDefault="008D163B" w:rsidP="00267911">
      <w:pPr>
        <w:ind w:firstLine="709"/>
        <w:jc w:val="both"/>
        <w:rPr>
          <w:rFonts w:ascii="Times New Roman" w:hAnsi="Times New Roman"/>
          <w:sz w:val="28"/>
          <w:szCs w:val="28"/>
        </w:rPr>
      </w:pPr>
      <w:r w:rsidRPr="00AF51EF">
        <w:rPr>
          <w:rFonts w:ascii="Times New Roman" w:hAnsi="Times New Roman"/>
          <w:sz w:val="28"/>
          <w:szCs w:val="28"/>
        </w:rPr>
        <w:t>В результате проведения этих мероприятий ожидается достижение стабильного размещения детей в замещающих семьях и сокращения числа отказов от детей среди усыновителей, опекунов (попечителей), приемных родителей.</w:t>
      </w:r>
    </w:p>
    <w:p w:rsidR="005E7FCC" w:rsidRPr="00AF51EF" w:rsidRDefault="003A524F" w:rsidP="00267911">
      <w:pPr>
        <w:spacing w:after="0" w:line="360" w:lineRule="auto"/>
        <w:jc w:val="center"/>
        <w:rPr>
          <w:rFonts w:ascii="Times New Roman" w:hAnsi="Times New Roman"/>
          <w:bCs/>
          <w:sz w:val="28"/>
          <w:szCs w:val="28"/>
        </w:rPr>
      </w:pPr>
      <w:r w:rsidRPr="00AF51EF">
        <w:rPr>
          <w:rFonts w:ascii="Times New Roman" w:hAnsi="Times New Roman"/>
          <w:sz w:val="28"/>
          <w:szCs w:val="28"/>
        </w:rPr>
        <w:t xml:space="preserve"> </w:t>
      </w:r>
      <w:r w:rsidR="0008184B" w:rsidRPr="00AF51EF">
        <w:rPr>
          <w:rFonts w:ascii="Times New Roman" w:hAnsi="Times New Roman"/>
          <w:bCs/>
          <w:sz w:val="28"/>
          <w:szCs w:val="28"/>
          <w:shd w:val="clear" w:color="auto" w:fill="FFFFFF"/>
        </w:rPr>
        <w:t xml:space="preserve"> 4. </w:t>
      </w:r>
      <w:r w:rsidR="008D163B" w:rsidRPr="00AF51EF">
        <w:rPr>
          <w:rFonts w:ascii="Times New Roman" w:hAnsi="Times New Roman"/>
          <w:bCs/>
          <w:sz w:val="28"/>
          <w:szCs w:val="28"/>
          <w:shd w:val="clear" w:color="auto" w:fill="FFFFFF"/>
        </w:rPr>
        <w:t>Обоснование ресурсного обеспечения подпр</w:t>
      </w:r>
      <w:r w:rsidR="0008184B" w:rsidRPr="00AF51EF">
        <w:rPr>
          <w:rFonts w:ascii="Times New Roman" w:hAnsi="Times New Roman"/>
          <w:bCs/>
          <w:sz w:val="28"/>
          <w:szCs w:val="28"/>
          <w:shd w:val="clear" w:color="auto" w:fill="FFFFFF"/>
        </w:rPr>
        <w:t>ограммы муниципальной Программы</w:t>
      </w:r>
      <w:r w:rsidR="005E7FCC" w:rsidRPr="00AF51EF">
        <w:rPr>
          <w:rFonts w:ascii="Times New Roman" w:hAnsi="Times New Roman"/>
          <w:bCs/>
          <w:sz w:val="28"/>
          <w:szCs w:val="28"/>
        </w:rPr>
        <w:t xml:space="preserve"> муниципальной Программы</w:t>
      </w:r>
    </w:p>
    <w:p w:rsidR="005E7FCC" w:rsidRPr="00AF51EF" w:rsidRDefault="005E7FCC" w:rsidP="00267911">
      <w:pPr>
        <w:pStyle w:val="ConsPlusNormal"/>
        <w:widowControl/>
        <w:spacing w:line="360" w:lineRule="auto"/>
        <w:ind w:right="57" w:firstLine="709"/>
        <w:jc w:val="both"/>
        <w:rPr>
          <w:rFonts w:ascii="Times New Roman" w:hAnsi="Times New Roman" w:cs="Times New Roman"/>
          <w:sz w:val="28"/>
          <w:szCs w:val="28"/>
        </w:rPr>
      </w:pPr>
      <w:r w:rsidRPr="00AF51EF">
        <w:rPr>
          <w:rFonts w:ascii="Times New Roman" w:hAnsi="Times New Roman" w:cs="Times New Roman"/>
          <w:sz w:val="28"/>
          <w:szCs w:val="28"/>
        </w:rPr>
        <w:t xml:space="preserve"> </w:t>
      </w:r>
      <w:r w:rsidRPr="00AF51EF">
        <w:rPr>
          <w:rFonts w:ascii="Times New Roman" w:hAnsi="Times New Roman"/>
          <w:sz w:val="28"/>
          <w:szCs w:val="28"/>
        </w:rPr>
        <w:t xml:space="preserve"> Мероприятия подпрограммы реализуются за счет средств </w:t>
      </w:r>
      <w:r w:rsidR="000648B3" w:rsidRPr="00AF51EF">
        <w:rPr>
          <w:rFonts w:ascii="Times New Roman" w:hAnsi="Times New Roman"/>
          <w:sz w:val="28"/>
          <w:szCs w:val="28"/>
        </w:rPr>
        <w:t xml:space="preserve">областного и </w:t>
      </w:r>
      <w:r w:rsidRPr="00AF51EF">
        <w:rPr>
          <w:rFonts w:ascii="Times New Roman" w:hAnsi="Times New Roman"/>
          <w:sz w:val="28"/>
          <w:szCs w:val="28"/>
        </w:rPr>
        <w:t>муниципального бюджета.</w:t>
      </w:r>
    </w:p>
    <w:p w:rsidR="008D163B" w:rsidRPr="00AF51EF" w:rsidRDefault="005E7FCC" w:rsidP="00267911">
      <w:pPr>
        <w:spacing w:after="0" w:line="360" w:lineRule="auto"/>
        <w:rPr>
          <w:rFonts w:ascii="Times New Roman" w:hAnsi="Times New Roman"/>
          <w:bCs/>
          <w:sz w:val="28"/>
          <w:szCs w:val="28"/>
        </w:rPr>
      </w:pPr>
      <w:r w:rsidRPr="00AF51EF">
        <w:rPr>
          <w:rFonts w:ascii="Times New Roman" w:hAnsi="Times New Roman"/>
          <w:bCs/>
          <w:sz w:val="28"/>
          <w:szCs w:val="28"/>
        </w:rPr>
        <w:t xml:space="preserve"> </w:t>
      </w:r>
      <w:r w:rsidR="00F828FA" w:rsidRPr="00AF51EF">
        <w:rPr>
          <w:rFonts w:ascii="Times New Roman" w:hAnsi="Times New Roman"/>
          <w:bCs/>
          <w:sz w:val="28"/>
          <w:szCs w:val="28"/>
        </w:rPr>
        <w:t xml:space="preserve">            </w:t>
      </w:r>
      <w:r w:rsidR="008D163B" w:rsidRPr="00AF51EF">
        <w:rPr>
          <w:rFonts w:ascii="Times New Roman" w:hAnsi="Times New Roman"/>
          <w:sz w:val="28"/>
          <w:szCs w:val="28"/>
        </w:rPr>
        <w:t xml:space="preserve">Общий объем финансирования подпрограммы составляет </w:t>
      </w:r>
      <w:r w:rsidR="00A25DA6" w:rsidRPr="00AF51EF">
        <w:rPr>
          <w:rFonts w:ascii="Times New Roman" w:hAnsi="Times New Roman"/>
          <w:sz w:val="28"/>
          <w:szCs w:val="28"/>
        </w:rPr>
        <w:t>54 046,3</w:t>
      </w:r>
      <w:r w:rsidR="008D163B" w:rsidRPr="00AF51EF">
        <w:rPr>
          <w:rFonts w:ascii="Times New Roman" w:hAnsi="Times New Roman"/>
          <w:sz w:val="28"/>
          <w:szCs w:val="28"/>
        </w:rPr>
        <w:t xml:space="preserve"> </w:t>
      </w:r>
      <w:r w:rsidR="0015173E" w:rsidRPr="00AF51EF">
        <w:rPr>
          <w:rFonts w:ascii="Times New Roman" w:hAnsi="Times New Roman"/>
          <w:sz w:val="28"/>
          <w:szCs w:val="28"/>
        </w:rPr>
        <w:t xml:space="preserve">тыс. </w:t>
      </w:r>
      <w:r w:rsidR="008D163B" w:rsidRPr="00AF51EF">
        <w:rPr>
          <w:rFonts w:ascii="Times New Roman" w:hAnsi="Times New Roman"/>
          <w:sz w:val="28"/>
          <w:szCs w:val="28"/>
        </w:rPr>
        <w:t>руб</w:t>
      </w:r>
      <w:r w:rsidR="0015173E" w:rsidRPr="00AF51EF">
        <w:rPr>
          <w:rFonts w:ascii="Times New Roman" w:hAnsi="Times New Roman"/>
          <w:sz w:val="28"/>
          <w:szCs w:val="28"/>
        </w:rPr>
        <w:t>лей</w:t>
      </w:r>
      <w:r w:rsidR="008D163B" w:rsidRPr="00AF51EF">
        <w:rPr>
          <w:rFonts w:ascii="Times New Roman" w:hAnsi="Times New Roman"/>
          <w:sz w:val="28"/>
          <w:szCs w:val="28"/>
        </w:rPr>
        <w:t>,</w:t>
      </w:r>
    </w:p>
    <w:p w:rsidR="008D163B" w:rsidRPr="00AF51EF" w:rsidRDefault="008D163B" w:rsidP="00267911">
      <w:pPr>
        <w:spacing w:line="360" w:lineRule="auto"/>
        <w:ind w:firstLine="709"/>
        <w:rPr>
          <w:rFonts w:ascii="Times New Roman" w:hAnsi="Times New Roman"/>
          <w:sz w:val="28"/>
          <w:szCs w:val="28"/>
        </w:rPr>
      </w:pPr>
      <w:r w:rsidRPr="00AF51EF">
        <w:rPr>
          <w:rFonts w:ascii="Times New Roman" w:hAnsi="Times New Roman"/>
          <w:sz w:val="28"/>
          <w:szCs w:val="28"/>
        </w:rPr>
        <w:t>в том числе по годам:</w:t>
      </w:r>
    </w:p>
    <w:p w:rsidR="00C63EBA" w:rsidRPr="00AF51EF" w:rsidRDefault="00C63EBA" w:rsidP="007B4E57">
      <w:pPr>
        <w:spacing w:line="240" w:lineRule="auto"/>
        <w:ind w:firstLine="709"/>
        <w:rPr>
          <w:rFonts w:ascii="Times New Roman" w:hAnsi="Times New Roman"/>
          <w:sz w:val="28"/>
          <w:szCs w:val="28"/>
        </w:rPr>
      </w:pPr>
      <w:r w:rsidRPr="00AF51EF">
        <w:rPr>
          <w:rFonts w:ascii="Times New Roman" w:hAnsi="Times New Roman"/>
          <w:sz w:val="28"/>
          <w:szCs w:val="28"/>
        </w:rPr>
        <w:t>- 2014 год – 22,5  тыс. рублей</w:t>
      </w:r>
    </w:p>
    <w:p w:rsidR="008D163B" w:rsidRPr="00AF51EF" w:rsidRDefault="00731062" w:rsidP="007B4E57">
      <w:pPr>
        <w:spacing w:line="240" w:lineRule="auto"/>
        <w:ind w:firstLine="709"/>
        <w:rPr>
          <w:rFonts w:ascii="Times New Roman" w:hAnsi="Times New Roman"/>
          <w:sz w:val="28"/>
          <w:szCs w:val="28"/>
        </w:rPr>
      </w:pPr>
      <w:r w:rsidRPr="00AF51EF">
        <w:rPr>
          <w:rFonts w:ascii="Times New Roman" w:hAnsi="Times New Roman"/>
          <w:sz w:val="28"/>
          <w:szCs w:val="28"/>
        </w:rPr>
        <w:t>- 2015</w:t>
      </w:r>
      <w:r w:rsidR="008D163B" w:rsidRPr="00AF51EF">
        <w:rPr>
          <w:rFonts w:ascii="Times New Roman" w:hAnsi="Times New Roman"/>
          <w:sz w:val="28"/>
          <w:szCs w:val="28"/>
        </w:rPr>
        <w:t xml:space="preserve"> год – </w:t>
      </w:r>
      <w:r w:rsidR="002C578B" w:rsidRPr="00AF51EF">
        <w:rPr>
          <w:rFonts w:ascii="Times New Roman" w:hAnsi="Times New Roman"/>
          <w:sz w:val="28"/>
          <w:szCs w:val="28"/>
        </w:rPr>
        <w:t>30,0</w:t>
      </w:r>
      <w:r w:rsidR="002F192B" w:rsidRPr="00AF51EF">
        <w:rPr>
          <w:rFonts w:ascii="Times New Roman" w:hAnsi="Times New Roman"/>
          <w:sz w:val="28"/>
          <w:szCs w:val="28"/>
        </w:rPr>
        <w:t xml:space="preserve"> </w:t>
      </w:r>
      <w:r w:rsidR="0015173E" w:rsidRPr="00AF51EF">
        <w:rPr>
          <w:rFonts w:ascii="Times New Roman" w:hAnsi="Times New Roman"/>
          <w:sz w:val="28"/>
          <w:szCs w:val="28"/>
        </w:rPr>
        <w:t xml:space="preserve"> тыс. </w:t>
      </w:r>
      <w:r w:rsidR="008D163B" w:rsidRPr="00AF51EF">
        <w:rPr>
          <w:rFonts w:ascii="Times New Roman" w:hAnsi="Times New Roman"/>
          <w:sz w:val="28"/>
          <w:szCs w:val="28"/>
        </w:rPr>
        <w:t>руб</w:t>
      </w:r>
      <w:r w:rsidR="0015173E" w:rsidRPr="00AF51EF">
        <w:rPr>
          <w:rFonts w:ascii="Times New Roman" w:hAnsi="Times New Roman"/>
          <w:sz w:val="28"/>
          <w:szCs w:val="28"/>
        </w:rPr>
        <w:t>лей</w:t>
      </w:r>
      <w:r w:rsidR="008D163B" w:rsidRPr="00AF51EF">
        <w:rPr>
          <w:rFonts w:ascii="Times New Roman" w:hAnsi="Times New Roman"/>
          <w:sz w:val="28"/>
          <w:szCs w:val="28"/>
        </w:rPr>
        <w:t>;</w:t>
      </w:r>
    </w:p>
    <w:p w:rsidR="0015173E" w:rsidRPr="00AF51EF" w:rsidRDefault="00731062" w:rsidP="007B4E57">
      <w:pPr>
        <w:spacing w:line="240" w:lineRule="auto"/>
        <w:ind w:firstLine="709"/>
        <w:rPr>
          <w:rFonts w:ascii="Times New Roman" w:hAnsi="Times New Roman"/>
          <w:sz w:val="28"/>
          <w:szCs w:val="28"/>
        </w:rPr>
      </w:pPr>
      <w:r w:rsidRPr="00AF51EF">
        <w:rPr>
          <w:rFonts w:ascii="Times New Roman" w:hAnsi="Times New Roman"/>
          <w:sz w:val="28"/>
          <w:szCs w:val="28"/>
        </w:rPr>
        <w:t>- 2016</w:t>
      </w:r>
      <w:r w:rsidR="008D163B" w:rsidRPr="00AF51EF">
        <w:rPr>
          <w:rFonts w:ascii="Times New Roman" w:hAnsi="Times New Roman"/>
          <w:sz w:val="28"/>
          <w:szCs w:val="28"/>
        </w:rPr>
        <w:t xml:space="preserve"> год –</w:t>
      </w:r>
      <w:r w:rsidR="00DC3890" w:rsidRPr="00AF51EF">
        <w:rPr>
          <w:rFonts w:ascii="Times New Roman" w:hAnsi="Times New Roman"/>
          <w:sz w:val="28"/>
          <w:szCs w:val="28"/>
        </w:rPr>
        <w:t xml:space="preserve"> </w:t>
      </w:r>
      <w:r w:rsidR="00540795" w:rsidRPr="00AF51EF">
        <w:rPr>
          <w:rFonts w:ascii="Times New Roman" w:hAnsi="Times New Roman"/>
          <w:sz w:val="28"/>
          <w:szCs w:val="28"/>
        </w:rPr>
        <w:t>22</w:t>
      </w:r>
      <w:r w:rsidR="00A25DA6" w:rsidRPr="00AF51EF">
        <w:rPr>
          <w:rFonts w:ascii="Times New Roman" w:hAnsi="Times New Roman"/>
          <w:sz w:val="28"/>
          <w:szCs w:val="28"/>
        </w:rPr>
        <w:t> 218,1</w:t>
      </w:r>
      <w:r w:rsidR="0015173E" w:rsidRPr="00AF51EF">
        <w:rPr>
          <w:rFonts w:ascii="Times New Roman" w:hAnsi="Times New Roman"/>
          <w:sz w:val="28"/>
          <w:szCs w:val="28"/>
        </w:rPr>
        <w:t xml:space="preserve">  тыс. рублей;</w:t>
      </w:r>
    </w:p>
    <w:p w:rsidR="008D163B" w:rsidRPr="00AF51EF" w:rsidRDefault="00731062" w:rsidP="007B4E57">
      <w:pPr>
        <w:spacing w:line="240" w:lineRule="auto"/>
        <w:ind w:firstLine="709"/>
        <w:rPr>
          <w:rFonts w:ascii="Times New Roman" w:hAnsi="Times New Roman"/>
          <w:sz w:val="28"/>
          <w:szCs w:val="28"/>
        </w:rPr>
      </w:pPr>
      <w:r w:rsidRPr="00AF51EF">
        <w:rPr>
          <w:rFonts w:ascii="Times New Roman" w:hAnsi="Times New Roman"/>
          <w:sz w:val="28"/>
          <w:szCs w:val="28"/>
        </w:rPr>
        <w:t>- 2017</w:t>
      </w:r>
      <w:r w:rsidR="008D163B" w:rsidRPr="00AF51EF">
        <w:rPr>
          <w:rFonts w:ascii="Times New Roman" w:hAnsi="Times New Roman"/>
          <w:sz w:val="28"/>
          <w:szCs w:val="28"/>
        </w:rPr>
        <w:t xml:space="preserve"> год – </w:t>
      </w:r>
      <w:r w:rsidR="007B4E57" w:rsidRPr="00AF51EF">
        <w:rPr>
          <w:rFonts w:ascii="Times New Roman" w:hAnsi="Times New Roman"/>
          <w:sz w:val="28"/>
          <w:szCs w:val="28"/>
        </w:rPr>
        <w:t>10 586,9</w:t>
      </w:r>
      <w:r w:rsidR="0015173E" w:rsidRPr="00AF51EF">
        <w:rPr>
          <w:rFonts w:ascii="Times New Roman" w:hAnsi="Times New Roman"/>
          <w:sz w:val="28"/>
          <w:szCs w:val="28"/>
        </w:rPr>
        <w:t xml:space="preserve">  тыс. рублей</w:t>
      </w:r>
      <w:r w:rsidR="007B4E57" w:rsidRPr="00AF51EF">
        <w:rPr>
          <w:rFonts w:ascii="Times New Roman" w:hAnsi="Times New Roman"/>
          <w:sz w:val="28"/>
          <w:szCs w:val="28"/>
        </w:rPr>
        <w:t>;</w:t>
      </w:r>
    </w:p>
    <w:p w:rsidR="007B4E57" w:rsidRPr="00AF51EF" w:rsidRDefault="007B4E57" w:rsidP="007B4E57">
      <w:pPr>
        <w:spacing w:line="240" w:lineRule="auto"/>
        <w:ind w:firstLine="709"/>
        <w:rPr>
          <w:rFonts w:ascii="Times New Roman" w:hAnsi="Times New Roman"/>
          <w:sz w:val="28"/>
          <w:szCs w:val="28"/>
        </w:rPr>
      </w:pPr>
      <w:r w:rsidRPr="00AF51EF">
        <w:rPr>
          <w:rFonts w:ascii="Times New Roman" w:hAnsi="Times New Roman"/>
          <w:sz w:val="28"/>
          <w:szCs w:val="28"/>
        </w:rPr>
        <w:t>- 2018 год – 10 586,9  тыс. рублей;</w:t>
      </w:r>
    </w:p>
    <w:p w:rsidR="007B4E57" w:rsidRPr="00AF51EF" w:rsidRDefault="007B4E57" w:rsidP="007B4E57">
      <w:pPr>
        <w:spacing w:line="240" w:lineRule="auto"/>
        <w:ind w:firstLine="709"/>
        <w:rPr>
          <w:rFonts w:ascii="Times New Roman" w:hAnsi="Times New Roman"/>
          <w:sz w:val="28"/>
          <w:szCs w:val="28"/>
        </w:rPr>
      </w:pPr>
      <w:r w:rsidRPr="00AF51EF">
        <w:rPr>
          <w:rFonts w:ascii="Times New Roman" w:hAnsi="Times New Roman"/>
          <w:sz w:val="28"/>
          <w:szCs w:val="28"/>
        </w:rPr>
        <w:t>- 2019 год – 10 586,9  тыс. рублей;</w:t>
      </w:r>
    </w:p>
    <w:p w:rsidR="007B4E57" w:rsidRPr="00AF51EF" w:rsidRDefault="007B4E57" w:rsidP="007B4E57">
      <w:pPr>
        <w:spacing w:line="240" w:lineRule="auto"/>
        <w:ind w:firstLine="709"/>
        <w:rPr>
          <w:rFonts w:ascii="Times New Roman" w:hAnsi="Times New Roman"/>
          <w:sz w:val="28"/>
          <w:szCs w:val="28"/>
        </w:rPr>
      </w:pPr>
      <w:r w:rsidRPr="00AF51EF">
        <w:rPr>
          <w:rFonts w:ascii="Times New Roman" w:hAnsi="Times New Roman"/>
          <w:sz w:val="28"/>
          <w:szCs w:val="28"/>
        </w:rPr>
        <w:t>- 2020год – 15,0  тыс. рублей.</w:t>
      </w:r>
    </w:p>
    <w:p w:rsidR="005E7FCC" w:rsidRPr="00AF51EF" w:rsidRDefault="005E7FCC" w:rsidP="005E7FC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Объем финансирования подпрограммы подлежит ежегодному уточнению,</w:t>
      </w:r>
      <w:r w:rsidR="00DC3890" w:rsidRPr="00AF51EF">
        <w:rPr>
          <w:rFonts w:ascii="Times New Roman" w:hAnsi="Times New Roman"/>
          <w:sz w:val="28"/>
          <w:szCs w:val="28"/>
        </w:rPr>
        <w:t xml:space="preserve"> </w:t>
      </w:r>
      <w:r w:rsidRPr="00AF51EF">
        <w:rPr>
          <w:rFonts w:ascii="Times New Roman" w:hAnsi="Times New Roman"/>
          <w:sz w:val="28"/>
          <w:szCs w:val="28"/>
        </w:rPr>
        <w:t>исходя из реальных возможностей областного и муниципального  бюджета.</w:t>
      </w:r>
    </w:p>
    <w:p w:rsidR="007B4E57" w:rsidRPr="00AF51EF" w:rsidRDefault="007B4E57" w:rsidP="005E7FC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B4E57" w:rsidRPr="00AF51EF" w:rsidRDefault="007B4E57" w:rsidP="005E7FC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B4E57" w:rsidRPr="00AF51EF" w:rsidRDefault="007B4E57" w:rsidP="005E7FC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8D163B" w:rsidRPr="00AF51EF" w:rsidRDefault="0008184B" w:rsidP="00450E1A">
      <w:pPr>
        <w:spacing w:line="240" w:lineRule="auto"/>
        <w:ind w:firstLine="709"/>
        <w:jc w:val="center"/>
        <w:rPr>
          <w:rFonts w:ascii="Times New Roman" w:hAnsi="Times New Roman"/>
          <w:sz w:val="28"/>
          <w:szCs w:val="28"/>
        </w:rPr>
      </w:pPr>
      <w:r w:rsidRPr="00AF51EF">
        <w:rPr>
          <w:rFonts w:ascii="Times New Roman" w:hAnsi="Times New Roman"/>
          <w:b/>
          <w:sz w:val="28"/>
          <w:szCs w:val="28"/>
        </w:rPr>
        <w:t>Подпрограмма</w:t>
      </w:r>
      <w:r w:rsidR="00330EC4" w:rsidRPr="00AF51EF">
        <w:rPr>
          <w:rFonts w:ascii="Times New Roman" w:hAnsi="Times New Roman"/>
          <w:b/>
          <w:sz w:val="28"/>
          <w:szCs w:val="28"/>
        </w:rPr>
        <w:t xml:space="preserve"> «Организация деятельности Муниципального казенного </w:t>
      </w:r>
      <w:r w:rsidR="00D65138" w:rsidRPr="00AF51EF">
        <w:rPr>
          <w:rFonts w:ascii="Times New Roman" w:hAnsi="Times New Roman"/>
          <w:b/>
          <w:sz w:val="28"/>
          <w:szCs w:val="28"/>
        </w:rPr>
        <w:t>учреждения</w:t>
      </w:r>
      <w:r w:rsidR="00330EC4" w:rsidRPr="00AF51EF">
        <w:rPr>
          <w:rFonts w:ascii="Times New Roman" w:hAnsi="Times New Roman"/>
          <w:b/>
          <w:sz w:val="28"/>
          <w:szCs w:val="28"/>
        </w:rPr>
        <w:t xml:space="preserve"> «Централизованная бухгалтерия образовательных </w:t>
      </w:r>
      <w:r w:rsidR="00C24CC5" w:rsidRPr="00AF51EF">
        <w:rPr>
          <w:rFonts w:ascii="Times New Roman" w:hAnsi="Times New Roman"/>
          <w:b/>
          <w:sz w:val="28"/>
          <w:szCs w:val="28"/>
        </w:rPr>
        <w:t>организаций</w:t>
      </w:r>
      <w:r w:rsidR="00330EC4" w:rsidRPr="00AF51EF">
        <w:rPr>
          <w:rFonts w:ascii="Times New Roman" w:hAnsi="Times New Roman"/>
          <w:b/>
          <w:sz w:val="28"/>
          <w:szCs w:val="28"/>
        </w:rPr>
        <w:t xml:space="preserve"> Починковского района Смоленской области »</w:t>
      </w:r>
    </w:p>
    <w:p w:rsidR="00330EC4" w:rsidRPr="00AF51EF" w:rsidRDefault="00330EC4" w:rsidP="00177BC7">
      <w:pPr>
        <w:spacing w:line="240" w:lineRule="auto"/>
        <w:jc w:val="center"/>
        <w:rPr>
          <w:rFonts w:ascii="Times New Roman" w:hAnsi="Times New Roman"/>
          <w:sz w:val="28"/>
          <w:szCs w:val="28"/>
        </w:rPr>
      </w:pPr>
      <w:r w:rsidRPr="00AF51EF">
        <w:rPr>
          <w:rFonts w:ascii="Times New Roman" w:hAnsi="Times New Roman"/>
          <w:sz w:val="28"/>
          <w:szCs w:val="28"/>
        </w:rPr>
        <w:t>П А С П О Р Т</w:t>
      </w:r>
      <w:r w:rsidR="00432D40" w:rsidRPr="00AF51EF">
        <w:rPr>
          <w:rFonts w:ascii="Times New Roman" w:hAnsi="Times New Roman"/>
          <w:sz w:val="28"/>
          <w:szCs w:val="28"/>
        </w:rPr>
        <w:br/>
      </w:r>
      <w:r w:rsidR="0008184B" w:rsidRPr="00AF51EF">
        <w:rPr>
          <w:rFonts w:ascii="Times New Roman" w:hAnsi="Times New Roman"/>
          <w:sz w:val="28"/>
          <w:szCs w:val="28"/>
        </w:rPr>
        <w:t>подпрограммы</w:t>
      </w:r>
      <w:r w:rsidRPr="00AF51EF">
        <w:rPr>
          <w:b/>
          <w:sz w:val="28"/>
          <w:szCs w:val="28"/>
        </w:rPr>
        <w:t xml:space="preserve"> </w:t>
      </w:r>
    </w:p>
    <w:tbl>
      <w:tblPr>
        <w:tblW w:w="100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7338"/>
      </w:tblGrid>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Ответственные исполнители подпрограммы муниципальной программы</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21626A">
            <w:pPr>
              <w:spacing w:line="240" w:lineRule="auto"/>
              <w:jc w:val="both"/>
              <w:rPr>
                <w:rFonts w:ascii="Times New Roman" w:hAnsi="Times New Roman"/>
                <w:sz w:val="28"/>
                <w:szCs w:val="28"/>
              </w:rPr>
            </w:pPr>
            <w:r w:rsidRPr="00AF51EF">
              <w:rPr>
                <w:rFonts w:ascii="Times New Roman" w:hAnsi="Times New Roman"/>
                <w:sz w:val="28"/>
                <w:szCs w:val="28"/>
              </w:rPr>
              <w:t xml:space="preserve">Муниципальное казенное </w:t>
            </w:r>
            <w:r w:rsidR="0021626A" w:rsidRPr="00AF51EF">
              <w:rPr>
                <w:rFonts w:ascii="Times New Roman" w:hAnsi="Times New Roman"/>
                <w:sz w:val="28"/>
                <w:szCs w:val="28"/>
              </w:rPr>
              <w:t>учреждение</w:t>
            </w:r>
            <w:r w:rsidRPr="00AF51EF">
              <w:rPr>
                <w:rFonts w:ascii="Times New Roman" w:hAnsi="Times New Roman"/>
                <w:sz w:val="28"/>
                <w:szCs w:val="28"/>
              </w:rPr>
              <w:t xml:space="preserve"> «Централизованная бухгалтерия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Починковского района Смоленской области» </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71AE6" w:rsidP="00450E1A">
            <w:pPr>
              <w:spacing w:line="240" w:lineRule="auto"/>
              <w:jc w:val="both"/>
              <w:rPr>
                <w:rFonts w:ascii="Times New Roman" w:hAnsi="Times New Roman"/>
                <w:sz w:val="28"/>
                <w:szCs w:val="28"/>
              </w:rPr>
            </w:pPr>
            <w:r w:rsidRPr="00AF51EF">
              <w:rPr>
                <w:rFonts w:ascii="Times New Roman" w:hAnsi="Times New Roman"/>
                <w:sz w:val="28"/>
                <w:szCs w:val="28"/>
              </w:rPr>
              <w:t>Исполнители основного мероприятия</w:t>
            </w:r>
            <w:r w:rsidR="00330EC4" w:rsidRPr="00AF51EF">
              <w:rPr>
                <w:rFonts w:ascii="Times New Roman" w:hAnsi="Times New Roman"/>
                <w:sz w:val="28"/>
                <w:szCs w:val="28"/>
              </w:rPr>
              <w:t xml:space="preserve"> муниципаль</w:t>
            </w:r>
            <w:r w:rsidRPr="00AF51EF">
              <w:rPr>
                <w:rFonts w:ascii="Times New Roman" w:hAnsi="Times New Roman"/>
                <w:sz w:val="28"/>
                <w:szCs w:val="28"/>
              </w:rPr>
              <w:t>ной П</w:t>
            </w:r>
            <w:r w:rsidR="00330EC4" w:rsidRPr="00AF51EF">
              <w:rPr>
                <w:rFonts w:ascii="Times New Roman" w:hAnsi="Times New Roman"/>
                <w:sz w:val="28"/>
                <w:szCs w:val="28"/>
              </w:rPr>
              <w:t xml:space="preserve">рограммы </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Муниципальное казенное </w:t>
            </w:r>
            <w:r w:rsidR="0021626A" w:rsidRPr="00AF51EF">
              <w:rPr>
                <w:rFonts w:ascii="Times New Roman" w:hAnsi="Times New Roman"/>
                <w:sz w:val="28"/>
                <w:szCs w:val="28"/>
              </w:rPr>
              <w:t>учреждение</w:t>
            </w:r>
            <w:r w:rsidRPr="00AF51EF">
              <w:rPr>
                <w:rFonts w:ascii="Times New Roman" w:hAnsi="Times New Roman"/>
                <w:sz w:val="28"/>
                <w:szCs w:val="28"/>
              </w:rPr>
              <w:t xml:space="preserve"> «Централизованная бухгалтерия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Починковского района Смоленской области» </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Наименова</w:t>
            </w:r>
            <w:r w:rsidR="00371AE6" w:rsidRPr="00AF51EF">
              <w:rPr>
                <w:rFonts w:ascii="Times New Roman" w:hAnsi="Times New Roman"/>
                <w:sz w:val="28"/>
                <w:szCs w:val="28"/>
              </w:rPr>
              <w:t>ние подпрограммы муниципальной П</w:t>
            </w:r>
            <w:r w:rsidRPr="00AF51EF">
              <w:rPr>
                <w:rFonts w:ascii="Times New Roman" w:hAnsi="Times New Roman"/>
                <w:sz w:val="28"/>
                <w:szCs w:val="28"/>
              </w:rPr>
              <w:t>рограммы</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Организация деятельности Муниципального казенного </w:t>
            </w:r>
            <w:r w:rsidR="0021626A" w:rsidRPr="00AF51EF">
              <w:rPr>
                <w:rFonts w:ascii="Times New Roman" w:hAnsi="Times New Roman"/>
                <w:sz w:val="28"/>
                <w:szCs w:val="28"/>
              </w:rPr>
              <w:t xml:space="preserve">учреждения </w:t>
            </w:r>
            <w:r w:rsidRPr="00AF51EF">
              <w:rPr>
                <w:rFonts w:ascii="Times New Roman" w:hAnsi="Times New Roman"/>
                <w:sz w:val="28"/>
                <w:szCs w:val="28"/>
              </w:rPr>
              <w:t xml:space="preserve">«Централизованная бухгалтерия образовательных </w:t>
            </w:r>
            <w:r w:rsidR="00C24CC5" w:rsidRPr="00AF51EF">
              <w:rPr>
                <w:rFonts w:ascii="Times New Roman" w:hAnsi="Times New Roman"/>
                <w:sz w:val="28"/>
                <w:szCs w:val="28"/>
              </w:rPr>
              <w:t>организаций</w:t>
            </w:r>
            <w:r w:rsidRPr="00AF51EF">
              <w:rPr>
                <w:rFonts w:ascii="Times New Roman" w:hAnsi="Times New Roman"/>
                <w:sz w:val="28"/>
                <w:szCs w:val="28"/>
              </w:rPr>
              <w:t xml:space="preserve"> Починковского района Смоленской об</w:t>
            </w:r>
            <w:r w:rsidR="00731062" w:rsidRPr="00AF51EF">
              <w:rPr>
                <w:rFonts w:ascii="Times New Roman" w:hAnsi="Times New Roman"/>
                <w:sz w:val="28"/>
                <w:szCs w:val="28"/>
              </w:rPr>
              <w:t>ласти на 201</w:t>
            </w:r>
            <w:r w:rsidR="00101CA7" w:rsidRPr="00AF51EF">
              <w:rPr>
                <w:rFonts w:ascii="Times New Roman" w:hAnsi="Times New Roman"/>
                <w:sz w:val="28"/>
                <w:szCs w:val="28"/>
              </w:rPr>
              <w:t>4</w:t>
            </w:r>
            <w:r w:rsidR="00927323" w:rsidRPr="00AF51EF">
              <w:rPr>
                <w:rFonts w:ascii="Times New Roman" w:hAnsi="Times New Roman"/>
                <w:sz w:val="28"/>
                <w:szCs w:val="28"/>
              </w:rPr>
              <w:t>-2020</w:t>
            </w:r>
            <w:r w:rsidRPr="00AF51EF">
              <w:rPr>
                <w:rFonts w:ascii="Times New Roman" w:hAnsi="Times New Roman"/>
                <w:sz w:val="28"/>
                <w:szCs w:val="28"/>
              </w:rPr>
              <w:t xml:space="preserve"> годы</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Цель муниципальной программы</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FD3211">
            <w:pPr>
              <w:spacing w:line="240" w:lineRule="auto"/>
              <w:jc w:val="both"/>
              <w:rPr>
                <w:rFonts w:ascii="Times New Roman" w:hAnsi="Times New Roman"/>
                <w:sz w:val="28"/>
                <w:szCs w:val="28"/>
              </w:rPr>
            </w:pPr>
            <w:r w:rsidRPr="00AF51EF">
              <w:rPr>
                <w:rFonts w:ascii="Times New Roman" w:hAnsi="Times New Roman"/>
                <w:sz w:val="28"/>
                <w:szCs w:val="28"/>
              </w:rPr>
              <w:t xml:space="preserve">Обеспечение деятельности и повышение качества в области бухгалтерского, налогового и статистического учета в муниципальных бюджетных (казенных)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Pr="00AF51EF">
              <w:rPr>
                <w:rFonts w:ascii="Times New Roman" w:hAnsi="Times New Roman"/>
                <w:sz w:val="28"/>
                <w:szCs w:val="28"/>
              </w:rPr>
              <w:t>х Починковского района Смоленской области</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 xml:space="preserve">Целевые показатели реализации подпрограммы  </w:t>
            </w:r>
            <w:r w:rsidR="00371AE6" w:rsidRPr="00AF51EF">
              <w:rPr>
                <w:rFonts w:ascii="Times New Roman" w:hAnsi="Times New Roman"/>
                <w:sz w:val="28"/>
                <w:szCs w:val="28"/>
              </w:rPr>
              <w:t>муниципальной П</w:t>
            </w:r>
            <w:r w:rsidRPr="00AF51EF">
              <w:rPr>
                <w:rFonts w:ascii="Times New Roman" w:hAnsi="Times New Roman"/>
                <w:sz w:val="28"/>
                <w:szCs w:val="28"/>
              </w:rPr>
              <w:t xml:space="preserve">рограммы </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450E1A">
            <w:pPr>
              <w:tabs>
                <w:tab w:val="left" w:pos="4020"/>
              </w:tabs>
              <w:spacing w:line="240" w:lineRule="auto"/>
              <w:jc w:val="both"/>
              <w:rPr>
                <w:rFonts w:ascii="Times New Roman" w:hAnsi="Times New Roman"/>
                <w:sz w:val="28"/>
                <w:szCs w:val="28"/>
              </w:rPr>
            </w:pPr>
            <w:r w:rsidRPr="00AF51EF">
              <w:rPr>
                <w:rFonts w:ascii="Times New Roman" w:hAnsi="Times New Roman"/>
                <w:bCs/>
                <w:sz w:val="28"/>
                <w:szCs w:val="28"/>
              </w:rPr>
              <w:t xml:space="preserve"> </w:t>
            </w:r>
            <w:r w:rsidRPr="00AF51EF">
              <w:rPr>
                <w:rFonts w:ascii="Times New Roman" w:hAnsi="Times New Roman"/>
                <w:sz w:val="28"/>
                <w:szCs w:val="28"/>
              </w:rPr>
              <w:t xml:space="preserve"> Обеспечение сбалансированности и устойчивости бухгалтерского, налогового и статистического учета, повышение качества работы показателями, характеризующими цели и результаты их использования</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Сроки (этапы) реализации муниципальной</w:t>
            </w:r>
            <w:r w:rsidR="00371AE6" w:rsidRPr="00AF51EF">
              <w:rPr>
                <w:rFonts w:ascii="Times New Roman" w:hAnsi="Times New Roman"/>
                <w:sz w:val="28"/>
                <w:szCs w:val="28"/>
              </w:rPr>
              <w:t xml:space="preserve"> П</w:t>
            </w:r>
            <w:r w:rsidRPr="00AF51EF">
              <w:rPr>
                <w:rFonts w:ascii="Times New Roman" w:hAnsi="Times New Roman"/>
                <w:sz w:val="28"/>
                <w:szCs w:val="28"/>
              </w:rPr>
              <w:t>рограммы</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731062" w:rsidP="00450E1A">
            <w:pPr>
              <w:spacing w:line="240" w:lineRule="auto"/>
              <w:jc w:val="both"/>
              <w:rPr>
                <w:rFonts w:ascii="Times New Roman" w:hAnsi="Times New Roman"/>
                <w:sz w:val="28"/>
                <w:szCs w:val="28"/>
              </w:rPr>
            </w:pPr>
            <w:r w:rsidRPr="00AF51EF">
              <w:rPr>
                <w:rFonts w:ascii="Times New Roman" w:hAnsi="Times New Roman"/>
                <w:sz w:val="28"/>
                <w:szCs w:val="28"/>
              </w:rPr>
              <w:t>В один этап -201</w:t>
            </w:r>
            <w:r w:rsidR="00101CA7" w:rsidRPr="00AF51EF">
              <w:rPr>
                <w:rFonts w:ascii="Times New Roman" w:hAnsi="Times New Roman"/>
                <w:sz w:val="28"/>
                <w:szCs w:val="28"/>
              </w:rPr>
              <w:t>4</w:t>
            </w:r>
            <w:r w:rsidR="00D65138" w:rsidRPr="00AF51EF">
              <w:rPr>
                <w:rFonts w:ascii="Times New Roman" w:hAnsi="Times New Roman"/>
                <w:sz w:val="28"/>
                <w:szCs w:val="28"/>
              </w:rPr>
              <w:t xml:space="preserve"> – 2020</w:t>
            </w:r>
            <w:r w:rsidR="005E7FCC" w:rsidRPr="00AF51EF">
              <w:rPr>
                <w:rFonts w:ascii="Times New Roman" w:hAnsi="Times New Roman"/>
                <w:sz w:val="28"/>
                <w:szCs w:val="28"/>
              </w:rPr>
              <w:t xml:space="preserve"> годы</w:t>
            </w:r>
            <w:r w:rsidR="00330EC4" w:rsidRPr="00AF51EF">
              <w:rPr>
                <w:rFonts w:ascii="Times New Roman" w:hAnsi="Times New Roman"/>
                <w:sz w:val="28"/>
                <w:szCs w:val="28"/>
              </w:rPr>
              <w:t>.</w:t>
            </w:r>
          </w:p>
        </w:tc>
      </w:tr>
      <w:tr w:rsidR="00330EC4" w:rsidRPr="00AF51EF">
        <w:trPr>
          <w:trHeight w:val="1395"/>
        </w:trPr>
        <w:tc>
          <w:tcPr>
            <w:tcW w:w="2730" w:type="dxa"/>
            <w:tcBorders>
              <w:top w:val="single" w:sz="4" w:space="0" w:color="auto"/>
              <w:left w:val="single" w:sz="4" w:space="0" w:color="auto"/>
              <w:bottom w:val="single" w:sz="4" w:space="0" w:color="auto"/>
              <w:right w:val="single" w:sz="4" w:space="0" w:color="auto"/>
            </w:tcBorders>
          </w:tcPr>
          <w:p w:rsidR="00330EC4" w:rsidRPr="00AF51EF" w:rsidRDefault="00330EC4" w:rsidP="00450E1A">
            <w:pPr>
              <w:spacing w:line="240" w:lineRule="auto"/>
              <w:jc w:val="both"/>
              <w:rPr>
                <w:rFonts w:ascii="Times New Roman" w:hAnsi="Times New Roman"/>
                <w:sz w:val="28"/>
                <w:szCs w:val="28"/>
              </w:rPr>
            </w:pPr>
            <w:r w:rsidRPr="00AF51EF">
              <w:rPr>
                <w:rFonts w:ascii="Times New Roman" w:hAnsi="Times New Roman"/>
                <w:sz w:val="28"/>
                <w:szCs w:val="28"/>
              </w:rPr>
              <w:t>Объемы ассигнований муниципальной программы (по годам реализации и в разрезе источников финансирования)</w:t>
            </w:r>
          </w:p>
        </w:tc>
        <w:tc>
          <w:tcPr>
            <w:tcW w:w="7338" w:type="dxa"/>
            <w:tcBorders>
              <w:top w:val="single" w:sz="4" w:space="0" w:color="auto"/>
              <w:left w:val="single" w:sz="4" w:space="0" w:color="auto"/>
              <w:right w:val="single" w:sz="4" w:space="0" w:color="auto"/>
            </w:tcBorders>
            <w:shd w:val="clear" w:color="auto" w:fill="auto"/>
          </w:tcPr>
          <w:p w:rsidR="00330EC4" w:rsidRPr="00AF51EF" w:rsidRDefault="00330EC4" w:rsidP="00450E1A">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 xml:space="preserve">Общий объем финансирования подпрограммы составляет  </w:t>
            </w:r>
            <w:r w:rsidR="007B4E57" w:rsidRPr="00AF51EF">
              <w:rPr>
                <w:rFonts w:ascii="Times New Roman" w:hAnsi="Times New Roman"/>
                <w:sz w:val="28"/>
                <w:szCs w:val="28"/>
                <w:u w:val="single"/>
              </w:rPr>
              <w:t>34 180,9</w:t>
            </w:r>
            <w:r w:rsidR="00101CA7" w:rsidRPr="00AF51EF">
              <w:rPr>
                <w:rFonts w:ascii="Times New Roman" w:hAnsi="Times New Roman"/>
                <w:sz w:val="28"/>
                <w:szCs w:val="28"/>
                <w:u w:val="single"/>
              </w:rPr>
              <w:t xml:space="preserve"> </w:t>
            </w:r>
            <w:r w:rsidRPr="00AF51EF">
              <w:rPr>
                <w:rFonts w:ascii="Times New Roman" w:hAnsi="Times New Roman"/>
                <w:sz w:val="28"/>
                <w:szCs w:val="28"/>
                <w:u w:val="single"/>
              </w:rPr>
              <w:t>тыс</w:t>
            </w:r>
            <w:r w:rsidRPr="00AF51EF">
              <w:rPr>
                <w:rFonts w:ascii="Times New Roman" w:hAnsi="Times New Roman"/>
                <w:sz w:val="28"/>
                <w:szCs w:val="28"/>
              </w:rPr>
              <w:t>. руб., в том числе по годам:</w:t>
            </w:r>
          </w:p>
          <w:p w:rsidR="00101CA7" w:rsidRPr="00AF51EF" w:rsidRDefault="00101CA7" w:rsidP="00A75E47">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2014 –  4 865,2  тыс. руб</w:t>
            </w:r>
            <w:r w:rsidR="00FD3211" w:rsidRPr="00AF51EF">
              <w:rPr>
                <w:rFonts w:ascii="Times New Roman" w:hAnsi="Times New Roman"/>
                <w:sz w:val="28"/>
                <w:szCs w:val="28"/>
              </w:rPr>
              <w:t>.</w:t>
            </w:r>
          </w:p>
          <w:p w:rsidR="00330EC4" w:rsidRPr="00AF51EF" w:rsidRDefault="00EF7074" w:rsidP="00A75E47">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2015</w:t>
            </w:r>
            <w:r w:rsidR="00330EC4" w:rsidRPr="00AF51EF">
              <w:rPr>
                <w:rFonts w:ascii="Times New Roman" w:hAnsi="Times New Roman"/>
                <w:sz w:val="28"/>
                <w:szCs w:val="28"/>
              </w:rPr>
              <w:t xml:space="preserve"> –  </w:t>
            </w:r>
            <w:r w:rsidR="00C33DEA" w:rsidRPr="00AF51EF">
              <w:rPr>
                <w:rFonts w:ascii="Times New Roman" w:hAnsi="Times New Roman"/>
                <w:sz w:val="28"/>
                <w:szCs w:val="28"/>
              </w:rPr>
              <w:t>4 748,1</w:t>
            </w:r>
            <w:r w:rsidR="00330EC4" w:rsidRPr="00AF51EF">
              <w:rPr>
                <w:rFonts w:ascii="Times New Roman" w:hAnsi="Times New Roman"/>
                <w:sz w:val="28"/>
                <w:szCs w:val="28"/>
              </w:rPr>
              <w:t xml:space="preserve"> тыс. руб.</w:t>
            </w:r>
          </w:p>
          <w:p w:rsidR="00597F50" w:rsidRPr="00AF51EF" w:rsidRDefault="00EF7074" w:rsidP="00A75E47">
            <w:pPr>
              <w:spacing w:line="240" w:lineRule="auto"/>
              <w:jc w:val="both"/>
              <w:rPr>
                <w:rFonts w:ascii="Times New Roman" w:hAnsi="Times New Roman"/>
                <w:sz w:val="28"/>
                <w:szCs w:val="28"/>
              </w:rPr>
            </w:pPr>
            <w:r w:rsidRPr="00AF51EF">
              <w:rPr>
                <w:rFonts w:ascii="Times New Roman" w:hAnsi="Times New Roman"/>
                <w:sz w:val="28"/>
                <w:szCs w:val="28"/>
              </w:rPr>
              <w:t>2016</w:t>
            </w:r>
            <w:r w:rsidR="00330EC4" w:rsidRPr="00AF51EF">
              <w:rPr>
                <w:rFonts w:ascii="Times New Roman" w:hAnsi="Times New Roman"/>
                <w:sz w:val="28"/>
                <w:szCs w:val="28"/>
              </w:rPr>
              <w:t xml:space="preserve"> –</w:t>
            </w:r>
            <w:r w:rsidR="00DC3890" w:rsidRPr="00AF51EF">
              <w:rPr>
                <w:rFonts w:ascii="Times New Roman" w:hAnsi="Times New Roman"/>
                <w:sz w:val="28"/>
                <w:szCs w:val="28"/>
              </w:rPr>
              <w:t xml:space="preserve"> </w:t>
            </w:r>
            <w:r w:rsidR="00330EC4" w:rsidRPr="00AF51EF">
              <w:rPr>
                <w:rFonts w:ascii="Times New Roman" w:hAnsi="Times New Roman"/>
                <w:sz w:val="28"/>
                <w:szCs w:val="28"/>
              </w:rPr>
              <w:t xml:space="preserve"> </w:t>
            </w:r>
            <w:r w:rsidR="00C33DEA" w:rsidRPr="00AF51EF">
              <w:rPr>
                <w:rFonts w:ascii="Times New Roman" w:hAnsi="Times New Roman"/>
                <w:sz w:val="28"/>
                <w:szCs w:val="28"/>
              </w:rPr>
              <w:t>4</w:t>
            </w:r>
            <w:r w:rsidR="007B4E57" w:rsidRPr="00AF51EF">
              <w:rPr>
                <w:rFonts w:ascii="Times New Roman" w:hAnsi="Times New Roman"/>
                <w:sz w:val="28"/>
                <w:szCs w:val="28"/>
              </w:rPr>
              <w:t> 870,8</w:t>
            </w:r>
            <w:r w:rsidR="00330EC4" w:rsidRPr="00AF51EF">
              <w:rPr>
                <w:rFonts w:ascii="Times New Roman" w:hAnsi="Times New Roman"/>
                <w:sz w:val="28"/>
                <w:szCs w:val="28"/>
              </w:rPr>
              <w:t xml:space="preserve"> тыс. руб. </w:t>
            </w:r>
          </w:p>
          <w:p w:rsidR="00330EC4" w:rsidRPr="00AF51EF" w:rsidRDefault="00EF7074" w:rsidP="00A75E47">
            <w:pPr>
              <w:spacing w:line="240" w:lineRule="auto"/>
              <w:jc w:val="both"/>
              <w:rPr>
                <w:rFonts w:ascii="Times New Roman" w:hAnsi="Times New Roman"/>
                <w:sz w:val="28"/>
                <w:szCs w:val="28"/>
              </w:rPr>
            </w:pPr>
            <w:r w:rsidRPr="00AF51EF">
              <w:rPr>
                <w:rFonts w:ascii="Times New Roman" w:hAnsi="Times New Roman"/>
                <w:sz w:val="28"/>
                <w:szCs w:val="28"/>
              </w:rPr>
              <w:t>2017</w:t>
            </w:r>
            <w:r w:rsidR="00330EC4" w:rsidRPr="00AF51EF">
              <w:rPr>
                <w:rFonts w:ascii="Times New Roman" w:hAnsi="Times New Roman"/>
                <w:sz w:val="28"/>
                <w:szCs w:val="28"/>
              </w:rPr>
              <w:t xml:space="preserve"> – </w:t>
            </w:r>
            <w:r w:rsidR="00DC3890" w:rsidRPr="00AF51EF">
              <w:rPr>
                <w:rFonts w:ascii="Times New Roman" w:hAnsi="Times New Roman"/>
                <w:sz w:val="28"/>
                <w:szCs w:val="28"/>
              </w:rPr>
              <w:t xml:space="preserve"> </w:t>
            </w:r>
            <w:r w:rsidR="007B4E57" w:rsidRPr="00AF51EF">
              <w:rPr>
                <w:rFonts w:ascii="Times New Roman" w:hAnsi="Times New Roman"/>
                <w:sz w:val="28"/>
                <w:szCs w:val="28"/>
              </w:rPr>
              <w:t>4 924,2</w:t>
            </w:r>
            <w:r w:rsidR="00D81DB3" w:rsidRPr="00AF51EF">
              <w:rPr>
                <w:rFonts w:ascii="Times New Roman" w:hAnsi="Times New Roman"/>
                <w:sz w:val="28"/>
                <w:szCs w:val="28"/>
              </w:rPr>
              <w:t xml:space="preserve"> </w:t>
            </w:r>
            <w:r w:rsidR="00330EC4" w:rsidRPr="00AF51EF">
              <w:rPr>
                <w:rFonts w:ascii="Times New Roman" w:hAnsi="Times New Roman"/>
                <w:sz w:val="28"/>
                <w:szCs w:val="28"/>
              </w:rPr>
              <w:t xml:space="preserve">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2018 –  4 924,2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2019 –  4 924,2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2020 –  4 924,2 тыс. руб. </w:t>
            </w:r>
          </w:p>
          <w:p w:rsidR="007B4E57" w:rsidRPr="00AF51EF" w:rsidRDefault="007B4E57" w:rsidP="007B4E57">
            <w:pPr>
              <w:spacing w:line="240" w:lineRule="auto"/>
              <w:jc w:val="both"/>
              <w:rPr>
                <w:rFonts w:ascii="Times New Roman" w:hAnsi="Times New Roman"/>
                <w:sz w:val="28"/>
                <w:szCs w:val="28"/>
              </w:rPr>
            </w:pPr>
          </w:p>
          <w:p w:rsidR="007B4E57" w:rsidRPr="00AF51EF" w:rsidRDefault="00330EC4" w:rsidP="007B4E57">
            <w:pPr>
              <w:spacing w:line="240" w:lineRule="auto"/>
              <w:jc w:val="both"/>
              <w:rPr>
                <w:rFonts w:ascii="Times New Roman" w:hAnsi="Times New Roman"/>
                <w:sz w:val="28"/>
                <w:szCs w:val="28"/>
              </w:rPr>
            </w:pPr>
            <w:r w:rsidRPr="00AF51EF">
              <w:rPr>
                <w:rFonts w:ascii="Times New Roman" w:hAnsi="Times New Roman"/>
                <w:sz w:val="28"/>
                <w:szCs w:val="28"/>
              </w:rPr>
              <w:t>Источник финансирования программы -  средства бюджета муниципального образования «Починковский район» Смоленской области.</w:t>
            </w:r>
          </w:p>
          <w:p w:rsidR="00DC3890" w:rsidRPr="00AF51EF" w:rsidRDefault="00DC3890" w:rsidP="007B4E57">
            <w:pPr>
              <w:spacing w:line="240" w:lineRule="auto"/>
              <w:jc w:val="both"/>
              <w:rPr>
                <w:rFonts w:ascii="Times New Roman" w:hAnsi="Times New Roman"/>
                <w:sz w:val="28"/>
                <w:szCs w:val="28"/>
              </w:rPr>
            </w:pPr>
            <w:r w:rsidRPr="00AF51EF">
              <w:rPr>
                <w:rFonts w:ascii="Times New Roman" w:hAnsi="Times New Roman"/>
                <w:sz w:val="28"/>
                <w:szCs w:val="28"/>
              </w:rPr>
              <w:t>Объем финансирования муниципальной Программы подлежит ежегодному уточнению</w:t>
            </w:r>
            <w:r w:rsidR="00C33DEA" w:rsidRPr="00AF51EF">
              <w:rPr>
                <w:rFonts w:ascii="Times New Roman" w:hAnsi="Times New Roman"/>
                <w:sz w:val="28"/>
                <w:szCs w:val="28"/>
              </w:rPr>
              <w:t>.</w:t>
            </w:r>
          </w:p>
        </w:tc>
      </w:tr>
    </w:tbl>
    <w:p w:rsidR="00330EC4" w:rsidRPr="00AF51EF" w:rsidRDefault="00330EC4" w:rsidP="00450E1A">
      <w:pPr>
        <w:pStyle w:val="consplusnormal1"/>
        <w:ind w:firstLine="0"/>
        <w:jc w:val="center"/>
        <w:rPr>
          <w:rFonts w:ascii="Times New Roman" w:hAnsi="Times New Roman" w:cs="Times New Roman"/>
          <w:b/>
          <w:sz w:val="28"/>
          <w:szCs w:val="28"/>
        </w:rPr>
      </w:pPr>
    </w:p>
    <w:p w:rsidR="00330EC4" w:rsidRPr="00AF51EF" w:rsidRDefault="00330EC4" w:rsidP="00450E1A">
      <w:pPr>
        <w:pStyle w:val="consplusnormal1"/>
        <w:ind w:firstLine="0"/>
        <w:jc w:val="center"/>
        <w:rPr>
          <w:rFonts w:ascii="Times New Roman" w:hAnsi="Times New Roman" w:cs="Times New Roman"/>
          <w:sz w:val="28"/>
          <w:szCs w:val="28"/>
        </w:rPr>
      </w:pPr>
      <w:r w:rsidRPr="00AF51EF">
        <w:rPr>
          <w:rFonts w:ascii="Times New Roman" w:hAnsi="Times New Roman" w:cs="Times New Roman"/>
          <w:sz w:val="28"/>
          <w:szCs w:val="28"/>
        </w:rPr>
        <w:t xml:space="preserve">1. Общая характеристика социально – экономической сферы </w:t>
      </w:r>
    </w:p>
    <w:p w:rsidR="00330EC4" w:rsidRPr="00AF51EF" w:rsidRDefault="00330EC4" w:rsidP="00450E1A">
      <w:pPr>
        <w:pStyle w:val="consplusnormal1"/>
        <w:ind w:firstLine="0"/>
        <w:jc w:val="center"/>
        <w:rPr>
          <w:rFonts w:ascii="Times New Roman" w:hAnsi="Times New Roman" w:cs="Times New Roman"/>
          <w:sz w:val="28"/>
          <w:szCs w:val="28"/>
        </w:rPr>
      </w:pPr>
      <w:r w:rsidRPr="00AF51EF">
        <w:rPr>
          <w:rFonts w:ascii="Times New Roman" w:hAnsi="Times New Roman" w:cs="Times New Roman"/>
          <w:sz w:val="28"/>
          <w:szCs w:val="28"/>
        </w:rPr>
        <w:t>реализации подпр</w:t>
      </w:r>
      <w:r w:rsidR="00F116D2" w:rsidRPr="00AF51EF">
        <w:rPr>
          <w:rFonts w:ascii="Times New Roman" w:hAnsi="Times New Roman" w:cs="Times New Roman"/>
          <w:sz w:val="28"/>
          <w:szCs w:val="28"/>
        </w:rPr>
        <w:t xml:space="preserve">ограммы муниципальной </w:t>
      </w:r>
      <w:r w:rsidR="000555DB" w:rsidRPr="00AF51EF">
        <w:rPr>
          <w:rFonts w:ascii="Times New Roman" w:hAnsi="Times New Roman" w:cs="Times New Roman"/>
          <w:sz w:val="28"/>
          <w:szCs w:val="28"/>
        </w:rPr>
        <w:t>П</w:t>
      </w:r>
      <w:r w:rsidR="00F116D2" w:rsidRPr="00AF51EF">
        <w:rPr>
          <w:rFonts w:ascii="Times New Roman" w:hAnsi="Times New Roman" w:cs="Times New Roman"/>
          <w:sz w:val="28"/>
          <w:szCs w:val="28"/>
        </w:rPr>
        <w:t>рограммы</w:t>
      </w:r>
    </w:p>
    <w:p w:rsidR="00330EC4" w:rsidRPr="00AF51EF" w:rsidRDefault="00330EC4" w:rsidP="00450E1A">
      <w:pPr>
        <w:pStyle w:val="consplusnormal1"/>
        <w:ind w:firstLine="0"/>
        <w:jc w:val="center"/>
        <w:rPr>
          <w:rFonts w:ascii="Times New Roman" w:hAnsi="Times New Roman" w:cs="Times New Roman"/>
          <w:sz w:val="28"/>
          <w:szCs w:val="28"/>
        </w:rPr>
      </w:pPr>
    </w:p>
    <w:p w:rsidR="00330EC4" w:rsidRPr="00AF51EF" w:rsidRDefault="00330EC4" w:rsidP="00450E1A">
      <w:pPr>
        <w:pStyle w:val="ad"/>
        <w:shd w:val="clear" w:color="auto" w:fill="FFFFFF"/>
        <w:spacing w:before="0" w:after="193"/>
        <w:jc w:val="both"/>
        <w:rPr>
          <w:color w:val="000000"/>
          <w:sz w:val="28"/>
          <w:szCs w:val="28"/>
        </w:rPr>
      </w:pPr>
      <w:r w:rsidRPr="00AF51EF">
        <w:rPr>
          <w:sz w:val="28"/>
          <w:szCs w:val="28"/>
        </w:rPr>
        <w:tab/>
      </w:r>
      <w:r w:rsidRPr="00AF51EF">
        <w:rPr>
          <w:rStyle w:val="af"/>
          <w:b w:val="0"/>
          <w:color w:val="000000"/>
          <w:sz w:val="28"/>
          <w:szCs w:val="28"/>
        </w:rPr>
        <w:t>Особенность Подпрограммы заключается в её комплексном подходе к достижению главной стратегической цели посредством реализации основных мероприятий, предусмотренных Программой, через следующую систему целей, оказывающих влияние на весь ход социально-экономической сферы:</w:t>
      </w:r>
    </w:p>
    <w:p w:rsidR="00330EC4" w:rsidRPr="00AF51EF" w:rsidRDefault="00330EC4" w:rsidP="007B3852">
      <w:pPr>
        <w:numPr>
          <w:ilvl w:val="0"/>
          <w:numId w:val="28"/>
        </w:numPr>
        <w:shd w:val="clear" w:color="auto" w:fill="FFFFFF"/>
        <w:tabs>
          <w:tab w:val="clear" w:pos="360"/>
        </w:tabs>
        <w:spacing w:before="100" w:beforeAutospacing="1" w:after="100" w:afterAutospacing="1" w:line="240" w:lineRule="auto"/>
        <w:ind w:left="142" w:firstLine="0"/>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 xml:space="preserve">повышение эффективности функционирования системы управления финансами для обеспечения дальнейшей деятельности образовательных </w:t>
      </w:r>
      <w:r w:rsidR="00C24CC5" w:rsidRPr="00AF51EF">
        <w:rPr>
          <w:rStyle w:val="af"/>
          <w:rFonts w:ascii="Times New Roman" w:hAnsi="Times New Roman"/>
          <w:b w:val="0"/>
          <w:color w:val="000000"/>
          <w:sz w:val="28"/>
          <w:szCs w:val="28"/>
        </w:rPr>
        <w:t>организаций</w:t>
      </w:r>
      <w:r w:rsidRPr="00AF51EF">
        <w:rPr>
          <w:rStyle w:val="af"/>
          <w:rFonts w:ascii="Times New Roman" w:hAnsi="Times New Roman"/>
          <w:b w:val="0"/>
          <w:color w:val="000000"/>
          <w:sz w:val="28"/>
          <w:szCs w:val="28"/>
        </w:rPr>
        <w:t xml:space="preserve"> Починковского района Смоленской области;</w:t>
      </w:r>
    </w:p>
    <w:p w:rsidR="00330EC4" w:rsidRPr="00AF51EF" w:rsidRDefault="00330EC4" w:rsidP="007B3852">
      <w:pPr>
        <w:numPr>
          <w:ilvl w:val="0"/>
          <w:numId w:val="28"/>
        </w:numPr>
        <w:shd w:val="clear" w:color="auto" w:fill="FFFFFF"/>
        <w:tabs>
          <w:tab w:val="clear" w:pos="360"/>
        </w:tabs>
        <w:spacing w:before="100" w:beforeAutospacing="1" w:after="100" w:afterAutospacing="1" w:line="240" w:lineRule="auto"/>
        <w:ind w:left="142" w:firstLine="0"/>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 xml:space="preserve">повышения качества предоставляемых бюджетным (казенным) </w:t>
      </w:r>
      <w:r w:rsidR="00C24CC5" w:rsidRPr="00AF51EF">
        <w:rPr>
          <w:rStyle w:val="af"/>
          <w:rFonts w:ascii="Times New Roman" w:hAnsi="Times New Roman"/>
          <w:b w:val="0"/>
          <w:color w:val="000000"/>
          <w:sz w:val="28"/>
          <w:szCs w:val="28"/>
        </w:rPr>
        <w:t>организаци</w:t>
      </w:r>
      <w:r w:rsidR="00FD3211" w:rsidRPr="00AF51EF">
        <w:rPr>
          <w:rStyle w:val="af"/>
          <w:rFonts w:ascii="Times New Roman" w:hAnsi="Times New Roman"/>
          <w:b w:val="0"/>
          <w:color w:val="000000"/>
          <w:sz w:val="28"/>
          <w:szCs w:val="28"/>
        </w:rPr>
        <w:t>я</w:t>
      </w:r>
      <w:r w:rsidRPr="00AF51EF">
        <w:rPr>
          <w:rStyle w:val="af"/>
          <w:rFonts w:ascii="Times New Roman" w:hAnsi="Times New Roman"/>
          <w:b w:val="0"/>
          <w:color w:val="000000"/>
          <w:sz w:val="28"/>
          <w:szCs w:val="28"/>
        </w:rPr>
        <w:t>м услуг в области бухгалтерского, налогового и статистического учета;</w:t>
      </w:r>
    </w:p>
    <w:p w:rsidR="00330EC4" w:rsidRPr="00AF51EF" w:rsidRDefault="00330EC4" w:rsidP="007B3852">
      <w:pPr>
        <w:numPr>
          <w:ilvl w:val="0"/>
          <w:numId w:val="28"/>
        </w:numPr>
        <w:shd w:val="clear" w:color="auto" w:fill="FFFFFF"/>
        <w:tabs>
          <w:tab w:val="clear" w:pos="360"/>
        </w:tabs>
        <w:spacing w:before="100" w:beforeAutospacing="1" w:after="100" w:afterAutospacing="1" w:line="240" w:lineRule="auto"/>
        <w:ind w:left="142" w:firstLine="0"/>
        <w:jc w:val="both"/>
        <w:rPr>
          <w:rStyle w:val="af"/>
          <w:rFonts w:ascii="Times New Roman" w:hAnsi="Times New Roman"/>
          <w:b w:val="0"/>
          <w:bCs w:val="0"/>
          <w:sz w:val="28"/>
          <w:szCs w:val="28"/>
        </w:rPr>
      </w:pPr>
      <w:r w:rsidRPr="00AF51EF">
        <w:rPr>
          <w:rStyle w:val="af"/>
          <w:rFonts w:ascii="Times New Roman" w:hAnsi="Times New Roman"/>
          <w:b w:val="0"/>
          <w:color w:val="000000"/>
          <w:sz w:val="28"/>
          <w:szCs w:val="28"/>
        </w:rPr>
        <w:t xml:space="preserve">создание благоприятных условий для экономического развития образовательных </w:t>
      </w:r>
      <w:r w:rsidR="00C24CC5" w:rsidRPr="00AF51EF">
        <w:rPr>
          <w:rStyle w:val="af"/>
          <w:rFonts w:ascii="Times New Roman" w:hAnsi="Times New Roman"/>
          <w:b w:val="0"/>
          <w:color w:val="000000"/>
          <w:sz w:val="28"/>
          <w:szCs w:val="28"/>
        </w:rPr>
        <w:t>организаций</w:t>
      </w:r>
      <w:r w:rsidRPr="00AF51EF">
        <w:rPr>
          <w:rStyle w:val="af"/>
          <w:rFonts w:ascii="Times New Roman" w:hAnsi="Times New Roman"/>
          <w:b w:val="0"/>
          <w:color w:val="000000"/>
          <w:sz w:val="28"/>
          <w:szCs w:val="28"/>
        </w:rPr>
        <w:t xml:space="preserve"> Починковского района Смоленской области и привлечения дополнительных средств;</w:t>
      </w:r>
    </w:p>
    <w:p w:rsidR="00F828FA" w:rsidRPr="00AF51EF" w:rsidRDefault="00330EC4" w:rsidP="007B3852">
      <w:pPr>
        <w:numPr>
          <w:ilvl w:val="0"/>
          <w:numId w:val="28"/>
        </w:numPr>
        <w:shd w:val="clear" w:color="auto" w:fill="FFFFFF"/>
        <w:tabs>
          <w:tab w:val="clear" w:pos="360"/>
        </w:tabs>
        <w:spacing w:before="100" w:beforeAutospacing="1" w:after="100" w:afterAutospacing="1" w:line="240" w:lineRule="auto"/>
        <w:ind w:left="142" w:firstLine="0"/>
        <w:jc w:val="both"/>
        <w:rPr>
          <w:rStyle w:val="af"/>
          <w:rFonts w:ascii="Times New Roman" w:hAnsi="Times New Roman"/>
          <w:b w:val="0"/>
          <w:bCs w:val="0"/>
          <w:sz w:val="28"/>
          <w:szCs w:val="28"/>
        </w:rPr>
      </w:pPr>
      <w:r w:rsidRPr="00AF51EF">
        <w:rPr>
          <w:rStyle w:val="af"/>
          <w:rFonts w:ascii="Times New Roman" w:hAnsi="Times New Roman"/>
          <w:b w:val="0"/>
          <w:color w:val="000000"/>
          <w:sz w:val="28"/>
          <w:szCs w:val="28"/>
        </w:rPr>
        <w:t xml:space="preserve">получение положительных оценок проводимой органами местного самоуправления муниципального образования «Починковский район» Смоленской области бюджетной политики со стороны налогоплательщиков. </w:t>
      </w:r>
    </w:p>
    <w:p w:rsidR="00330EC4" w:rsidRPr="00AF51EF" w:rsidRDefault="00EF7074" w:rsidP="002855D6">
      <w:pPr>
        <w:spacing w:line="240" w:lineRule="auto"/>
        <w:jc w:val="both"/>
        <w:rPr>
          <w:rFonts w:ascii="Times New Roman" w:hAnsi="Times New Roman"/>
          <w:iCs/>
          <w:sz w:val="28"/>
          <w:szCs w:val="28"/>
        </w:rPr>
      </w:pPr>
      <w:r w:rsidRPr="00AF51EF">
        <w:rPr>
          <w:rStyle w:val="af"/>
          <w:rFonts w:ascii="Times New Roman" w:hAnsi="Times New Roman"/>
          <w:b w:val="0"/>
          <w:color w:val="000000"/>
          <w:sz w:val="28"/>
          <w:szCs w:val="28"/>
        </w:rPr>
        <w:t xml:space="preserve">      </w:t>
      </w:r>
      <w:r w:rsidRPr="00AF51EF">
        <w:rPr>
          <w:rFonts w:ascii="Times New Roman" w:hAnsi="Times New Roman"/>
          <w:sz w:val="28"/>
          <w:szCs w:val="28"/>
        </w:rPr>
        <w:t xml:space="preserve">В ходе выполнения </w:t>
      </w:r>
      <w:r w:rsidRPr="00AF51EF">
        <w:rPr>
          <w:rFonts w:ascii="Times New Roman" w:hAnsi="Times New Roman"/>
          <w:b/>
          <w:iCs/>
          <w:sz w:val="28"/>
          <w:szCs w:val="28"/>
        </w:rPr>
        <w:t xml:space="preserve"> </w:t>
      </w:r>
      <w:r w:rsidRPr="00AF51EF">
        <w:rPr>
          <w:rFonts w:ascii="Times New Roman" w:hAnsi="Times New Roman"/>
          <w:sz w:val="28"/>
          <w:szCs w:val="28"/>
        </w:rPr>
        <w:t xml:space="preserve">  Программы</w:t>
      </w:r>
      <w:r w:rsidR="00330EC4" w:rsidRPr="00AF51EF">
        <w:rPr>
          <w:rFonts w:ascii="Times New Roman" w:hAnsi="Times New Roman"/>
          <w:sz w:val="28"/>
          <w:szCs w:val="28"/>
        </w:rPr>
        <w:t xml:space="preserve">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по ведению бухгалтерского, налогового учета и отчетности. Реализация Подпрограммы будет способствовать решению вопросов отнесенных к компетенции МКУ ЦБ и позволит обеспечить ее функционирование.</w:t>
      </w:r>
    </w:p>
    <w:p w:rsidR="00330EC4" w:rsidRPr="00AF51EF" w:rsidRDefault="00F828FA" w:rsidP="00100E3C">
      <w:pPr>
        <w:shd w:val="clear" w:color="auto" w:fill="FFFFFF"/>
        <w:spacing w:line="240" w:lineRule="auto"/>
        <w:jc w:val="both"/>
        <w:rPr>
          <w:rFonts w:ascii="Times New Roman" w:hAnsi="Times New Roman"/>
          <w:sz w:val="28"/>
          <w:szCs w:val="28"/>
        </w:rPr>
      </w:pPr>
      <w:r w:rsidRPr="00AF51EF">
        <w:rPr>
          <w:rFonts w:ascii="Times New Roman" w:hAnsi="Times New Roman"/>
          <w:sz w:val="28"/>
          <w:szCs w:val="28"/>
        </w:rPr>
        <w:t xml:space="preserve">          </w:t>
      </w:r>
      <w:r w:rsidR="00330EC4" w:rsidRPr="00AF51EF">
        <w:rPr>
          <w:rFonts w:ascii="Times New Roman" w:hAnsi="Times New Roman"/>
          <w:sz w:val="28"/>
          <w:szCs w:val="28"/>
        </w:rPr>
        <w:t xml:space="preserve">МКУ ЦБ предоставляет бухгалтерские услуги 36 образовательным </w:t>
      </w:r>
      <w:r w:rsidR="00C24CC5" w:rsidRPr="00AF51EF">
        <w:rPr>
          <w:rFonts w:ascii="Times New Roman" w:hAnsi="Times New Roman"/>
          <w:sz w:val="28"/>
          <w:szCs w:val="28"/>
        </w:rPr>
        <w:t>организаци</w:t>
      </w:r>
      <w:r w:rsidR="00FD3211" w:rsidRPr="00AF51EF">
        <w:rPr>
          <w:rFonts w:ascii="Times New Roman" w:hAnsi="Times New Roman"/>
          <w:sz w:val="28"/>
          <w:szCs w:val="28"/>
        </w:rPr>
        <w:t>я</w:t>
      </w:r>
      <w:r w:rsidR="00DF7B97" w:rsidRPr="00AF51EF">
        <w:rPr>
          <w:rFonts w:ascii="Times New Roman" w:hAnsi="Times New Roman"/>
          <w:sz w:val="28"/>
          <w:szCs w:val="28"/>
        </w:rPr>
        <w:t>м,</w:t>
      </w:r>
      <w:r w:rsidR="00330EC4" w:rsidRPr="00AF51EF">
        <w:rPr>
          <w:rFonts w:ascii="Times New Roman" w:hAnsi="Times New Roman"/>
          <w:sz w:val="28"/>
          <w:szCs w:val="28"/>
        </w:rPr>
        <w:tab/>
      </w:r>
      <w:r w:rsidR="00100E3C" w:rsidRPr="00AF51EF">
        <w:rPr>
          <w:rFonts w:ascii="Times New Roman" w:hAnsi="Times New Roman"/>
          <w:sz w:val="28"/>
          <w:szCs w:val="28"/>
        </w:rPr>
        <w:t>муниципальному бюджетному образовательному учреждению дополнительного образования детей «Починковский Центр дополнительного образования детей», Отделу образования Администрации муниципального образования «Починковский район» Смоленской области.</w:t>
      </w:r>
    </w:p>
    <w:p w:rsidR="00330EC4" w:rsidRPr="00AF51EF" w:rsidRDefault="00F116D2" w:rsidP="00450E1A">
      <w:pPr>
        <w:pStyle w:val="consplusnormal1"/>
        <w:ind w:firstLine="0"/>
        <w:jc w:val="center"/>
        <w:rPr>
          <w:rFonts w:ascii="Times New Roman" w:hAnsi="Times New Roman" w:cs="Times New Roman"/>
          <w:sz w:val="28"/>
          <w:szCs w:val="28"/>
        </w:rPr>
      </w:pPr>
      <w:r w:rsidRPr="00AF51EF">
        <w:rPr>
          <w:rFonts w:ascii="Times New Roman" w:hAnsi="Times New Roman" w:cs="Times New Roman"/>
          <w:sz w:val="28"/>
          <w:szCs w:val="28"/>
        </w:rPr>
        <w:t xml:space="preserve"> 2.  Цели и целевые показатели </w:t>
      </w:r>
      <w:r w:rsidR="00330EC4" w:rsidRPr="00AF51EF">
        <w:rPr>
          <w:rFonts w:ascii="Times New Roman" w:hAnsi="Times New Roman" w:cs="Times New Roman"/>
          <w:sz w:val="28"/>
          <w:szCs w:val="28"/>
        </w:rPr>
        <w:t xml:space="preserve">реализации подпрограммы </w:t>
      </w:r>
      <w:r w:rsidR="00F828FA" w:rsidRPr="00AF51EF">
        <w:rPr>
          <w:rFonts w:ascii="Times New Roman" w:hAnsi="Times New Roman" w:cs="Times New Roman"/>
          <w:sz w:val="28"/>
          <w:szCs w:val="28"/>
        </w:rPr>
        <w:t>муниципальной Программы</w:t>
      </w:r>
    </w:p>
    <w:p w:rsidR="00330EC4" w:rsidRPr="00AF51EF" w:rsidRDefault="00330EC4" w:rsidP="00450E1A">
      <w:pPr>
        <w:pStyle w:val="consplusnormal1"/>
        <w:ind w:firstLine="0"/>
        <w:jc w:val="center"/>
        <w:rPr>
          <w:rFonts w:ascii="Times New Roman" w:hAnsi="Times New Roman" w:cs="Times New Roman"/>
          <w:sz w:val="28"/>
          <w:szCs w:val="28"/>
        </w:rPr>
      </w:pPr>
    </w:p>
    <w:p w:rsidR="00330EC4" w:rsidRPr="00AF51EF" w:rsidRDefault="00F828FA" w:rsidP="00F116D2">
      <w:pPr>
        <w:spacing w:line="240" w:lineRule="auto"/>
        <w:jc w:val="both"/>
        <w:rPr>
          <w:rStyle w:val="af"/>
          <w:rFonts w:ascii="Times New Roman" w:hAnsi="Times New Roman"/>
          <w:b w:val="0"/>
          <w:bCs w:val="0"/>
          <w:sz w:val="28"/>
          <w:szCs w:val="28"/>
        </w:rPr>
      </w:pPr>
      <w:r w:rsidRPr="00AF51EF">
        <w:rPr>
          <w:rFonts w:ascii="Times New Roman" w:hAnsi="Times New Roman"/>
          <w:sz w:val="28"/>
          <w:szCs w:val="28"/>
        </w:rPr>
        <w:t xml:space="preserve">       </w:t>
      </w:r>
      <w:r w:rsidR="00F116D2" w:rsidRPr="00AF51EF">
        <w:rPr>
          <w:rFonts w:ascii="Times New Roman" w:hAnsi="Times New Roman"/>
          <w:sz w:val="28"/>
          <w:szCs w:val="28"/>
        </w:rPr>
        <w:t xml:space="preserve"> Основной целью п</w:t>
      </w:r>
      <w:r w:rsidR="00330EC4" w:rsidRPr="00AF51EF">
        <w:rPr>
          <w:rFonts w:ascii="Times New Roman" w:hAnsi="Times New Roman"/>
          <w:sz w:val="28"/>
          <w:szCs w:val="28"/>
        </w:rPr>
        <w:t>одпрограммы является обеспечения сбалансированности и устойчивости бухгалтерского, налогового и статистического учета,  и повышение качества работы показателями, характеризующими цели и результаты их использования.</w:t>
      </w:r>
    </w:p>
    <w:p w:rsidR="00330EC4" w:rsidRPr="00AF51EF" w:rsidRDefault="00330EC4" w:rsidP="00450E1A">
      <w:pPr>
        <w:pStyle w:val="ad"/>
        <w:shd w:val="clear" w:color="auto" w:fill="FFFFFF"/>
        <w:spacing w:before="0" w:after="193"/>
        <w:jc w:val="both"/>
        <w:rPr>
          <w:rFonts w:cs="Times New Roman"/>
          <w:color w:val="000000"/>
          <w:sz w:val="28"/>
          <w:szCs w:val="28"/>
        </w:rPr>
      </w:pPr>
      <w:r w:rsidRPr="00AF51EF">
        <w:rPr>
          <w:rStyle w:val="af"/>
          <w:rFonts w:cs="Times New Roman"/>
          <w:b w:val="0"/>
          <w:color w:val="000000"/>
          <w:sz w:val="28"/>
          <w:szCs w:val="28"/>
        </w:rPr>
        <w:t>Данная цель должна быть достигнута за счет:</w:t>
      </w:r>
    </w:p>
    <w:p w:rsidR="00330EC4" w:rsidRPr="00AF51EF" w:rsidRDefault="00330EC4" w:rsidP="007B3852">
      <w:pPr>
        <w:numPr>
          <w:ilvl w:val="0"/>
          <w:numId w:val="27"/>
        </w:numPr>
        <w:shd w:val="clear" w:color="auto" w:fill="FFFFFF"/>
        <w:tabs>
          <w:tab w:val="clear" w:pos="720"/>
          <w:tab w:val="num" w:pos="284"/>
        </w:tabs>
        <w:spacing w:before="100" w:beforeAutospacing="1" w:after="100" w:afterAutospacing="1" w:line="240" w:lineRule="auto"/>
        <w:ind w:left="284" w:hanging="284"/>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повышения прозрачности системы местных финансов, качества и достоверности бюджетного учета и отчетности;</w:t>
      </w:r>
    </w:p>
    <w:p w:rsidR="00330EC4" w:rsidRPr="00AF51EF" w:rsidRDefault="00330EC4" w:rsidP="007B3852">
      <w:pPr>
        <w:numPr>
          <w:ilvl w:val="0"/>
          <w:numId w:val="27"/>
        </w:numPr>
        <w:shd w:val="clear" w:color="auto" w:fill="FFFFFF"/>
        <w:tabs>
          <w:tab w:val="clear" w:pos="720"/>
          <w:tab w:val="num" w:pos="284"/>
        </w:tabs>
        <w:spacing w:before="100" w:beforeAutospacing="1" w:after="100" w:afterAutospacing="1" w:line="240" w:lineRule="auto"/>
        <w:ind w:left="284" w:hanging="284"/>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модернизации бюджетного процесса, связанной с внедрением новых информационных технологий, позволяющих обеспечить более высокий уровень финансового планирования и финансового контроля;</w:t>
      </w:r>
    </w:p>
    <w:p w:rsidR="00330EC4" w:rsidRPr="00AF51EF" w:rsidRDefault="00330EC4" w:rsidP="007B3852">
      <w:pPr>
        <w:numPr>
          <w:ilvl w:val="0"/>
          <w:numId w:val="27"/>
        </w:numPr>
        <w:shd w:val="clear" w:color="auto" w:fill="FFFFFF"/>
        <w:tabs>
          <w:tab w:val="clear" w:pos="720"/>
          <w:tab w:val="num" w:pos="284"/>
        </w:tabs>
        <w:spacing w:before="100" w:beforeAutospacing="1" w:after="100" w:afterAutospacing="1" w:line="240" w:lineRule="auto"/>
        <w:ind w:left="284" w:hanging="284"/>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обеспечения реалистичности районного бюджета, безусловное выполнение обязательств перед бюджетополучателями;</w:t>
      </w:r>
    </w:p>
    <w:p w:rsidR="00330EC4" w:rsidRPr="00AF51EF" w:rsidRDefault="00330EC4" w:rsidP="007B3852">
      <w:pPr>
        <w:numPr>
          <w:ilvl w:val="0"/>
          <w:numId w:val="27"/>
        </w:numPr>
        <w:shd w:val="clear" w:color="auto" w:fill="FFFFFF"/>
        <w:tabs>
          <w:tab w:val="clear" w:pos="720"/>
          <w:tab w:val="num" w:pos="284"/>
        </w:tabs>
        <w:spacing w:before="100" w:beforeAutospacing="1" w:after="100" w:afterAutospacing="1" w:line="240" w:lineRule="auto"/>
        <w:ind w:left="284" w:hanging="284"/>
        <w:jc w:val="both"/>
        <w:rPr>
          <w:rStyle w:val="af"/>
          <w:rFonts w:ascii="Times New Roman" w:hAnsi="Times New Roman"/>
          <w:b w:val="0"/>
          <w:bCs w:val="0"/>
          <w:color w:val="000000"/>
          <w:sz w:val="28"/>
          <w:szCs w:val="28"/>
        </w:rPr>
      </w:pPr>
      <w:r w:rsidRPr="00AF51EF">
        <w:rPr>
          <w:rStyle w:val="af"/>
          <w:rFonts w:ascii="Times New Roman" w:hAnsi="Times New Roman"/>
          <w:b w:val="0"/>
          <w:color w:val="000000"/>
          <w:sz w:val="28"/>
          <w:szCs w:val="28"/>
        </w:rPr>
        <w:t>проведения реструктуризации бюджетной сети с целью повышения эффективности ее функционирования, оптимизации состава муниципального имущества;</w:t>
      </w:r>
    </w:p>
    <w:p w:rsidR="00330EC4" w:rsidRPr="00AF51EF" w:rsidRDefault="00330EC4" w:rsidP="007B3852">
      <w:pPr>
        <w:numPr>
          <w:ilvl w:val="0"/>
          <w:numId w:val="27"/>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olor w:val="000000"/>
          <w:sz w:val="28"/>
          <w:szCs w:val="28"/>
        </w:rPr>
      </w:pPr>
      <w:r w:rsidRPr="00AF51EF">
        <w:rPr>
          <w:rStyle w:val="af"/>
          <w:rFonts w:ascii="Times New Roman" w:hAnsi="Times New Roman"/>
          <w:b w:val="0"/>
          <w:color w:val="000000"/>
          <w:sz w:val="28"/>
          <w:szCs w:val="28"/>
        </w:rPr>
        <w:t>разработки стандартов качества предоставляемых бюджетных услуг и финансовых нормативов;</w:t>
      </w:r>
    </w:p>
    <w:p w:rsidR="00330EC4" w:rsidRPr="00AF51EF" w:rsidRDefault="00330EC4" w:rsidP="00450E1A">
      <w:pPr>
        <w:pStyle w:val="ad"/>
        <w:shd w:val="clear" w:color="auto" w:fill="FFFFFF"/>
        <w:spacing w:before="0" w:after="0"/>
        <w:ind w:firstLine="709"/>
        <w:jc w:val="both"/>
        <w:rPr>
          <w:rStyle w:val="af"/>
          <w:rFonts w:cs="Times New Roman"/>
          <w:b w:val="0"/>
          <w:color w:val="000000"/>
          <w:sz w:val="28"/>
          <w:szCs w:val="28"/>
        </w:rPr>
      </w:pPr>
      <w:r w:rsidRPr="00AF51EF">
        <w:rPr>
          <w:rStyle w:val="af"/>
          <w:rFonts w:cs="Times New Roman"/>
          <w:b w:val="0"/>
          <w:color w:val="000000"/>
          <w:sz w:val="28"/>
          <w:szCs w:val="28"/>
        </w:rPr>
        <w:t xml:space="preserve">Реализация </w:t>
      </w:r>
      <w:r w:rsidR="00970A51" w:rsidRPr="00AF51EF">
        <w:rPr>
          <w:rStyle w:val="af"/>
          <w:rFonts w:cs="Times New Roman"/>
          <w:b w:val="0"/>
          <w:color w:val="000000"/>
          <w:sz w:val="28"/>
          <w:szCs w:val="28"/>
        </w:rPr>
        <w:t>п</w:t>
      </w:r>
      <w:r w:rsidRPr="00AF51EF">
        <w:rPr>
          <w:rStyle w:val="af"/>
          <w:rFonts w:cs="Times New Roman"/>
          <w:b w:val="0"/>
          <w:color w:val="000000"/>
          <w:sz w:val="28"/>
          <w:szCs w:val="28"/>
        </w:rPr>
        <w:t xml:space="preserve">одпрограммы позволит не только существенно повысить эффективность работы МКУ ЦБ, но и создаст необходимые предпосылки для формирования механизмов устойчивого роста организации деятельности в области бухгалтерского, налогового и статистического учета и отчетности в Починковском районе Смоленской области. </w:t>
      </w:r>
    </w:p>
    <w:p w:rsidR="00330EC4" w:rsidRPr="00AF51EF" w:rsidRDefault="00330EC4" w:rsidP="00450E1A">
      <w:pPr>
        <w:pStyle w:val="ad"/>
        <w:shd w:val="clear" w:color="auto" w:fill="FFFFFF"/>
        <w:spacing w:before="0" w:after="0"/>
        <w:ind w:firstLine="709"/>
        <w:jc w:val="both"/>
        <w:rPr>
          <w:rFonts w:cs="Times New Roman"/>
          <w:color w:val="000000"/>
          <w:sz w:val="28"/>
          <w:szCs w:val="28"/>
        </w:rPr>
      </w:pPr>
      <w:r w:rsidRPr="00AF51EF">
        <w:rPr>
          <w:rStyle w:val="af"/>
          <w:rFonts w:cs="Times New Roman"/>
          <w:b w:val="0"/>
          <w:color w:val="000000"/>
          <w:sz w:val="28"/>
          <w:szCs w:val="28"/>
        </w:rPr>
        <w:t>Подпрограмма имеет необходимое финансово-экономическое обоснование, информационно-аналитическое и кадровое обеспечение, а также возможность реализации предусмотренных мероприятий в установленные сроки на условиях софинансирования.</w:t>
      </w:r>
    </w:p>
    <w:p w:rsidR="00330EC4" w:rsidRPr="00AF51EF" w:rsidRDefault="00330EC4" w:rsidP="00450E1A">
      <w:pPr>
        <w:pStyle w:val="ad"/>
        <w:spacing w:before="0" w:after="0"/>
        <w:ind w:firstLine="709"/>
        <w:jc w:val="both"/>
        <w:rPr>
          <w:rFonts w:cs="Times New Roman"/>
          <w:bCs/>
          <w:color w:val="000000"/>
          <w:sz w:val="28"/>
          <w:szCs w:val="28"/>
          <w:shd w:val="clear" w:color="auto" w:fill="FFFFFF"/>
        </w:rPr>
      </w:pPr>
      <w:r w:rsidRPr="00AF51EF">
        <w:rPr>
          <w:rFonts w:cs="Times New Roman"/>
          <w:bCs/>
          <w:color w:val="000000"/>
          <w:sz w:val="28"/>
          <w:szCs w:val="28"/>
          <w:shd w:val="clear" w:color="auto" w:fill="FFFFFF"/>
        </w:rPr>
        <w:t xml:space="preserve">В муниципальном образовании «Починковский район» Смоленской области проведена определённая работа в сфере информатизации и внедрения новых технологий в управлении финансовой системой, в рамках информатизации бюджетные </w:t>
      </w:r>
      <w:r w:rsidR="00C24CC5" w:rsidRPr="00AF51EF">
        <w:rPr>
          <w:rFonts w:cs="Times New Roman"/>
          <w:bCs/>
          <w:color w:val="000000"/>
          <w:sz w:val="28"/>
          <w:szCs w:val="28"/>
          <w:shd w:val="clear" w:color="auto" w:fill="FFFFFF"/>
        </w:rPr>
        <w:t>организации</w:t>
      </w:r>
      <w:r w:rsidRPr="00AF51EF">
        <w:rPr>
          <w:rFonts w:cs="Times New Roman"/>
          <w:bCs/>
          <w:color w:val="000000"/>
          <w:sz w:val="28"/>
          <w:szCs w:val="28"/>
          <w:shd w:val="clear" w:color="auto" w:fill="FFFFFF"/>
        </w:rPr>
        <w:t xml:space="preserve"> пользуются программным продуктом  по финансам, налоговой политике (программа «Смарт бюджет»,  программным продуктом 1С «1С бухгалтерия бюджетных организаций» программами налоговой инспекции, Пенсионного Фонда РФ, заключен договор с Федеральным казначейством по программе СЭД).</w:t>
      </w:r>
    </w:p>
    <w:p w:rsidR="00F116D2" w:rsidRPr="00AF51EF" w:rsidRDefault="004E31A6" w:rsidP="00450E1A">
      <w:pPr>
        <w:spacing w:line="240" w:lineRule="auto"/>
        <w:jc w:val="both"/>
        <w:rPr>
          <w:rFonts w:ascii="Times New Roman" w:hAnsi="Times New Roman"/>
          <w:sz w:val="28"/>
          <w:szCs w:val="28"/>
        </w:rPr>
      </w:pPr>
      <w:r w:rsidRPr="00AF51EF">
        <w:rPr>
          <w:rFonts w:ascii="Times New Roman" w:hAnsi="Times New Roman"/>
          <w:sz w:val="28"/>
          <w:szCs w:val="28"/>
        </w:rPr>
        <w:tab/>
        <w:t xml:space="preserve">Целевые показатели реализации подпрограммы </w:t>
      </w:r>
      <w:r w:rsidR="00330EC4" w:rsidRPr="00AF51EF">
        <w:rPr>
          <w:rFonts w:ascii="Times New Roman" w:hAnsi="Times New Roman"/>
          <w:sz w:val="28"/>
          <w:szCs w:val="28"/>
        </w:rPr>
        <w:t>отражен</w:t>
      </w:r>
      <w:r w:rsidRPr="00AF51EF">
        <w:rPr>
          <w:rFonts w:ascii="Times New Roman" w:hAnsi="Times New Roman"/>
          <w:sz w:val="28"/>
          <w:szCs w:val="28"/>
        </w:rPr>
        <w:t>ы в  приложении</w:t>
      </w:r>
      <w:r w:rsidR="00330EC4" w:rsidRPr="00AF51EF">
        <w:rPr>
          <w:rFonts w:ascii="Times New Roman" w:hAnsi="Times New Roman"/>
          <w:sz w:val="28"/>
          <w:szCs w:val="28"/>
        </w:rPr>
        <w:t xml:space="preserve"> № 1</w:t>
      </w:r>
      <w:r w:rsidRPr="00AF51EF">
        <w:rPr>
          <w:rFonts w:ascii="Times New Roman" w:hAnsi="Times New Roman"/>
          <w:sz w:val="28"/>
          <w:szCs w:val="28"/>
        </w:rPr>
        <w:t>к муниципальной Программе.</w:t>
      </w:r>
    </w:p>
    <w:p w:rsidR="00330EC4" w:rsidRPr="00AF51EF" w:rsidRDefault="00371AE6" w:rsidP="00DF7B97">
      <w:pPr>
        <w:spacing w:line="240" w:lineRule="auto"/>
        <w:jc w:val="center"/>
        <w:rPr>
          <w:rFonts w:ascii="Times New Roman" w:hAnsi="Times New Roman"/>
          <w:sz w:val="28"/>
          <w:szCs w:val="28"/>
        </w:rPr>
      </w:pPr>
      <w:r w:rsidRPr="00AF51EF">
        <w:rPr>
          <w:rFonts w:ascii="Times New Roman" w:hAnsi="Times New Roman"/>
          <w:bCs/>
          <w:sz w:val="28"/>
          <w:szCs w:val="28"/>
        </w:rPr>
        <w:t xml:space="preserve">3. Перечень </w:t>
      </w:r>
      <w:r w:rsidR="00330EC4" w:rsidRPr="00AF51EF">
        <w:rPr>
          <w:rFonts w:ascii="Times New Roman" w:hAnsi="Times New Roman"/>
          <w:bCs/>
          <w:sz w:val="28"/>
          <w:szCs w:val="28"/>
        </w:rPr>
        <w:t xml:space="preserve"> мероприятий подпрограммы </w:t>
      </w:r>
      <w:r w:rsidR="009F5B69" w:rsidRPr="00AF51EF">
        <w:rPr>
          <w:rFonts w:ascii="Times New Roman" w:hAnsi="Times New Roman"/>
          <w:bCs/>
          <w:sz w:val="28"/>
          <w:szCs w:val="28"/>
        </w:rPr>
        <w:t>муниципальной П</w:t>
      </w:r>
      <w:r w:rsidR="00330EC4" w:rsidRPr="00AF51EF">
        <w:rPr>
          <w:rFonts w:ascii="Times New Roman" w:hAnsi="Times New Roman"/>
          <w:bCs/>
          <w:sz w:val="28"/>
          <w:szCs w:val="28"/>
        </w:rPr>
        <w:t>рограммы</w:t>
      </w:r>
    </w:p>
    <w:p w:rsidR="00E715C2" w:rsidRPr="00AF51EF" w:rsidRDefault="00E715C2" w:rsidP="00E43F53">
      <w:pPr>
        <w:spacing w:after="0" w:line="240" w:lineRule="auto"/>
        <w:ind w:firstLine="708"/>
        <w:jc w:val="both"/>
        <w:rPr>
          <w:rFonts w:ascii="Times New Roman" w:hAnsi="Times New Roman"/>
          <w:sz w:val="28"/>
          <w:szCs w:val="28"/>
        </w:rPr>
      </w:pPr>
      <w:r w:rsidRPr="00AF51EF">
        <w:rPr>
          <w:rFonts w:ascii="Times New Roman" w:hAnsi="Times New Roman"/>
          <w:sz w:val="28"/>
          <w:szCs w:val="28"/>
        </w:rPr>
        <w:t>Основное мероприятие</w:t>
      </w:r>
      <w:r w:rsidR="004D05CD" w:rsidRPr="00AF51EF">
        <w:rPr>
          <w:rFonts w:ascii="Times New Roman" w:hAnsi="Times New Roman"/>
          <w:sz w:val="28"/>
          <w:szCs w:val="28"/>
        </w:rPr>
        <w:t xml:space="preserve"> «О</w:t>
      </w:r>
      <w:r w:rsidRPr="00AF51EF">
        <w:rPr>
          <w:rFonts w:ascii="Times New Roman" w:hAnsi="Times New Roman"/>
          <w:sz w:val="28"/>
          <w:szCs w:val="28"/>
          <w:shd w:val="clear" w:color="auto" w:fill="FFFFFF"/>
        </w:rPr>
        <w:t>беспечение  организационных условий для реализации муниципа</w:t>
      </w:r>
      <w:r w:rsidR="00371AE6" w:rsidRPr="00AF51EF">
        <w:rPr>
          <w:rFonts w:ascii="Times New Roman" w:hAnsi="Times New Roman"/>
          <w:sz w:val="28"/>
          <w:szCs w:val="28"/>
          <w:shd w:val="clear" w:color="auto" w:fill="FFFFFF"/>
        </w:rPr>
        <w:t>льной П</w:t>
      </w:r>
      <w:r w:rsidRPr="00AF51EF">
        <w:rPr>
          <w:rFonts w:ascii="Times New Roman" w:hAnsi="Times New Roman"/>
          <w:sz w:val="28"/>
          <w:szCs w:val="28"/>
          <w:shd w:val="clear" w:color="auto" w:fill="FFFFFF"/>
        </w:rPr>
        <w:t>рограмм</w:t>
      </w:r>
      <w:r w:rsidR="00371AE6" w:rsidRPr="00AF51EF">
        <w:rPr>
          <w:rFonts w:ascii="Times New Roman" w:hAnsi="Times New Roman"/>
          <w:sz w:val="28"/>
          <w:szCs w:val="28"/>
          <w:shd w:val="clear" w:color="auto" w:fill="FFFFFF"/>
        </w:rPr>
        <w:t>ы</w:t>
      </w:r>
      <w:r w:rsidR="004D05CD" w:rsidRPr="00AF51EF">
        <w:rPr>
          <w:rFonts w:ascii="Times New Roman" w:hAnsi="Times New Roman"/>
          <w:sz w:val="28"/>
          <w:szCs w:val="28"/>
          <w:shd w:val="clear" w:color="auto" w:fill="FFFFFF"/>
        </w:rPr>
        <w:t>»</w:t>
      </w:r>
      <w:r w:rsidRPr="00AF51EF">
        <w:rPr>
          <w:rFonts w:ascii="Times New Roman" w:hAnsi="Times New Roman"/>
          <w:sz w:val="28"/>
          <w:szCs w:val="28"/>
        </w:rPr>
        <w:t>.</w:t>
      </w:r>
    </w:p>
    <w:p w:rsidR="00330EC4" w:rsidRPr="00AF51EF" w:rsidRDefault="00DF7B97" w:rsidP="00450E1A">
      <w:pPr>
        <w:pStyle w:val="ad"/>
        <w:spacing w:before="51" w:after="51"/>
        <w:jc w:val="both"/>
        <w:rPr>
          <w:rFonts w:cs="Times New Roman"/>
          <w:sz w:val="28"/>
          <w:szCs w:val="28"/>
        </w:rPr>
      </w:pPr>
      <w:r w:rsidRPr="00AF51EF">
        <w:rPr>
          <w:rFonts w:cs="Times New Roman"/>
          <w:sz w:val="28"/>
          <w:szCs w:val="28"/>
        </w:rPr>
        <w:t xml:space="preserve">  </w:t>
      </w:r>
      <w:r w:rsidR="00330EC4" w:rsidRPr="00AF51EF">
        <w:rPr>
          <w:rFonts w:cs="Times New Roman"/>
          <w:sz w:val="28"/>
          <w:szCs w:val="28"/>
        </w:rPr>
        <w:t>Для разработки и  реализации подпрограммы МКУ ЦБ осуществляет комплекс взаимосвязанных мероприятий, являющийся одним из способов достижения цели подпрограммы – повышение качества ведения бухгалтерского, налогового и статистического учета.</w:t>
      </w:r>
    </w:p>
    <w:p w:rsidR="00330EC4" w:rsidRPr="00AF51EF" w:rsidRDefault="00330EC4" w:rsidP="00450E1A">
      <w:pPr>
        <w:pStyle w:val="ad"/>
        <w:spacing w:before="51" w:after="51"/>
        <w:jc w:val="both"/>
        <w:rPr>
          <w:rFonts w:cs="Times New Roman"/>
          <w:sz w:val="28"/>
          <w:szCs w:val="28"/>
        </w:rPr>
      </w:pPr>
      <w:r w:rsidRPr="00AF51EF">
        <w:rPr>
          <w:rFonts w:cs="Times New Roman"/>
          <w:sz w:val="28"/>
          <w:szCs w:val="28"/>
        </w:rPr>
        <w:t>Перечень подпрограммных мероприятий:</w:t>
      </w:r>
    </w:p>
    <w:p w:rsidR="00330EC4" w:rsidRPr="00AF51EF" w:rsidRDefault="00970A51" w:rsidP="007B3852">
      <w:pPr>
        <w:pStyle w:val="ad"/>
        <w:numPr>
          <w:ilvl w:val="0"/>
          <w:numId w:val="29"/>
        </w:numPr>
        <w:tabs>
          <w:tab w:val="clear" w:pos="1854"/>
          <w:tab w:val="num" w:pos="342"/>
        </w:tabs>
        <w:suppressAutoHyphens w:val="0"/>
        <w:spacing w:before="51" w:after="51"/>
        <w:ind w:left="342"/>
        <w:jc w:val="both"/>
        <w:rPr>
          <w:rFonts w:cs="Times New Roman"/>
          <w:sz w:val="28"/>
          <w:szCs w:val="28"/>
        </w:rPr>
      </w:pPr>
      <w:r w:rsidRPr="00AF51EF">
        <w:rPr>
          <w:rFonts w:cs="Times New Roman"/>
          <w:sz w:val="28"/>
          <w:szCs w:val="28"/>
        </w:rPr>
        <w:t>о</w:t>
      </w:r>
      <w:r w:rsidR="00330EC4" w:rsidRPr="00AF51EF">
        <w:rPr>
          <w:rFonts w:cs="Times New Roman"/>
          <w:sz w:val="28"/>
          <w:szCs w:val="28"/>
        </w:rPr>
        <w:t xml:space="preserve">беспечение полной и достоверной информации о деятельности </w:t>
      </w:r>
      <w:r w:rsidR="00C24CC5" w:rsidRPr="00AF51EF">
        <w:rPr>
          <w:rFonts w:cs="Times New Roman"/>
          <w:sz w:val="28"/>
          <w:szCs w:val="28"/>
        </w:rPr>
        <w:t>организации</w:t>
      </w:r>
      <w:r w:rsidR="00330EC4" w:rsidRPr="00AF51EF">
        <w:rPr>
          <w:rFonts w:cs="Times New Roman"/>
          <w:sz w:val="28"/>
          <w:szCs w:val="28"/>
        </w:rPr>
        <w:t xml:space="preserve"> и его имущественном положении, необходимом внутренним пользователям бухгалтерской отчетности; </w:t>
      </w:r>
    </w:p>
    <w:p w:rsidR="00330EC4" w:rsidRPr="00AF51EF" w:rsidRDefault="00970A51" w:rsidP="007B3852">
      <w:pPr>
        <w:pStyle w:val="ad"/>
        <w:numPr>
          <w:ilvl w:val="0"/>
          <w:numId w:val="29"/>
        </w:numPr>
        <w:tabs>
          <w:tab w:val="clear" w:pos="1854"/>
          <w:tab w:val="num" w:pos="342"/>
        </w:tabs>
        <w:suppressAutoHyphens w:val="0"/>
        <w:spacing w:before="51" w:after="51"/>
        <w:ind w:left="342"/>
        <w:jc w:val="both"/>
        <w:rPr>
          <w:rFonts w:cs="Times New Roman"/>
          <w:sz w:val="28"/>
          <w:szCs w:val="28"/>
        </w:rPr>
      </w:pPr>
      <w:r w:rsidRPr="00AF51EF">
        <w:rPr>
          <w:rFonts w:cs="Times New Roman"/>
          <w:sz w:val="28"/>
          <w:szCs w:val="28"/>
        </w:rPr>
        <w:t>о</w:t>
      </w:r>
      <w:r w:rsidR="00330EC4" w:rsidRPr="00AF51EF">
        <w:rPr>
          <w:rFonts w:cs="Times New Roman"/>
          <w:sz w:val="28"/>
          <w:szCs w:val="28"/>
        </w:rPr>
        <w:t xml:space="preserve">тсутствие отрицательных результатов хозяйственной деятельности </w:t>
      </w:r>
      <w:r w:rsidR="00C24CC5" w:rsidRPr="00AF51EF">
        <w:rPr>
          <w:rFonts w:cs="Times New Roman"/>
          <w:sz w:val="28"/>
          <w:szCs w:val="28"/>
        </w:rPr>
        <w:t>организации</w:t>
      </w:r>
      <w:r w:rsidR="00330EC4" w:rsidRPr="00AF51EF">
        <w:rPr>
          <w:rFonts w:cs="Times New Roman"/>
          <w:sz w:val="28"/>
          <w:szCs w:val="28"/>
        </w:rPr>
        <w:t>.</w:t>
      </w:r>
    </w:p>
    <w:p w:rsidR="004E31A6" w:rsidRPr="00AF51EF" w:rsidRDefault="00330EC4" w:rsidP="004E31A6">
      <w:pPr>
        <w:spacing w:line="240" w:lineRule="auto"/>
        <w:ind w:firstLine="709"/>
        <w:jc w:val="both"/>
        <w:rPr>
          <w:rFonts w:ascii="Times New Roman" w:hAnsi="Times New Roman"/>
          <w:sz w:val="28"/>
          <w:szCs w:val="28"/>
        </w:rPr>
      </w:pPr>
      <w:r w:rsidRPr="00AF51EF">
        <w:rPr>
          <w:rFonts w:ascii="Times New Roman" w:hAnsi="Times New Roman"/>
          <w:sz w:val="28"/>
          <w:szCs w:val="28"/>
        </w:rPr>
        <w:t xml:space="preserve">Контроль за реализацией мероприятий </w:t>
      </w:r>
      <w:r w:rsidR="00970A51" w:rsidRPr="00AF51EF">
        <w:rPr>
          <w:rFonts w:ascii="Times New Roman" w:hAnsi="Times New Roman"/>
          <w:sz w:val="28"/>
          <w:szCs w:val="28"/>
        </w:rPr>
        <w:t>п</w:t>
      </w:r>
      <w:r w:rsidRPr="00AF51EF">
        <w:rPr>
          <w:rFonts w:ascii="Times New Roman" w:hAnsi="Times New Roman"/>
          <w:sz w:val="28"/>
          <w:szCs w:val="28"/>
        </w:rPr>
        <w:t xml:space="preserve">одпрограммы осуществляет Администрация муниципального образования «Починковский район» Смоленской области. </w:t>
      </w:r>
    </w:p>
    <w:p w:rsidR="004E31A6" w:rsidRPr="00AF51EF" w:rsidRDefault="004E31A6" w:rsidP="004E31A6">
      <w:pPr>
        <w:spacing w:line="240" w:lineRule="auto"/>
        <w:ind w:firstLine="709"/>
        <w:jc w:val="both"/>
        <w:rPr>
          <w:rFonts w:ascii="Times New Roman" w:hAnsi="Times New Roman"/>
          <w:sz w:val="28"/>
          <w:szCs w:val="28"/>
        </w:rPr>
      </w:pPr>
      <w:r w:rsidRPr="00AF51EF">
        <w:rPr>
          <w:rFonts w:ascii="Times New Roman" w:hAnsi="Times New Roman"/>
          <w:sz w:val="28"/>
          <w:szCs w:val="28"/>
        </w:rPr>
        <w:t>Показатели реализации</w:t>
      </w:r>
      <w:r w:rsidR="00371AE6" w:rsidRPr="00AF51EF">
        <w:rPr>
          <w:rFonts w:ascii="Times New Roman" w:hAnsi="Times New Roman"/>
          <w:bCs/>
          <w:sz w:val="28"/>
          <w:szCs w:val="28"/>
        </w:rPr>
        <w:t xml:space="preserve"> основного мероприятия</w:t>
      </w:r>
      <w:r w:rsidRPr="00AF51EF">
        <w:rPr>
          <w:rFonts w:ascii="Times New Roman" w:hAnsi="Times New Roman"/>
          <w:sz w:val="28"/>
          <w:szCs w:val="28"/>
        </w:rPr>
        <w:t xml:space="preserve"> подпрограммы отражены в  приложении № 1 к муниципальной Программе.</w:t>
      </w:r>
    </w:p>
    <w:p w:rsidR="00330EC4" w:rsidRPr="00AF51EF" w:rsidRDefault="00330EC4" w:rsidP="00432D40">
      <w:pPr>
        <w:spacing w:line="240" w:lineRule="auto"/>
        <w:jc w:val="center"/>
        <w:rPr>
          <w:rFonts w:ascii="Times New Roman" w:hAnsi="Times New Roman"/>
          <w:bCs/>
          <w:sz w:val="28"/>
          <w:szCs w:val="28"/>
        </w:rPr>
      </w:pPr>
      <w:r w:rsidRPr="00AF51EF">
        <w:rPr>
          <w:rFonts w:ascii="Times New Roman" w:hAnsi="Times New Roman"/>
          <w:bCs/>
          <w:sz w:val="28"/>
          <w:szCs w:val="28"/>
        </w:rPr>
        <w:t>4. Обоснование ресурсного обеспечения подпрограммы</w:t>
      </w:r>
      <w:r w:rsidR="00970A51" w:rsidRPr="00AF51EF">
        <w:rPr>
          <w:rFonts w:ascii="Times New Roman" w:hAnsi="Times New Roman"/>
          <w:bCs/>
          <w:sz w:val="28"/>
          <w:szCs w:val="28"/>
        </w:rPr>
        <w:t xml:space="preserve"> </w:t>
      </w:r>
      <w:r w:rsidR="009F5B69" w:rsidRPr="00AF51EF">
        <w:rPr>
          <w:rFonts w:ascii="Times New Roman" w:hAnsi="Times New Roman"/>
          <w:bCs/>
          <w:sz w:val="28"/>
          <w:szCs w:val="28"/>
        </w:rPr>
        <w:t>муниципальной П</w:t>
      </w:r>
      <w:r w:rsidRPr="00AF51EF">
        <w:rPr>
          <w:rFonts w:ascii="Times New Roman" w:hAnsi="Times New Roman"/>
          <w:bCs/>
          <w:sz w:val="28"/>
          <w:szCs w:val="28"/>
        </w:rPr>
        <w:t>ро</w:t>
      </w:r>
      <w:r w:rsidR="00F116D2" w:rsidRPr="00AF51EF">
        <w:rPr>
          <w:rFonts w:ascii="Times New Roman" w:hAnsi="Times New Roman"/>
          <w:bCs/>
          <w:sz w:val="28"/>
          <w:szCs w:val="28"/>
        </w:rPr>
        <w:t>граммы</w:t>
      </w:r>
    </w:p>
    <w:p w:rsidR="007B4E57" w:rsidRPr="00AF51EF" w:rsidRDefault="007B4E57" w:rsidP="007B4E57">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Общий объем финансирования подпрограммы составляет  34 180,9 тыс. руб., в том числе по годам:</w:t>
      </w:r>
    </w:p>
    <w:p w:rsidR="007B4E57" w:rsidRPr="00AF51EF" w:rsidRDefault="007B4E57" w:rsidP="007B4E57">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2014 –  4 865,2  тыс. руб.</w:t>
      </w:r>
    </w:p>
    <w:p w:rsidR="007B4E57" w:rsidRPr="00AF51EF" w:rsidRDefault="007B4E57" w:rsidP="007B4E57">
      <w:pPr>
        <w:autoSpaceDE w:val="0"/>
        <w:autoSpaceDN w:val="0"/>
        <w:spacing w:line="240" w:lineRule="auto"/>
        <w:jc w:val="both"/>
        <w:rPr>
          <w:rFonts w:ascii="Times New Roman" w:hAnsi="Times New Roman"/>
          <w:sz w:val="28"/>
          <w:szCs w:val="28"/>
        </w:rPr>
      </w:pPr>
      <w:r w:rsidRPr="00AF51EF">
        <w:rPr>
          <w:rFonts w:ascii="Times New Roman" w:hAnsi="Times New Roman"/>
          <w:sz w:val="28"/>
          <w:szCs w:val="28"/>
        </w:rPr>
        <w:t>2015 –  4 748,1 тыс. руб.</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2016 –  4 870,8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2017 –  4 924,2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2018 –  4 924,2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2019 –  4 924,2 тыс. руб. </w:t>
      </w:r>
    </w:p>
    <w:p w:rsidR="007B4E57" w:rsidRPr="00AF51EF" w:rsidRDefault="007B4E57" w:rsidP="007B4E57">
      <w:pPr>
        <w:spacing w:line="240" w:lineRule="auto"/>
        <w:jc w:val="both"/>
        <w:rPr>
          <w:rFonts w:ascii="Times New Roman" w:hAnsi="Times New Roman"/>
          <w:sz w:val="28"/>
          <w:szCs w:val="28"/>
        </w:rPr>
      </w:pPr>
      <w:r w:rsidRPr="00AF51EF">
        <w:rPr>
          <w:rFonts w:ascii="Times New Roman" w:hAnsi="Times New Roman"/>
          <w:sz w:val="28"/>
          <w:szCs w:val="28"/>
        </w:rPr>
        <w:t xml:space="preserve">2020 –  4 924,2 тыс. руб. </w:t>
      </w:r>
    </w:p>
    <w:p w:rsidR="007B4E57" w:rsidRPr="00AF51EF" w:rsidRDefault="007B4E57" w:rsidP="007B4E57">
      <w:pPr>
        <w:spacing w:line="240" w:lineRule="auto"/>
        <w:ind w:firstLine="540"/>
        <w:jc w:val="both"/>
        <w:rPr>
          <w:rFonts w:ascii="Times New Roman" w:hAnsi="Times New Roman"/>
          <w:sz w:val="28"/>
          <w:szCs w:val="28"/>
        </w:rPr>
      </w:pPr>
      <w:r w:rsidRPr="00AF51EF">
        <w:rPr>
          <w:rFonts w:ascii="Times New Roman" w:hAnsi="Times New Roman"/>
          <w:sz w:val="28"/>
          <w:szCs w:val="28"/>
        </w:rPr>
        <w:t>Источник финансирования программы -  средства бюджета муниципального образования «Починковский район» Смоленской области.</w:t>
      </w:r>
    </w:p>
    <w:p w:rsidR="00330EC4" w:rsidRPr="00AF51EF" w:rsidRDefault="00330EC4" w:rsidP="00450E1A">
      <w:pPr>
        <w:autoSpaceDE w:val="0"/>
        <w:autoSpaceDN w:val="0"/>
        <w:adjustRightInd w:val="0"/>
        <w:spacing w:line="240" w:lineRule="auto"/>
        <w:ind w:firstLine="540"/>
        <w:jc w:val="both"/>
        <w:rPr>
          <w:sz w:val="28"/>
          <w:szCs w:val="28"/>
        </w:rPr>
      </w:pPr>
      <w:r w:rsidRPr="00AF51EF">
        <w:rPr>
          <w:rFonts w:ascii="Times New Roman" w:hAnsi="Times New Roman"/>
          <w:sz w:val="28"/>
          <w:szCs w:val="28"/>
        </w:rPr>
        <w:t>Объёмы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«Починковский район» Смоленской области на соответствующий финансовый год, с учетом возможностей местного бюджета, а также с учетом инфляции, изменений в ходе реали</w:t>
      </w:r>
      <w:r w:rsidR="00F116D2" w:rsidRPr="00AF51EF">
        <w:rPr>
          <w:rFonts w:ascii="Times New Roman" w:hAnsi="Times New Roman"/>
          <w:sz w:val="28"/>
          <w:szCs w:val="28"/>
        </w:rPr>
        <w:t>зации мероприятий п</w:t>
      </w:r>
      <w:r w:rsidRPr="00AF51EF">
        <w:rPr>
          <w:rFonts w:ascii="Times New Roman" w:hAnsi="Times New Roman"/>
          <w:sz w:val="28"/>
          <w:szCs w:val="28"/>
        </w:rPr>
        <w:t>одпрограммы и новых объектов.</w:t>
      </w:r>
    </w:p>
    <w:p w:rsidR="008D163B" w:rsidRPr="00AF51EF" w:rsidRDefault="008D163B" w:rsidP="00F828FA">
      <w:pPr>
        <w:spacing w:line="240" w:lineRule="auto"/>
        <w:jc w:val="center"/>
        <w:rPr>
          <w:rFonts w:ascii="Times New Roman" w:hAnsi="Times New Roman"/>
          <w:b/>
          <w:sz w:val="28"/>
          <w:szCs w:val="28"/>
        </w:rPr>
      </w:pPr>
      <w:r w:rsidRPr="00AF51EF">
        <w:rPr>
          <w:rFonts w:ascii="Times New Roman" w:hAnsi="Times New Roman"/>
          <w:b/>
          <w:sz w:val="28"/>
          <w:szCs w:val="28"/>
        </w:rPr>
        <w:t>Обеспечивающая подпрограмма</w:t>
      </w:r>
    </w:p>
    <w:p w:rsidR="00FE280C" w:rsidRPr="00AF51EF" w:rsidRDefault="008D163B" w:rsidP="00FE280C">
      <w:pPr>
        <w:pStyle w:val="ConsPlusTitle"/>
        <w:jc w:val="center"/>
        <w:rPr>
          <w:rFonts w:ascii="Times New Roman" w:hAnsi="Times New Roman" w:cs="Times New Roman"/>
          <w:bCs w:val="0"/>
          <w:sz w:val="28"/>
          <w:szCs w:val="28"/>
        </w:rPr>
      </w:pPr>
      <w:r w:rsidRPr="00AF51EF">
        <w:rPr>
          <w:rFonts w:ascii="Times New Roman" w:hAnsi="Times New Roman" w:cs="Times New Roman"/>
          <w:bCs w:val="0"/>
          <w:sz w:val="28"/>
          <w:szCs w:val="28"/>
        </w:rPr>
        <w:t>«Научно-методическое, аналитическое, информационное и организационное сопровождение муниципальной Программы «Развитие системы образования в Починковском районе Смоленско</w:t>
      </w:r>
      <w:r w:rsidR="00731062" w:rsidRPr="00AF51EF">
        <w:rPr>
          <w:rFonts w:ascii="Times New Roman" w:hAnsi="Times New Roman" w:cs="Times New Roman"/>
          <w:bCs w:val="0"/>
          <w:sz w:val="28"/>
          <w:szCs w:val="28"/>
        </w:rPr>
        <w:t>й области» на 201</w:t>
      </w:r>
      <w:r w:rsidR="00101CA7" w:rsidRPr="00AF51EF">
        <w:rPr>
          <w:rFonts w:ascii="Times New Roman" w:hAnsi="Times New Roman" w:cs="Times New Roman"/>
          <w:bCs w:val="0"/>
          <w:sz w:val="28"/>
          <w:szCs w:val="28"/>
        </w:rPr>
        <w:t>4</w:t>
      </w:r>
      <w:r w:rsidR="004E4123" w:rsidRPr="00AF51EF">
        <w:rPr>
          <w:rFonts w:ascii="Times New Roman" w:hAnsi="Times New Roman" w:cs="Times New Roman"/>
          <w:bCs w:val="0"/>
          <w:sz w:val="28"/>
          <w:szCs w:val="28"/>
        </w:rPr>
        <w:t>-20</w:t>
      </w:r>
      <w:r w:rsidR="007B4E57" w:rsidRPr="00AF51EF">
        <w:rPr>
          <w:rFonts w:ascii="Times New Roman" w:hAnsi="Times New Roman" w:cs="Times New Roman"/>
          <w:bCs w:val="0"/>
          <w:sz w:val="28"/>
          <w:szCs w:val="28"/>
        </w:rPr>
        <w:t>20</w:t>
      </w:r>
      <w:r w:rsidRPr="00AF51EF">
        <w:rPr>
          <w:rFonts w:ascii="Times New Roman" w:hAnsi="Times New Roman" w:cs="Times New Roman"/>
          <w:bCs w:val="0"/>
          <w:sz w:val="28"/>
          <w:szCs w:val="28"/>
        </w:rPr>
        <w:t xml:space="preserve"> г</w:t>
      </w:r>
      <w:bookmarkStart w:id="1" w:name="Par3382"/>
      <w:bookmarkStart w:id="2" w:name="Par3397"/>
      <w:bookmarkEnd w:id="1"/>
      <w:bookmarkEnd w:id="2"/>
    </w:p>
    <w:p w:rsidR="00E806EA" w:rsidRPr="00AF51EF" w:rsidRDefault="00E806EA" w:rsidP="00FE280C">
      <w:pPr>
        <w:pStyle w:val="ConsPlusTitle"/>
        <w:jc w:val="center"/>
        <w:rPr>
          <w:rFonts w:ascii="Times New Roman" w:hAnsi="Times New Roman" w:cs="Times New Roman"/>
          <w:i/>
          <w:sz w:val="28"/>
          <w:szCs w:val="28"/>
        </w:rPr>
      </w:pPr>
    </w:p>
    <w:p w:rsidR="008F7A5B" w:rsidRPr="00AF51EF" w:rsidRDefault="008D163B" w:rsidP="00F116D2">
      <w:pPr>
        <w:pStyle w:val="ConsPlusTitle"/>
        <w:numPr>
          <w:ilvl w:val="0"/>
          <w:numId w:val="30"/>
        </w:numPr>
        <w:ind w:firstLine="709"/>
        <w:jc w:val="both"/>
        <w:rPr>
          <w:rFonts w:ascii="Times New Roman" w:hAnsi="Times New Roman"/>
          <w:sz w:val="28"/>
          <w:szCs w:val="28"/>
        </w:rPr>
      </w:pPr>
      <w:r w:rsidRPr="00AF51EF">
        <w:rPr>
          <w:rFonts w:ascii="Times New Roman" w:hAnsi="Times New Roman" w:cs="Times New Roman"/>
          <w:b w:val="0"/>
          <w:sz w:val="28"/>
          <w:szCs w:val="28"/>
        </w:rPr>
        <w:t xml:space="preserve">Цели </w:t>
      </w:r>
      <w:r w:rsidR="004E31A6" w:rsidRPr="00AF51EF">
        <w:rPr>
          <w:rFonts w:ascii="Times New Roman" w:hAnsi="Times New Roman" w:cs="Times New Roman"/>
          <w:b w:val="0"/>
          <w:sz w:val="28"/>
          <w:szCs w:val="28"/>
        </w:rPr>
        <w:t>и  целевые показатели обеспечивающей</w:t>
      </w:r>
      <w:r w:rsidRPr="00AF51EF">
        <w:rPr>
          <w:rFonts w:ascii="Times New Roman" w:hAnsi="Times New Roman" w:cs="Times New Roman"/>
          <w:b w:val="0"/>
          <w:sz w:val="28"/>
          <w:szCs w:val="28"/>
        </w:rPr>
        <w:t xml:space="preserve"> подпрограммы</w:t>
      </w:r>
      <w:r w:rsidR="008F7A5B" w:rsidRPr="00AF51EF">
        <w:rPr>
          <w:rFonts w:ascii="Times New Roman" w:hAnsi="Times New Roman" w:cs="Times New Roman"/>
          <w:b w:val="0"/>
          <w:sz w:val="28"/>
          <w:szCs w:val="28"/>
        </w:rPr>
        <w:t>.</w:t>
      </w:r>
      <w:r w:rsidRPr="00AF51EF">
        <w:rPr>
          <w:rFonts w:ascii="Times New Roman" w:hAnsi="Times New Roman" w:cs="Times New Roman"/>
          <w:b w:val="0"/>
          <w:sz w:val="28"/>
          <w:szCs w:val="28"/>
        </w:rPr>
        <w:t xml:space="preserve"> </w:t>
      </w:r>
    </w:p>
    <w:p w:rsidR="00F116D2" w:rsidRPr="00AF51EF" w:rsidRDefault="00F116D2" w:rsidP="008F7A5B">
      <w:pPr>
        <w:pStyle w:val="ConsPlusTitle"/>
        <w:ind w:firstLine="420"/>
        <w:jc w:val="both"/>
        <w:rPr>
          <w:rFonts w:ascii="Times New Roman" w:hAnsi="Times New Roman"/>
          <w:b w:val="0"/>
          <w:sz w:val="28"/>
          <w:szCs w:val="28"/>
        </w:rPr>
      </w:pPr>
      <w:r w:rsidRPr="00AF51EF">
        <w:rPr>
          <w:rFonts w:ascii="Times New Roman" w:hAnsi="Times New Roman"/>
          <w:b w:val="0"/>
          <w:sz w:val="28"/>
          <w:szCs w:val="28"/>
        </w:rPr>
        <w:t xml:space="preserve">Целью обеспечивающей подпрограммы является </w:t>
      </w:r>
      <w:r w:rsidRPr="00AF51EF">
        <w:rPr>
          <w:rFonts w:ascii="Times New Roman" w:eastAsia="HiddenHorzOCR" w:hAnsi="Times New Roman"/>
          <w:b w:val="0"/>
          <w:sz w:val="28"/>
          <w:szCs w:val="28"/>
        </w:rPr>
        <w:t xml:space="preserve">обеспечение организационных, информационных, научно-методических условий для </w:t>
      </w:r>
      <w:r w:rsidR="00640E39" w:rsidRPr="00AF51EF">
        <w:rPr>
          <w:rFonts w:ascii="Times New Roman" w:eastAsia="HiddenHorzOCR" w:hAnsi="Times New Roman"/>
          <w:b w:val="0"/>
          <w:sz w:val="28"/>
          <w:szCs w:val="28"/>
        </w:rPr>
        <w:t>реализации муници</w:t>
      </w:r>
      <w:r w:rsidRPr="00AF51EF">
        <w:rPr>
          <w:rFonts w:ascii="Times New Roman" w:eastAsia="HiddenHorzOCR" w:hAnsi="Times New Roman"/>
          <w:b w:val="0"/>
          <w:sz w:val="28"/>
          <w:szCs w:val="28"/>
        </w:rPr>
        <w:t>пальной Программы</w:t>
      </w:r>
      <w:r w:rsidR="008F7A5B" w:rsidRPr="00AF51EF">
        <w:rPr>
          <w:rFonts w:ascii="Times New Roman" w:eastAsia="HiddenHorzOCR" w:hAnsi="Times New Roman"/>
          <w:b w:val="0"/>
          <w:sz w:val="28"/>
          <w:szCs w:val="28"/>
        </w:rPr>
        <w:t xml:space="preserve"> и обеспечение реализации переданных полномочий</w:t>
      </w:r>
      <w:r w:rsidRPr="00AF51EF">
        <w:rPr>
          <w:rFonts w:ascii="Times New Roman" w:hAnsi="Times New Roman"/>
          <w:b w:val="0"/>
          <w:sz w:val="28"/>
          <w:szCs w:val="28"/>
        </w:rPr>
        <w:t>.</w:t>
      </w:r>
      <w:r w:rsidR="008D163B" w:rsidRPr="00AF51EF">
        <w:rPr>
          <w:rFonts w:ascii="Times New Roman" w:hAnsi="Times New Roman"/>
          <w:b w:val="0"/>
          <w:sz w:val="28"/>
          <w:szCs w:val="28"/>
        </w:rPr>
        <w:t xml:space="preserve">       </w:t>
      </w:r>
    </w:p>
    <w:p w:rsidR="00AB0FD3" w:rsidRPr="00AF51EF" w:rsidRDefault="00F116D2" w:rsidP="00AB0FD3">
      <w:pPr>
        <w:spacing w:after="0" w:line="240" w:lineRule="auto"/>
        <w:ind w:firstLine="708"/>
        <w:jc w:val="both"/>
        <w:rPr>
          <w:rFonts w:ascii="Times New Roman" w:hAnsi="Times New Roman"/>
          <w:sz w:val="28"/>
          <w:szCs w:val="28"/>
          <w:shd w:val="clear" w:color="auto" w:fill="FFFFFF"/>
        </w:rPr>
      </w:pPr>
      <w:r w:rsidRPr="00AF51EF">
        <w:rPr>
          <w:rFonts w:ascii="Times New Roman" w:hAnsi="Times New Roman"/>
          <w:sz w:val="28"/>
          <w:szCs w:val="28"/>
        </w:rPr>
        <w:t xml:space="preserve"> </w:t>
      </w:r>
      <w:r w:rsidR="00AB0FD3" w:rsidRPr="00AF51EF">
        <w:rPr>
          <w:rFonts w:ascii="Times New Roman" w:hAnsi="Times New Roman"/>
          <w:sz w:val="28"/>
          <w:szCs w:val="28"/>
        </w:rPr>
        <w:t>Основн</w:t>
      </w:r>
      <w:r w:rsidR="00371AE6" w:rsidRPr="00AF51EF">
        <w:rPr>
          <w:rFonts w:ascii="Times New Roman" w:hAnsi="Times New Roman"/>
          <w:sz w:val="28"/>
          <w:szCs w:val="28"/>
        </w:rPr>
        <w:t>ое</w:t>
      </w:r>
      <w:r w:rsidR="00AB0FD3" w:rsidRPr="00AF51EF">
        <w:rPr>
          <w:rFonts w:ascii="Times New Roman" w:hAnsi="Times New Roman"/>
          <w:sz w:val="28"/>
          <w:szCs w:val="28"/>
        </w:rPr>
        <w:t xml:space="preserve"> мероприяти</w:t>
      </w:r>
      <w:r w:rsidR="00371AE6" w:rsidRPr="00AF51EF">
        <w:rPr>
          <w:rFonts w:ascii="Times New Roman" w:hAnsi="Times New Roman"/>
          <w:sz w:val="28"/>
          <w:szCs w:val="28"/>
        </w:rPr>
        <w:t>е</w:t>
      </w:r>
      <w:r w:rsidR="00CC0E9E" w:rsidRPr="00AF51EF">
        <w:rPr>
          <w:rFonts w:ascii="Times New Roman" w:hAnsi="Times New Roman"/>
          <w:sz w:val="28"/>
          <w:szCs w:val="28"/>
        </w:rPr>
        <w:t xml:space="preserve"> «О</w:t>
      </w:r>
      <w:r w:rsidR="00AB0FD3" w:rsidRPr="00AF51EF">
        <w:rPr>
          <w:rFonts w:ascii="Times New Roman" w:hAnsi="Times New Roman"/>
          <w:sz w:val="28"/>
          <w:szCs w:val="28"/>
          <w:shd w:val="clear" w:color="auto" w:fill="FFFFFF"/>
        </w:rPr>
        <w:t>беспечение   организационных услови</w:t>
      </w:r>
      <w:r w:rsidR="00371AE6" w:rsidRPr="00AF51EF">
        <w:rPr>
          <w:rFonts w:ascii="Times New Roman" w:hAnsi="Times New Roman"/>
          <w:sz w:val="28"/>
          <w:szCs w:val="28"/>
          <w:shd w:val="clear" w:color="auto" w:fill="FFFFFF"/>
        </w:rPr>
        <w:t>й для реализации муниципальной П</w:t>
      </w:r>
      <w:r w:rsidR="00AB0FD3" w:rsidRPr="00AF51EF">
        <w:rPr>
          <w:rFonts w:ascii="Times New Roman" w:hAnsi="Times New Roman"/>
          <w:sz w:val="28"/>
          <w:szCs w:val="28"/>
          <w:shd w:val="clear" w:color="auto" w:fill="FFFFFF"/>
        </w:rPr>
        <w:t>рограммы</w:t>
      </w:r>
      <w:r w:rsidR="00CC0E9E" w:rsidRPr="00AF51EF">
        <w:rPr>
          <w:rFonts w:ascii="Times New Roman" w:hAnsi="Times New Roman"/>
          <w:sz w:val="28"/>
          <w:szCs w:val="28"/>
          <w:shd w:val="clear" w:color="auto" w:fill="FFFFFF"/>
        </w:rPr>
        <w:t xml:space="preserve">» реализуются за счет </w:t>
      </w:r>
      <w:r w:rsidR="008F7A5B" w:rsidRPr="00AF51EF">
        <w:rPr>
          <w:rFonts w:ascii="Times New Roman" w:hAnsi="Times New Roman"/>
          <w:sz w:val="28"/>
          <w:szCs w:val="28"/>
          <w:shd w:val="clear" w:color="auto" w:fill="FFFFFF"/>
        </w:rPr>
        <w:t>обеспечения деятельности органов местного самоуправления.</w:t>
      </w:r>
    </w:p>
    <w:p w:rsidR="00F116D2" w:rsidRPr="00AF51EF" w:rsidRDefault="00F116D2" w:rsidP="00F116D2">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AF51EF">
        <w:rPr>
          <w:rFonts w:ascii="Times New Roman" w:hAnsi="Times New Roman"/>
          <w:bCs/>
          <w:sz w:val="28"/>
          <w:szCs w:val="28"/>
        </w:rPr>
        <w:t>Обеспечивающая программа направлена на повышение качества управления процессами развития системы образования, вовлечение экспертов и широкой общественности в реализацию муниципальной Программы, формирование системы информационного освещения мероприятий муниципальной Программы</w:t>
      </w:r>
      <w:r w:rsidR="003E2AFB" w:rsidRPr="00AF51EF">
        <w:rPr>
          <w:rFonts w:ascii="Times New Roman" w:hAnsi="Times New Roman"/>
          <w:bCs/>
          <w:sz w:val="28"/>
          <w:szCs w:val="28"/>
        </w:rPr>
        <w:t>,</w:t>
      </w:r>
      <w:r w:rsidR="003E2AFB" w:rsidRPr="00AF51EF">
        <w:rPr>
          <w:rFonts w:ascii="Times New Roman" w:hAnsi="Times New Roman"/>
          <w:sz w:val="28"/>
          <w:szCs w:val="28"/>
        </w:rPr>
        <w:t xml:space="preserve"> обеспечение реализации переданных полномочий</w:t>
      </w:r>
      <w:r w:rsidRPr="00AF51EF">
        <w:rPr>
          <w:rFonts w:ascii="Times New Roman" w:hAnsi="Times New Roman"/>
          <w:bCs/>
          <w:sz w:val="28"/>
          <w:szCs w:val="28"/>
        </w:rPr>
        <w:t>.</w:t>
      </w:r>
    </w:p>
    <w:p w:rsidR="00F116D2" w:rsidRPr="00AF51EF" w:rsidRDefault="00F116D2" w:rsidP="00F116D2">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В настоящее время информация о реализуемых мерах, результатах и проблемах представляется общественности в различных средствах массовой информации разрозненно. Масштабные изменения, которые происходят в образовании района, как положительные тенденции, так и возникающие проблемы, требуют комплексного объективного представления. Нужен единый мониторинг развития системы образования и анализ эффективности реализации тех или иных управленческих решений.</w:t>
      </w:r>
    </w:p>
    <w:p w:rsidR="00F116D2" w:rsidRPr="00AF51EF" w:rsidRDefault="00F116D2" w:rsidP="00F116D2">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xml:space="preserve">Включение в обеспечивающую подпрограмму мер по нормативному обеспечению </w:t>
      </w:r>
      <w:r w:rsidR="00556414" w:rsidRPr="00AF51EF">
        <w:rPr>
          <w:rFonts w:ascii="Times New Roman" w:hAnsi="Times New Roman"/>
          <w:bCs/>
          <w:sz w:val="28"/>
          <w:szCs w:val="28"/>
        </w:rPr>
        <w:t xml:space="preserve"> </w:t>
      </w:r>
      <w:r w:rsidRPr="00AF51EF">
        <w:rPr>
          <w:rFonts w:ascii="Times New Roman" w:hAnsi="Times New Roman"/>
          <w:bCs/>
          <w:sz w:val="28"/>
          <w:szCs w:val="28"/>
        </w:rPr>
        <w:t xml:space="preserve"> </w:t>
      </w:r>
      <w:r w:rsidR="00556414" w:rsidRPr="00AF51EF">
        <w:rPr>
          <w:rFonts w:ascii="Times New Roman" w:hAnsi="Times New Roman"/>
          <w:bCs/>
          <w:sz w:val="28"/>
          <w:szCs w:val="28"/>
        </w:rPr>
        <w:t xml:space="preserve">муниципальной Программы </w:t>
      </w:r>
      <w:r w:rsidRPr="00AF51EF">
        <w:rPr>
          <w:rFonts w:ascii="Times New Roman" w:hAnsi="Times New Roman"/>
          <w:bCs/>
          <w:sz w:val="28"/>
          <w:szCs w:val="28"/>
        </w:rPr>
        <w:t>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указанные меры в одну из указанных выше подпрограмм.</w:t>
      </w:r>
    </w:p>
    <w:p w:rsidR="00F116D2" w:rsidRPr="00AF51EF" w:rsidRDefault="00556414" w:rsidP="00F116D2">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В</w:t>
      </w:r>
      <w:r w:rsidR="00F116D2" w:rsidRPr="00AF51EF">
        <w:rPr>
          <w:rFonts w:ascii="Times New Roman" w:hAnsi="Times New Roman"/>
          <w:bCs/>
          <w:sz w:val="28"/>
          <w:szCs w:val="28"/>
        </w:rPr>
        <w:t>едется работа по развитию информационно-технологической инфраструктуры в сфере образования. К такой инфраструктуре относятся сайты, порталы, на которых размещается специализированная информация.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и методическом обновлении.</w:t>
      </w:r>
    </w:p>
    <w:p w:rsidR="00556414" w:rsidRPr="00AF51EF" w:rsidRDefault="00556414" w:rsidP="00556414">
      <w:pPr>
        <w:autoSpaceDE w:val="0"/>
        <w:autoSpaceDN w:val="0"/>
        <w:adjustRightInd w:val="0"/>
        <w:spacing w:after="0" w:line="240" w:lineRule="auto"/>
        <w:jc w:val="both"/>
        <w:rPr>
          <w:rFonts w:ascii="Times New Roman" w:hAnsi="Times New Roman"/>
          <w:bCs/>
          <w:sz w:val="28"/>
          <w:szCs w:val="28"/>
        </w:rPr>
      </w:pPr>
      <w:r w:rsidRPr="00AF51EF">
        <w:rPr>
          <w:rFonts w:ascii="Times New Roman" w:hAnsi="Times New Roman"/>
          <w:sz w:val="28"/>
          <w:szCs w:val="28"/>
        </w:rPr>
        <w:t xml:space="preserve">          </w:t>
      </w:r>
      <w:r w:rsidRPr="00AF51EF">
        <w:rPr>
          <w:rFonts w:ascii="Times New Roman" w:hAnsi="Times New Roman"/>
          <w:bCs/>
          <w:sz w:val="28"/>
          <w:szCs w:val="28"/>
        </w:rPr>
        <w:t>В результате реализации обеспечивающей подпрограммы будет обеспечено:</w:t>
      </w:r>
    </w:p>
    <w:p w:rsidR="00556414" w:rsidRPr="00AF51EF" w:rsidRDefault="00556414" w:rsidP="00556414">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xml:space="preserve">- своевременное принятие нормативных правовых актов и подготовка методических рекомендаций, необходимых для реализации мероприятий </w:t>
      </w:r>
      <w:r w:rsidRPr="00AF51EF">
        <w:rPr>
          <w:rFonts w:ascii="Times New Roman" w:hAnsi="Times New Roman"/>
          <w:sz w:val="28"/>
          <w:szCs w:val="28"/>
        </w:rPr>
        <w:t>муниципальной П</w:t>
      </w:r>
      <w:r w:rsidRPr="00AF51EF">
        <w:rPr>
          <w:rFonts w:ascii="Times New Roman" w:hAnsi="Times New Roman"/>
          <w:bCs/>
          <w:sz w:val="28"/>
          <w:szCs w:val="28"/>
        </w:rPr>
        <w:t>рограммы;</w:t>
      </w:r>
    </w:p>
    <w:p w:rsidR="00556414" w:rsidRPr="00AF51EF" w:rsidRDefault="00556414" w:rsidP="00556414">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xml:space="preserve">- наличие системы мониторинга и контроля реализации </w:t>
      </w:r>
      <w:r w:rsidRPr="00AF51EF">
        <w:rPr>
          <w:rFonts w:ascii="Times New Roman" w:hAnsi="Times New Roman"/>
          <w:sz w:val="28"/>
          <w:szCs w:val="28"/>
        </w:rPr>
        <w:t>муниципальной П</w:t>
      </w:r>
      <w:r w:rsidRPr="00AF51EF">
        <w:rPr>
          <w:rFonts w:ascii="Times New Roman" w:hAnsi="Times New Roman"/>
          <w:bCs/>
          <w:sz w:val="28"/>
          <w:szCs w:val="28"/>
        </w:rPr>
        <w:t>рограммы;</w:t>
      </w:r>
    </w:p>
    <w:p w:rsidR="00556414" w:rsidRPr="00AF51EF" w:rsidRDefault="00556414" w:rsidP="00556414">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xml:space="preserve">- публикация аналитических материалов о ходе и результатах реализации </w:t>
      </w:r>
      <w:r w:rsidRPr="00AF51EF">
        <w:rPr>
          <w:rFonts w:ascii="Times New Roman" w:hAnsi="Times New Roman"/>
          <w:sz w:val="28"/>
          <w:szCs w:val="28"/>
        </w:rPr>
        <w:t>муниципальной П</w:t>
      </w:r>
      <w:r w:rsidRPr="00AF51EF">
        <w:rPr>
          <w:rFonts w:ascii="Times New Roman" w:hAnsi="Times New Roman"/>
          <w:bCs/>
          <w:sz w:val="28"/>
          <w:szCs w:val="28"/>
        </w:rPr>
        <w:t>рограммы;</w:t>
      </w:r>
    </w:p>
    <w:p w:rsidR="00556414" w:rsidRPr="00AF51EF" w:rsidRDefault="00556414" w:rsidP="00556414">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высокий уровень открытости информации о результатах развития системы образования района, в том числе через ежегодную публикацию ежегодного отчета;</w:t>
      </w:r>
    </w:p>
    <w:p w:rsidR="00556414" w:rsidRPr="00AF51EF" w:rsidRDefault="00556414" w:rsidP="00556414">
      <w:pPr>
        <w:autoSpaceDE w:val="0"/>
        <w:autoSpaceDN w:val="0"/>
        <w:adjustRightInd w:val="0"/>
        <w:spacing w:after="0" w:line="240" w:lineRule="auto"/>
        <w:ind w:firstLine="709"/>
        <w:jc w:val="both"/>
        <w:rPr>
          <w:rFonts w:ascii="Times New Roman" w:hAnsi="Times New Roman"/>
          <w:bCs/>
          <w:sz w:val="28"/>
          <w:szCs w:val="28"/>
        </w:rPr>
      </w:pPr>
      <w:r w:rsidRPr="00AF51EF">
        <w:rPr>
          <w:rFonts w:ascii="Times New Roman" w:hAnsi="Times New Roman"/>
          <w:bCs/>
          <w:sz w:val="28"/>
          <w:szCs w:val="28"/>
        </w:rPr>
        <w:t xml:space="preserve">- общественная поддержка идей </w:t>
      </w:r>
      <w:r w:rsidRPr="00AF51EF">
        <w:rPr>
          <w:rFonts w:ascii="Times New Roman" w:hAnsi="Times New Roman"/>
          <w:sz w:val="28"/>
          <w:szCs w:val="28"/>
        </w:rPr>
        <w:t>муниципальной П</w:t>
      </w:r>
      <w:r w:rsidR="00307714" w:rsidRPr="00AF51EF">
        <w:rPr>
          <w:rFonts w:ascii="Times New Roman" w:hAnsi="Times New Roman"/>
          <w:bCs/>
          <w:sz w:val="28"/>
          <w:szCs w:val="28"/>
        </w:rPr>
        <w:t>рограммы;</w:t>
      </w:r>
    </w:p>
    <w:p w:rsidR="00307714" w:rsidRPr="00AF51EF" w:rsidRDefault="00307714" w:rsidP="00556414">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w:t>
      </w:r>
      <w:r w:rsidR="007E788B" w:rsidRPr="00AF51EF">
        <w:rPr>
          <w:rFonts w:ascii="Times New Roman" w:hAnsi="Times New Roman"/>
          <w:sz w:val="28"/>
          <w:szCs w:val="28"/>
        </w:rPr>
        <w:t>кам образовательных организаций;</w:t>
      </w:r>
    </w:p>
    <w:p w:rsidR="007E788B" w:rsidRPr="00AF51EF" w:rsidRDefault="007E788B" w:rsidP="00556414">
      <w:pPr>
        <w:autoSpaceDE w:val="0"/>
        <w:autoSpaceDN w:val="0"/>
        <w:adjustRightInd w:val="0"/>
        <w:spacing w:after="0" w:line="240" w:lineRule="auto"/>
        <w:ind w:firstLine="709"/>
        <w:jc w:val="both"/>
        <w:rPr>
          <w:rFonts w:ascii="Times New Roman" w:hAnsi="Times New Roman"/>
          <w:sz w:val="28"/>
          <w:szCs w:val="28"/>
        </w:rPr>
      </w:pPr>
      <w:r w:rsidRPr="00AF51EF">
        <w:rPr>
          <w:rFonts w:ascii="Times New Roman" w:hAnsi="Times New Roman"/>
          <w:sz w:val="28"/>
          <w:szCs w:val="28"/>
        </w:rPr>
        <w:t>- организация и осуществление деятельности по опеке и попечительству.</w:t>
      </w:r>
    </w:p>
    <w:p w:rsidR="0086429F" w:rsidRPr="00AF51EF" w:rsidRDefault="00640E39" w:rsidP="0086429F">
      <w:pPr>
        <w:spacing w:line="240" w:lineRule="auto"/>
        <w:jc w:val="both"/>
        <w:rPr>
          <w:rFonts w:ascii="Times New Roman" w:hAnsi="Times New Roman"/>
          <w:sz w:val="28"/>
          <w:szCs w:val="28"/>
        </w:rPr>
      </w:pPr>
      <w:r w:rsidRPr="00AF51EF">
        <w:rPr>
          <w:rFonts w:ascii="Times New Roman" w:hAnsi="Times New Roman"/>
          <w:sz w:val="28"/>
          <w:szCs w:val="28"/>
        </w:rPr>
        <w:t xml:space="preserve">         Целевые показатели реализации подпрограммы отражены в  приложении №</w:t>
      </w:r>
      <w:r w:rsidR="00A6211D" w:rsidRPr="00AF51EF">
        <w:rPr>
          <w:rFonts w:ascii="Times New Roman" w:hAnsi="Times New Roman"/>
          <w:sz w:val="28"/>
          <w:szCs w:val="28"/>
        </w:rPr>
        <w:t xml:space="preserve"> </w:t>
      </w:r>
      <w:r w:rsidRPr="00AF51EF">
        <w:rPr>
          <w:rFonts w:ascii="Times New Roman" w:hAnsi="Times New Roman"/>
          <w:sz w:val="28"/>
          <w:szCs w:val="28"/>
        </w:rPr>
        <w:t>1к муниципальной Программе.</w:t>
      </w:r>
      <w:bookmarkStart w:id="3" w:name="Par3419"/>
      <w:bookmarkStart w:id="4" w:name="Par3432"/>
      <w:bookmarkEnd w:id="3"/>
      <w:bookmarkEnd w:id="4"/>
    </w:p>
    <w:p w:rsidR="008D163B" w:rsidRPr="00AF51EF" w:rsidRDefault="00640E39" w:rsidP="0086429F">
      <w:pPr>
        <w:spacing w:line="240" w:lineRule="auto"/>
        <w:jc w:val="center"/>
        <w:rPr>
          <w:rFonts w:ascii="Times New Roman" w:hAnsi="Times New Roman"/>
          <w:sz w:val="28"/>
          <w:szCs w:val="28"/>
        </w:rPr>
      </w:pPr>
      <w:r w:rsidRPr="00AF51EF">
        <w:rPr>
          <w:rFonts w:ascii="Times New Roman" w:hAnsi="Times New Roman"/>
          <w:sz w:val="28"/>
          <w:szCs w:val="28"/>
        </w:rPr>
        <w:t>2.</w:t>
      </w:r>
      <w:r w:rsidR="00A6211D" w:rsidRPr="00AF51EF">
        <w:rPr>
          <w:rFonts w:ascii="Times New Roman" w:hAnsi="Times New Roman"/>
          <w:sz w:val="28"/>
          <w:szCs w:val="28"/>
        </w:rPr>
        <w:t xml:space="preserve"> </w:t>
      </w:r>
      <w:r w:rsidRPr="00AF51EF">
        <w:rPr>
          <w:rFonts w:ascii="Times New Roman" w:hAnsi="Times New Roman"/>
          <w:sz w:val="28"/>
          <w:szCs w:val="28"/>
        </w:rPr>
        <w:t>Ресурсное обеспечение обеспечивающей</w:t>
      </w:r>
      <w:r w:rsidR="008D163B" w:rsidRPr="00AF51EF">
        <w:rPr>
          <w:rFonts w:ascii="Times New Roman" w:hAnsi="Times New Roman"/>
          <w:sz w:val="28"/>
          <w:szCs w:val="28"/>
        </w:rPr>
        <w:t xml:space="preserve"> подпрограммы</w:t>
      </w:r>
    </w:p>
    <w:p w:rsidR="00556414" w:rsidRPr="00AF51EF" w:rsidRDefault="00556414" w:rsidP="00556414">
      <w:pPr>
        <w:pStyle w:val="ConsPlusNormal"/>
        <w:widowControl/>
        <w:ind w:right="57" w:firstLine="709"/>
        <w:jc w:val="both"/>
        <w:rPr>
          <w:rFonts w:ascii="Times New Roman" w:hAnsi="Times New Roman" w:cs="Times New Roman"/>
          <w:sz w:val="28"/>
          <w:szCs w:val="28"/>
        </w:rPr>
      </w:pPr>
      <w:bookmarkStart w:id="5" w:name="Par3456"/>
      <w:bookmarkEnd w:id="5"/>
      <w:r w:rsidRPr="00AF51EF">
        <w:rPr>
          <w:rFonts w:ascii="Times New Roman" w:hAnsi="Times New Roman" w:cs="Times New Roman"/>
          <w:sz w:val="28"/>
          <w:szCs w:val="28"/>
        </w:rPr>
        <w:t xml:space="preserve"> </w:t>
      </w:r>
      <w:r w:rsidRPr="00AF51EF">
        <w:rPr>
          <w:rFonts w:ascii="Times New Roman" w:hAnsi="Times New Roman"/>
          <w:sz w:val="28"/>
          <w:szCs w:val="28"/>
        </w:rPr>
        <w:t xml:space="preserve"> Мероприятия подпрограммы реализуются за счет средств</w:t>
      </w:r>
      <w:r w:rsidR="00FE280C" w:rsidRPr="00AF51EF">
        <w:rPr>
          <w:rFonts w:ascii="Times New Roman" w:hAnsi="Times New Roman"/>
          <w:sz w:val="28"/>
          <w:szCs w:val="28"/>
        </w:rPr>
        <w:t xml:space="preserve"> </w:t>
      </w:r>
      <w:r w:rsidRPr="00AF51EF">
        <w:rPr>
          <w:rFonts w:ascii="Times New Roman" w:hAnsi="Times New Roman"/>
          <w:sz w:val="28"/>
          <w:szCs w:val="28"/>
        </w:rPr>
        <w:t>муниципального бюджета.</w:t>
      </w:r>
    </w:p>
    <w:p w:rsidR="008D163B" w:rsidRPr="00AF51EF" w:rsidRDefault="00556414" w:rsidP="00450E1A">
      <w:pPr>
        <w:spacing w:after="0" w:line="240" w:lineRule="auto"/>
        <w:jc w:val="both"/>
        <w:rPr>
          <w:rFonts w:ascii="Times New Roman" w:hAnsi="Times New Roman"/>
          <w:sz w:val="28"/>
          <w:szCs w:val="28"/>
        </w:rPr>
      </w:pPr>
      <w:r w:rsidRPr="00AF51EF">
        <w:rPr>
          <w:rFonts w:ascii="Times New Roman" w:eastAsia="Arial" w:hAnsi="Times New Roman"/>
          <w:sz w:val="28"/>
          <w:szCs w:val="28"/>
          <w:lang w:eastAsia="ar-SA"/>
        </w:rPr>
        <w:t xml:space="preserve">           </w:t>
      </w:r>
      <w:r w:rsidR="008D163B" w:rsidRPr="00AF51EF">
        <w:rPr>
          <w:rFonts w:ascii="Times New Roman" w:hAnsi="Times New Roman"/>
          <w:sz w:val="28"/>
          <w:szCs w:val="28"/>
        </w:rPr>
        <w:t xml:space="preserve"> Общий объем бюджетных ассигнований на </w:t>
      </w:r>
      <w:r w:rsidR="00731062" w:rsidRPr="00AF51EF">
        <w:rPr>
          <w:rFonts w:ascii="Times New Roman" w:hAnsi="Times New Roman"/>
          <w:sz w:val="28"/>
          <w:szCs w:val="28"/>
        </w:rPr>
        <w:t xml:space="preserve"> 201</w:t>
      </w:r>
      <w:r w:rsidR="00101CA7" w:rsidRPr="00AF51EF">
        <w:rPr>
          <w:rFonts w:ascii="Times New Roman" w:hAnsi="Times New Roman"/>
          <w:sz w:val="28"/>
          <w:szCs w:val="28"/>
        </w:rPr>
        <w:t>4</w:t>
      </w:r>
      <w:r w:rsidR="00731062" w:rsidRPr="00AF51EF">
        <w:rPr>
          <w:rFonts w:ascii="Times New Roman" w:hAnsi="Times New Roman"/>
          <w:sz w:val="28"/>
          <w:szCs w:val="28"/>
        </w:rPr>
        <w:t>-20</w:t>
      </w:r>
      <w:r w:rsidR="007B4E57" w:rsidRPr="00AF51EF">
        <w:rPr>
          <w:rFonts w:ascii="Times New Roman" w:hAnsi="Times New Roman"/>
          <w:sz w:val="28"/>
          <w:szCs w:val="28"/>
        </w:rPr>
        <w:t>20</w:t>
      </w:r>
      <w:r w:rsidR="008D163B" w:rsidRPr="00AF51EF">
        <w:rPr>
          <w:rFonts w:ascii="Times New Roman" w:hAnsi="Times New Roman"/>
          <w:sz w:val="28"/>
          <w:szCs w:val="28"/>
        </w:rPr>
        <w:t xml:space="preserve"> годы составляет  </w:t>
      </w:r>
      <w:r w:rsidR="003611CC" w:rsidRPr="00AF51EF">
        <w:rPr>
          <w:rFonts w:ascii="Times New Roman" w:hAnsi="Times New Roman"/>
          <w:sz w:val="28"/>
          <w:szCs w:val="28"/>
        </w:rPr>
        <w:t>33</w:t>
      </w:r>
      <w:r w:rsidR="007E5026" w:rsidRPr="00AF51EF">
        <w:rPr>
          <w:rFonts w:ascii="Times New Roman" w:hAnsi="Times New Roman"/>
          <w:sz w:val="28"/>
          <w:szCs w:val="28"/>
        </w:rPr>
        <w:t> 046,5</w:t>
      </w:r>
      <w:r w:rsidR="0015173E" w:rsidRPr="00AF51EF">
        <w:rPr>
          <w:rFonts w:ascii="Times New Roman" w:hAnsi="Times New Roman"/>
          <w:sz w:val="28"/>
          <w:szCs w:val="28"/>
        </w:rPr>
        <w:t xml:space="preserve"> тыс</w:t>
      </w:r>
      <w:r w:rsidR="0015173E" w:rsidRPr="00AF51EF">
        <w:rPr>
          <w:sz w:val="28"/>
          <w:szCs w:val="28"/>
        </w:rPr>
        <w:t xml:space="preserve">. </w:t>
      </w:r>
      <w:r w:rsidR="008D163B" w:rsidRPr="00AF51EF">
        <w:rPr>
          <w:rFonts w:ascii="Times New Roman" w:hAnsi="Times New Roman"/>
          <w:sz w:val="28"/>
          <w:szCs w:val="28"/>
        </w:rPr>
        <w:t>руб</w:t>
      </w:r>
      <w:r w:rsidR="0015173E" w:rsidRPr="00AF51EF">
        <w:rPr>
          <w:rFonts w:ascii="Times New Roman" w:hAnsi="Times New Roman"/>
          <w:sz w:val="28"/>
          <w:szCs w:val="28"/>
        </w:rPr>
        <w:t>лей</w:t>
      </w:r>
      <w:r w:rsidR="008D163B" w:rsidRPr="00AF51EF">
        <w:rPr>
          <w:rFonts w:ascii="Times New Roman" w:hAnsi="Times New Roman"/>
          <w:sz w:val="28"/>
          <w:szCs w:val="28"/>
        </w:rPr>
        <w:t>, в том числе:</w:t>
      </w:r>
    </w:p>
    <w:p w:rsidR="00101CA7" w:rsidRPr="00AF51EF" w:rsidRDefault="00101CA7" w:rsidP="00450E1A">
      <w:pPr>
        <w:spacing w:after="0" w:line="240" w:lineRule="auto"/>
        <w:jc w:val="both"/>
        <w:rPr>
          <w:rFonts w:ascii="Times New Roman" w:hAnsi="Times New Roman"/>
          <w:sz w:val="28"/>
          <w:szCs w:val="28"/>
        </w:rPr>
      </w:pPr>
      <w:r w:rsidRPr="00AF51EF">
        <w:rPr>
          <w:rFonts w:ascii="Times New Roman" w:hAnsi="Times New Roman"/>
          <w:sz w:val="28"/>
          <w:szCs w:val="28"/>
        </w:rPr>
        <w:t xml:space="preserve">         </w:t>
      </w:r>
      <w:r w:rsidR="00AA1684" w:rsidRPr="00AF51EF">
        <w:rPr>
          <w:rFonts w:ascii="Times New Roman" w:hAnsi="Times New Roman"/>
          <w:sz w:val="28"/>
          <w:szCs w:val="28"/>
        </w:rPr>
        <w:t xml:space="preserve">   </w:t>
      </w:r>
      <w:r w:rsidRPr="00AF51EF">
        <w:rPr>
          <w:rFonts w:ascii="Times New Roman" w:hAnsi="Times New Roman"/>
          <w:sz w:val="28"/>
          <w:szCs w:val="28"/>
        </w:rPr>
        <w:t>- 2014 год – 4</w:t>
      </w:r>
      <w:r w:rsidR="00FE280C" w:rsidRPr="00AF51EF">
        <w:rPr>
          <w:rFonts w:ascii="Times New Roman" w:hAnsi="Times New Roman"/>
          <w:sz w:val="28"/>
          <w:szCs w:val="28"/>
        </w:rPr>
        <w:t xml:space="preserve"> </w:t>
      </w:r>
      <w:r w:rsidRPr="00AF51EF">
        <w:rPr>
          <w:rFonts w:ascii="Times New Roman" w:hAnsi="Times New Roman"/>
          <w:sz w:val="28"/>
          <w:szCs w:val="28"/>
        </w:rPr>
        <w:t>308,</w:t>
      </w:r>
      <w:r w:rsidR="00BA486A" w:rsidRPr="00AF51EF">
        <w:rPr>
          <w:rFonts w:ascii="Times New Roman" w:hAnsi="Times New Roman"/>
          <w:sz w:val="28"/>
          <w:szCs w:val="28"/>
        </w:rPr>
        <w:t>3</w:t>
      </w:r>
      <w:r w:rsidRPr="00AF51EF">
        <w:rPr>
          <w:rFonts w:ascii="Times New Roman" w:hAnsi="Times New Roman"/>
          <w:sz w:val="28"/>
          <w:szCs w:val="28"/>
        </w:rPr>
        <w:t xml:space="preserve"> тыс. рублей;</w:t>
      </w:r>
    </w:p>
    <w:p w:rsidR="008D163B" w:rsidRPr="00AF51EF" w:rsidRDefault="00731062" w:rsidP="00450E1A">
      <w:pPr>
        <w:spacing w:after="0" w:line="240" w:lineRule="auto"/>
        <w:jc w:val="both"/>
        <w:rPr>
          <w:rFonts w:ascii="Times New Roman" w:hAnsi="Times New Roman"/>
          <w:sz w:val="28"/>
          <w:szCs w:val="28"/>
        </w:rPr>
      </w:pPr>
      <w:r w:rsidRPr="00AF51EF">
        <w:rPr>
          <w:rFonts w:ascii="Times New Roman" w:hAnsi="Times New Roman"/>
          <w:sz w:val="28"/>
          <w:szCs w:val="28"/>
        </w:rPr>
        <w:tab/>
        <w:t>- 2015</w:t>
      </w:r>
      <w:r w:rsidR="008D163B" w:rsidRPr="00AF51EF">
        <w:rPr>
          <w:rFonts w:ascii="Times New Roman" w:hAnsi="Times New Roman"/>
          <w:sz w:val="28"/>
          <w:szCs w:val="28"/>
        </w:rPr>
        <w:t xml:space="preserve"> год –</w:t>
      </w:r>
      <w:r w:rsidR="00FE280C" w:rsidRPr="00AF51EF">
        <w:rPr>
          <w:rFonts w:ascii="Times New Roman" w:hAnsi="Times New Roman"/>
          <w:sz w:val="28"/>
          <w:szCs w:val="28"/>
        </w:rPr>
        <w:t xml:space="preserve"> 4 </w:t>
      </w:r>
      <w:r w:rsidR="00A75E47" w:rsidRPr="00AF51EF">
        <w:rPr>
          <w:rFonts w:ascii="Times New Roman" w:hAnsi="Times New Roman"/>
          <w:sz w:val="28"/>
          <w:szCs w:val="28"/>
        </w:rPr>
        <w:t>621</w:t>
      </w:r>
      <w:r w:rsidR="00FE280C" w:rsidRPr="00AF51EF">
        <w:rPr>
          <w:rFonts w:ascii="Times New Roman" w:hAnsi="Times New Roman"/>
          <w:sz w:val="28"/>
          <w:szCs w:val="28"/>
        </w:rPr>
        <w:t>,2</w:t>
      </w:r>
      <w:r w:rsidR="0015173E" w:rsidRPr="00AF51EF">
        <w:rPr>
          <w:rFonts w:ascii="Times New Roman" w:hAnsi="Times New Roman"/>
          <w:sz w:val="28"/>
          <w:szCs w:val="28"/>
        </w:rPr>
        <w:t xml:space="preserve"> тыс.</w:t>
      </w:r>
      <w:r w:rsidR="006D19A7" w:rsidRPr="00AF51EF">
        <w:rPr>
          <w:rFonts w:ascii="Times New Roman" w:hAnsi="Times New Roman"/>
          <w:sz w:val="28"/>
          <w:szCs w:val="28"/>
        </w:rPr>
        <w:t xml:space="preserve"> руб</w:t>
      </w:r>
      <w:r w:rsidR="0015173E" w:rsidRPr="00AF51EF">
        <w:rPr>
          <w:rFonts w:ascii="Times New Roman" w:hAnsi="Times New Roman"/>
          <w:sz w:val="28"/>
          <w:szCs w:val="28"/>
        </w:rPr>
        <w:t>лей</w:t>
      </w:r>
      <w:r w:rsidR="008D163B" w:rsidRPr="00AF51EF">
        <w:rPr>
          <w:rFonts w:ascii="Times New Roman" w:hAnsi="Times New Roman"/>
          <w:sz w:val="28"/>
          <w:szCs w:val="28"/>
        </w:rPr>
        <w:t>;</w:t>
      </w:r>
    </w:p>
    <w:p w:rsidR="008D163B" w:rsidRPr="00AF51EF" w:rsidRDefault="00731062" w:rsidP="00450E1A">
      <w:pPr>
        <w:spacing w:after="0" w:line="240" w:lineRule="auto"/>
        <w:ind w:firstLine="708"/>
        <w:jc w:val="both"/>
        <w:rPr>
          <w:rFonts w:ascii="Times New Roman" w:hAnsi="Times New Roman"/>
          <w:sz w:val="28"/>
          <w:szCs w:val="28"/>
        </w:rPr>
      </w:pPr>
      <w:r w:rsidRPr="00AF51EF">
        <w:rPr>
          <w:rFonts w:ascii="Times New Roman" w:hAnsi="Times New Roman"/>
          <w:sz w:val="28"/>
          <w:szCs w:val="28"/>
        </w:rPr>
        <w:t>- 2016</w:t>
      </w:r>
      <w:r w:rsidR="008D163B" w:rsidRPr="00AF51EF">
        <w:rPr>
          <w:rFonts w:ascii="Times New Roman" w:hAnsi="Times New Roman"/>
          <w:sz w:val="28"/>
          <w:szCs w:val="28"/>
        </w:rPr>
        <w:t xml:space="preserve"> год –</w:t>
      </w:r>
      <w:r w:rsidR="006D19A7" w:rsidRPr="00AF51EF">
        <w:rPr>
          <w:rFonts w:ascii="Times New Roman" w:hAnsi="Times New Roman"/>
          <w:sz w:val="28"/>
          <w:szCs w:val="28"/>
        </w:rPr>
        <w:t xml:space="preserve"> </w:t>
      </w:r>
      <w:r w:rsidR="003611CC" w:rsidRPr="00AF51EF">
        <w:rPr>
          <w:rFonts w:ascii="Times New Roman" w:hAnsi="Times New Roman"/>
          <w:sz w:val="28"/>
          <w:szCs w:val="28"/>
        </w:rPr>
        <w:t>4 865,6</w:t>
      </w:r>
      <w:r w:rsidR="0015173E" w:rsidRPr="00AF51EF">
        <w:rPr>
          <w:rFonts w:ascii="Times New Roman" w:hAnsi="Times New Roman"/>
          <w:sz w:val="28"/>
          <w:szCs w:val="28"/>
        </w:rPr>
        <w:t xml:space="preserve"> тыс.</w:t>
      </w:r>
      <w:r w:rsidR="006D19A7" w:rsidRPr="00AF51EF">
        <w:rPr>
          <w:rFonts w:ascii="Times New Roman" w:hAnsi="Times New Roman"/>
          <w:sz w:val="28"/>
          <w:szCs w:val="28"/>
        </w:rPr>
        <w:t xml:space="preserve"> руб</w:t>
      </w:r>
      <w:r w:rsidR="0015173E" w:rsidRPr="00AF51EF">
        <w:rPr>
          <w:rFonts w:ascii="Times New Roman" w:hAnsi="Times New Roman"/>
          <w:sz w:val="28"/>
          <w:szCs w:val="28"/>
        </w:rPr>
        <w:t>лей</w:t>
      </w:r>
      <w:r w:rsidR="006D19A7" w:rsidRPr="00AF51EF">
        <w:rPr>
          <w:rFonts w:ascii="Times New Roman" w:hAnsi="Times New Roman"/>
          <w:sz w:val="28"/>
          <w:szCs w:val="28"/>
        </w:rPr>
        <w:t>;</w:t>
      </w:r>
    </w:p>
    <w:p w:rsidR="00556414" w:rsidRPr="00AF51EF" w:rsidRDefault="00731062" w:rsidP="0055641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- 2017</w:t>
      </w:r>
      <w:r w:rsidR="008D163B" w:rsidRPr="00AF51EF">
        <w:rPr>
          <w:rFonts w:ascii="Times New Roman" w:hAnsi="Times New Roman"/>
          <w:sz w:val="28"/>
          <w:szCs w:val="28"/>
        </w:rPr>
        <w:t xml:space="preserve"> год – </w:t>
      </w:r>
      <w:r w:rsidR="003611CC" w:rsidRPr="00AF51EF">
        <w:rPr>
          <w:rFonts w:ascii="Times New Roman" w:hAnsi="Times New Roman"/>
          <w:sz w:val="28"/>
          <w:szCs w:val="28"/>
        </w:rPr>
        <w:t>4 805,9</w:t>
      </w:r>
      <w:r w:rsidR="0015173E" w:rsidRPr="00AF51EF">
        <w:rPr>
          <w:rFonts w:ascii="Times New Roman" w:hAnsi="Times New Roman"/>
          <w:sz w:val="28"/>
          <w:szCs w:val="28"/>
        </w:rPr>
        <w:t xml:space="preserve"> тыс.</w:t>
      </w:r>
      <w:r w:rsidR="006D19A7" w:rsidRPr="00AF51EF">
        <w:rPr>
          <w:rFonts w:ascii="Times New Roman" w:hAnsi="Times New Roman"/>
          <w:sz w:val="28"/>
          <w:szCs w:val="28"/>
        </w:rPr>
        <w:t xml:space="preserve"> руб</w:t>
      </w:r>
      <w:r w:rsidR="0015173E" w:rsidRPr="00AF51EF">
        <w:rPr>
          <w:rFonts w:ascii="Times New Roman" w:hAnsi="Times New Roman"/>
          <w:sz w:val="28"/>
          <w:szCs w:val="28"/>
        </w:rPr>
        <w:t>лей</w:t>
      </w:r>
      <w:bookmarkStart w:id="6" w:name="Par3548"/>
      <w:bookmarkEnd w:id="6"/>
      <w:r w:rsidR="007B4E57" w:rsidRPr="00AF51EF">
        <w:rPr>
          <w:rFonts w:ascii="Times New Roman" w:hAnsi="Times New Roman"/>
          <w:sz w:val="28"/>
          <w:szCs w:val="28"/>
        </w:rPr>
        <w:t>;</w:t>
      </w:r>
    </w:p>
    <w:p w:rsidR="007B4E57" w:rsidRPr="00AF51EF" w:rsidRDefault="007B4E57" w:rsidP="007B4E5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- 2018 год – </w:t>
      </w:r>
      <w:r w:rsidR="007E5026" w:rsidRPr="00AF51EF">
        <w:rPr>
          <w:rFonts w:ascii="Times New Roman" w:hAnsi="Times New Roman"/>
          <w:sz w:val="28"/>
          <w:szCs w:val="28"/>
        </w:rPr>
        <w:t>4 805,9</w:t>
      </w:r>
      <w:r w:rsidRPr="00AF51EF">
        <w:rPr>
          <w:rFonts w:ascii="Times New Roman" w:hAnsi="Times New Roman"/>
          <w:sz w:val="28"/>
          <w:szCs w:val="28"/>
        </w:rPr>
        <w:t>тыс. рублей;</w:t>
      </w:r>
    </w:p>
    <w:p w:rsidR="007B4E57" w:rsidRPr="00AF51EF" w:rsidRDefault="007B4E57" w:rsidP="007B4E5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- 2019 год – </w:t>
      </w:r>
      <w:r w:rsidR="007E5026" w:rsidRPr="00AF51EF">
        <w:rPr>
          <w:rFonts w:ascii="Times New Roman" w:hAnsi="Times New Roman"/>
          <w:sz w:val="28"/>
          <w:szCs w:val="28"/>
        </w:rPr>
        <w:t>4 805,9</w:t>
      </w:r>
      <w:r w:rsidRPr="00AF51EF">
        <w:rPr>
          <w:rFonts w:ascii="Times New Roman" w:hAnsi="Times New Roman"/>
          <w:sz w:val="28"/>
          <w:szCs w:val="28"/>
        </w:rPr>
        <w:t xml:space="preserve"> тыс. рублей;</w:t>
      </w:r>
    </w:p>
    <w:p w:rsidR="007B4E57" w:rsidRPr="00AF51EF" w:rsidRDefault="007B4E57" w:rsidP="007B4E5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- 2020 год – </w:t>
      </w:r>
      <w:r w:rsidR="007E5026" w:rsidRPr="00AF51EF">
        <w:rPr>
          <w:rFonts w:ascii="Times New Roman" w:hAnsi="Times New Roman"/>
          <w:sz w:val="28"/>
          <w:szCs w:val="28"/>
        </w:rPr>
        <w:t>4 805,8</w:t>
      </w:r>
      <w:r w:rsidRPr="00AF51EF">
        <w:rPr>
          <w:rFonts w:ascii="Times New Roman" w:hAnsi="Times New Roman"/>
          <w:sz w:val="28"/>
          <w:szCs w:val="28"/>
        </w:rPr>
        <w:t xml:space="preserve"> тыс. рублей;</w:t>
      </w:r>
    </w:p>
    <w:p w:rsidR="00020C35" w:rsidRPr="00AF51EF" w:rsidRDefault="00556414" w:rsidP="00101CA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Объем финансирования подпрограммы подлежит ежегодному уточнению,</w:t>
      </w:r>
      <w:r w:rsidR="00DC3890" w:rsidRPr="00AF51EF">
        <w:rPr>
          <w:rFonts w:ascii="Times New Roman" w:hAnsi="Times New Roman"/>
          <w:sz w:val="28"/>
          <w:szCs w:val="28"/>
        </w:rPr>
        <w:t xml:space="preserve"> </w:t>
      </w:r>
      <w:r w:rsidRPr="00AF51EF">
        <w:rPr>
          <w:rFonts w:ascii="Times New Roman" w:hAnsi="Times New Roman"/>
          <w:sz w:val="28"/>
          <w:szCs w:val="28"/>
        </w:rPr>
        <w:t>исходя из реальных возможностей  муниципального  бюджета.</w:t>
      </w:r>
    </w:p>
    <w:p w:rsidR="007436D5" w:rsidRPr="00AF51EF" w:rsidRDefault="007436D5" w:rsidP="00101CA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436D5" w:rsidRPr="00AF51EF" w:rsidRDefault="003611CC" w:rsidP="00101CA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Переданные полномочия.</w:t>
      </w:r>
    </w:p>
    <w:p w:rsidR="00F317B9" w:rsidRPr="00AF51EF" w:rsidRDefault="00F317B9" w:rsidP="00F317B9">
      <w:pPr>
        <w:spacing w:after="0" w:line="240" w:lineRule="auto"/>
        <w:ind w:firstLine="708"/>
        <w:jc w:val="both"/>
        <w:rPr>
          <w:rFonts w:ascii="Times New Roman" w:hAnsi="Times New Roman"/>
          <w:sz w:val="28"/>
          <w:szCs w:val="28"/>
        </w:rPr>
      </w:pPr>
      <w:r w:rsidRPr="00AF51EF">
        <w:rPr>
          <w:rFonts w:ascii="Times New Roman" w:hAnsi="Times New Roman"/>
          <w:sz w:val="28"/>
          <w:szCs w:val="28"/>
        </w:rPr>
        <w:t xml:space="preserve">Основное мероприятие «Обеспечение реализации переданных полномочий»  </w:t>
      </w:r>
      <w:r w:rsidRPr="00AF51EF">
        <w:rPr>
          <w:rFonts w:ascii="Times New Roman" w:hAnsi="Times New Roman"/>
          <w:sz w:val="28"/>
          <w:szCs w:val="28"/>
          <w:shd w:val="clear" w:color="auto" w:fill="FFFFFF"/>
        </w:rPr>
        <w:t>реализуются за счет выполнения следующих мероприятий:</w:t>
      </w:r>
    </w:p>
    <w:p w:rsidR="00F317B9" w:rsidRPr="00AF51EF" w:rsidRDefault="00F317B9" w:rsidP="00F317B9">
      <w:pPr>
        <w:spacing w:after="0" w:line="240" w:lineRule="auto"/>
        <w:ind w:firstLine="708"/>
        <w:jc w:val="both"/>
        <w:rPr>
          <w:rFonts w:ascii="Times New Roman" w:hAnsi="Times New Roman"/>
          <w:sz w:val="28"/>
          <w:szCs w:val="28"/>
        </w:rPr>
      </w:pPr>
      <w:r w:rsidRPr="00AF51EF">
        <w:rPr>
          <w:rFonts w:ascii="Times New Roman" w:hAnsi="Times New Roman"/>
          <w:sz w:val="28"/>
          <w:szCs w:val="28"/>
        </w:rPr>
        <w:t xml:space="preserve">-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w:t>
      </w:r>
    </w:p>
    <w:p w:rsidR="00F317B9" w:rsidRPr="00AF51EF" w:rsidRDefault="00F317B9" w:rsidP="00F317B9">
      <w:pPr>
        <w:spacing w:after="0" w:line="240" w:lineRule="auto"/>
        <w:ind w:firstLine="708"/>
        <w:jc w:val="both"/>
        <w:rPr>
          <w:rFonts w:ascii="Times New Roman" w:hAnsi="Times New Roman"/>
          <w:sz w:val="28"/>
          <w:szCs w:val="28"/>
        </w:rPr>
      </w:pPr>
      <w:r w:rsidRPr="00AF51EF">
        <w:rPr>
          <w:rFonts w:ascii="Times New Roman" w:hAnsi="Times New Roman"/>
          <w:sz w:val="28"/>
          <w:szCs w:val="28"/>
        </w:rPr>
        <w:t>- организация и осуществление деятельности по опеке и попечительству.</w:t>
      </w:r>
    </w:p>
    <w:p w:rsidR="003611CC" w:rsidRPr="00AF51EF" w:rsidRDefault="003611CC" w:rsidP="003611CC">
      <w:pPr>
        <w:pStyle w:val="ConsPlusNormal"/>
        <w:widowControl/>
        <w:spacing w:line="360" w:lineRule="auto"/>
        <w:ind w:right="57" w:firstLine="0"/>
        <w:jc w:val="both"/>
        <w:rPr>
          <w:rFonts w:ascii="Times New Roman" w:hAnsi="Times New Roman" w:cs="Times New Roman"/>
          <w:sz w:val="28"/>
          <w:szCs w:val="28"/>
        </w:rPr>
      </w:pPr>
      <w:r w:rsidRPr="00AF51EF">
        <w:rPr>
          <w:rFonts w:ascii="Times New Roman" w:hAnsi="Times New Roman"/>
          <w:sz w:val="28"/>
          <w:szCs w:val="28"/>
        </w:rPr>
        <w:t>Мероприятия подпрограммы реализуются за счет средств областного бюджета.</w:t>
      </w:r>
    </w:p>
    <w:p w:rsidR="00F317B9" w:rsidRPr="00AF51EF" w:rsidRDefault="00F317B9" w:rsidP="00F317B9">
      <w:pPr>
        <w:spacing w:after="0" w:line="240" w:lineRule="auto"/>
        <w:jc w:val="both"/>
        <w:rPr>
          <w:rFonts w:ascii="Times New Roman" w:hAnsi="Times New Roman"/>
          <w:sz w:val="28"/>
          <w:szCs w:val="28"/>
        </w:rPr>
      </w:pPr>
      <w:r w:rsidRPr="00AF51EF">
        <w:rPr>
          <w:rFonts w:ascii="Times New Roman" w:hAnsi="Times New Roman"/>
          <w:sz w:val="28"/>
          <w:szCs w:val="28"/>
        </w:rPr>
        <w:t xml:space="preserve">Общий объем бюджетных ассигнований на  2014-2020 годы составляет  </w:t>
      </w:r>
      <w:r w:rsidR="003611CC" w:rsidRPr="00AF51EF">
        <w:rPr>
          <w:rFonts w:ascii="Times New Roman" w:hAnsi="Times New Roman"/>
          <w:sz w:val="28"/>
          <w:szCs w:val="28"/>
        </w:rPr>
        <w:t>53 277,6</w:t>
      </w:r>
      <w:r w:rsidRPr="00AF51EF">
        <w:rPr>
          <w:rFonts w:ascii="Times New Roman" w:hAnsi="Times New Roman"/>
          <w:sz w:val="28"/>
          <w:szCs w:val="28"/>
        </w:rPr>
        <w:t xml:space="preserve"> тыс</w:t>
      </w:r>
      <w:r w:rsidRPr="00AF51EF">
        <w:rPr>
          <w:sz w:val="28"/>
          <w:szCs w:val="28"/>
        </w:rPr>
        <w:t xml:space="preserve">. </w:t>
      </w:r>
      <w:r w:rsidRPr="00AF51EF">
        <w:rPr>
          <w:rFonts w:ascii="Times New Roman" w:hAnsi="Times New Roman"/>
          <w:sz w:val="28"/>
          <w:szCs w:val="28"/>
        </w:rPr>
        <w:t>рублей, в том числе:</w:t>
      </w:r>
    </w:p>
    <w:p w:rsidR="00F317B9" w:rsidRPr="00AF51EF" w:rsidRDefault="00F317B9" w:rsidP="00F317B9">
      <w:pPr>
        <w:spacing w:after="0" w:line="240" w:lineRule="auto"/>
        <w:jc w:val="both"/>
        <w:rPr>
          <w:rFonts w:ascii="Times New Roman" w:hAnsi="Times New Roman"/>
          <w:sz w:val="28"/>
          <w:szCs w:val="28"/>
        </w:rPr>
      </w:pPr>
      <w:r w:rsidRPr="00AF51EF">
        <w:rPr>
          <w:rFonts w:ascii="Times New Roman" w:hAnsi="Times New Roman"/>
          <w:sz w:val="28"/>
          <w:szCs w:val="28"/>
        </w:rPr>
        <w:t xml:space="preserve">            - 2014 год – </w:t>
      </w:r>
      <w:r w:rsidR="003611CC" w:rsidRPr="00AF51EF">
        <w:rPr>
          <w:rFonts w:ascii="Times New Roman" w:hAnsi="Times New Roman"/>
          <w:sz w:val="28"/>
          <w:szCs w:val="28"/>
        </w:rPr>
        <w:t>0,0</w:t>
      </w:r>
      <w:r w:rsidRPr="00AF51EF">
        <w:rPr>
          <w:rFonts w:ascii="Times New Roman" w:hAnsi="Times New Roman"/>
          <w:sz w:val="28"/>
          <w:szCs w:val="28"/>
        </w:rPr>
        <w:t xml:space="preserve"> тыс. рублей;</w:t>
      </w:r>
    </w:p>
    <w:p w:rsidR="00F317B9" w:rsidRPr="00AF51EF" w:rsidRDefault="00F317B9" w:rsidP="00F317B9">
      <w:pPr>
        <w:spacing w:after="0" w:line="240" w:lineRule="auto"/>
        <w:jc w:val="both"/>
        <w:rPr>
          <w:rFonts w:ascii="Times New Roman" w:hAnsi="Times New Roman"/>
          <w:sz w:val="28"/>
          <w:szCs w:val="28"/>
        </w:rPr>
      </w:pPr>
      <w:r w:rsidRPr="00AF51EF">
        <w:rPr>
          <w:rFonts w:ascii="Times New Roman" w:hAnsi="Times New Roman"/>
          <w:sz w:val="28"/>
          <w:szCs w:val="28"/>
        </w:rPr>
        <w:tab/>
        <w:t xml:space="preserve">- 2015 год – </w:t>
      </w:r>
      <w:r w:rsidR="003611CC" w:rsidRPr="00AF51EF">
        <w:rPr>
          <w:rFonts w:ascii="Times New Roman" w:hAnsi="Times New Roman"/>
          <w:sz w:val="28"/>
          <w:szCs w:val="28"/>
        </w:rPr>
        <w:t>0,0</w:t>
      </w:r>
      <w:r w:rsidRPr="00AF51EF">
        <w:rPr>
          <w:rFonts w:ascii="Times New Roman" w:hAnsi="Times New Roman"/>
          <w:sz w:val="28"/>
          <w:szCs w:val="28"/>
        </w:rPr>
        <w:t xml:space="preserve"> тыс. рублей;</w:t>
      </w:r>
    </w:p>
    <w:p w:rsidR="00F317B9" w:rsidRPr="00AF51EF" w:rsidRDefault="00F317B9" w:rsidP="00F317B9">
      <w:pPr>
        <w:spacing w:after="0" w:line="240" w:lineRule="auto"/>
        <w:ind w:firstLine="708"/>
        <w:jc w:val="both"/>
        <w:rPr>
          <w:rFonts w:ascii="Times New Roman" w:hAnsi="Times New Roman"/>
          <w:sz w:val="28"/>
          <w:szCs w:val="28"/>
        </w:rPr>
      </w:pPr>
      <w:r w:rsidRPr="00AF51EF">
        <w:rPr>
          <w:rFonts w:ascii="Times New Roman" w:hAnsi="Times New Roman"/>
          <w:sz w:val="28"/>
          <w:szCs w:val="28"/>
        </w:rPr>
        <w:t xml:space="preserve">- 2016 год – </w:t>
      </w:r>
      <w:r w:rsidR="003611CC" w:rsidRPr="00AF51EF">
        <w:rPr>
          <w:rFonts w:ascii="Times New Roman" w:hAnsi="Times New Roman"/>
          <w:sz w:val="28"/>
          <w:szCs w:val="28"/>
        </w:rPr>
        <w:t>15 715,5</w:t>
      </w:r>
      <w:r w:rsidRPr="00AF51EF">
        <w:rPr>
          <w:rFonts w:ascii="Times New Roman" w:hAnsi="Times New Roman"/>
          <w:sz w:val="28"/>
          <w:szCs w:val="28"/>
        </w:rPr>
        <w:t xml:space="preserve"> тыс. рублей;</w:t>
      </w:r>
    </w:p>
    <w:p w:rsidR="00F317B9" w:rsidRPr="00AF51EF" w:rsidRDefault="00F317B9" w:rsidP="00F317B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- 2017 год – </w:t>
      </w:r>
      <w:r w:rsidR="003611CC" w:rsidRPr="00AF51EF">
        <w:rPr>
          <w:rFonts w:ascii="Times New Roman" w:hAnsi="Times New Roman"/>
          <w:sz w:val="28"/>
          <w:szCs w:val="28"/>
        </w:rPr>
        <w:t>12 520,7</w:t>
      </w:r>
      <w:r w:rsidRPr="00AF51EF">
        <w:rPr>
          <w:rFonts w:ascii="Times New Roman" w:hAnsi="Times New Roman"/>
          <w:sz w:val="28"/>
          <w:szCs w:val="28"/>
        </w:rPr>
        <w:t xml:space="preserve"> тыс. рублей;</w:t>
      </w:r>
    </w:p>
    <w:p w:rsidR="00F317B9" w:rsidRPr="00AF51EF" w:rsidRDefault="00F317B9" w:rsidP="00F317B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- 2018 год – </w:t>
      </w:r>
      <w:r w:rsidR="003611CC" w:rsidRPr="00AF51EF">
        <w:rPr>
          <w:rFonts w:ascii="Times New Roman" w:hAnsi="Times New Roman"/>
          <w:sz w:val="28"/>
          <w:szCs w:val="28"/>
        </w:rPr>
        <w:t>12 520,7</w:t>
      </w:r>
      <w:r w:rsidRPr="00AF51EF">
        <w:rPr>
          <w:rFonts w:ascii="Times New Roman" w:hAnsi="Times New Roman"/>
          <w:sz w:val="28"/>
          <w:szCs w:val="28"/>
        </w:rPr>
        <w:t xml:space="preserve"> тыс. рублей;</w:t>
      </w:r>
    </w:p>
    <w:p w:rsidR="00F317B9" w:rsidRPr="00AF51EF" w:rsidRDefault="00F317B9" w:rsidP="00F317B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- 2019 год – </w:t>
      </w:r>
      <w:r w:rsidR="003611CC" w:rsidRPr="00AF51EF">
        <w:rPr>
          <w:rFonts w:ascii="Times New Roman" w:hAnsi="Times New Roman"/>
          <w:sz w:val="28"/>
          <w:szCs w:val="28"/>
        </w:rPr>
        <w:t>12 520,7</w:t>
      </w:r>
      <w:r w:rsidRPr="00AF51EF">
        <w:rPr>
          <w:rFonts w:ascii="Times New Roman" w:hAnsi="Times New Roman"/>
          <w:sz w:val="28"/>
          <w:szCs w:val="28"/>
        </w:rPr>
        <w:t xml:space="preserve"> тыс. рублей;</w:t>
      </w:r>
    </w:p>
    <w:p w:rsidR="00F317B9" w:rsidRPr="00AF51EF" w:rsidRDefault="00F317B9" w:rsidP="00F317B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- 2020 год – </w:t>
      </w:r>
      <w:r w:rsidR="003611CC" w:rsidRPr="00AF51EF">
        <w:rPr>
          <w:rFonts w:ascii="Times New Roman" w:hAnsi="Times New Roman"/>
          <w:sz w:val="28"/>
          <w:szCs w:val="28"/>
        </w:rPr>
        <w:t>0,0</w:t>
      </w:r>
      <w:r w:rsidRPr="00AF51EF">
        <w:rPr>
          <w:rFonts w:ascii="Times New Roman" w:hAnsi="Times New Roman"/>
          <w:sz w:val="28"/>
          <w:szCs w:val="28"/>
        </w:rPr>
        <w:t xml:space="preserve"> тыс. рублей;</w:t>
      </w:r>
    </w:p>
    <w:p w:rsidR="00F317B9" w:rsidRPr="00AF51EF" w:rsidRDefault="00F317B9" w:rsidP="00F317B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51EF">
        <w:rPr>
          <w:rFonts w:ascii="Times New Roman" w:hAnsi="Times New Roman"/>
          <w:sz w:val="28"/>
          <w:szCs w:val="28"/>
        </w:rPr>
        <w:t xml:space="preserve"> Объем финансирования подпрограммы подлежит ежегодному уточнению</w:t>
      </w:r>
      <w:r w:rsidR="003611CC" w:rsidRPr="00AF51EF">
        <w:rPr>
          <w:rFonts w:ascii="Times New Roman" w:hAnsi="Times New Roman"/>
          <w:sz w:val="28"/>
          <w:szCs w:val="28"/>
        </w:rPr>
        <w:t>.</w:t>
      </w:r>
    </w:p>
    <w:p w:rsidR="007436D5" w:rsidRPr="00B111AF" w:rsidRDefault="007436D5" w:rsidP="00101CA7">
      <w:pPr>
        <w:widowControl w:val="0"/>
        <w:autoSpaceDE w:val="0"/>
        <w:autoSpaceDN w:val="0"/>
        <w:adjustRightInd w:val="0"/>
        <w:spacing w:after="0" w:line="240" w:lineRule="auto"/>
        <w:ind w:firstLine="709"/>
        <w:contextualSpacing/>
        <w:jc w:val="both"/>
        <w:rPr>
          <w:rFonts w:ascii="Times New Roman" w:hAnsi="Times New Roman"/>
          <w:sz w:val="24"/>
          <w:szCs w:val="24"/>
        </w:rPr>
      </w:pPr>
    </w:p>
    <w:sectPr w:rsidR="007436D5" w:rsidRPr="00B111AF" w:rsidSect="00111BAA">
      <w:headerReference w:type="even" r:id="rId34"/>
      <w:headerReference w:type="default" r:id="rId35"/>
      <w:footerReference w:type="even" r:id="rId36"/>
      <w:footerReference w:type="default" r:id="rId37"/>
      <w:headerReference w:type="first" r:id="rId38"/>
      <w:footerReference w:type="first" r:id="rId39"/>
      <w:pgSz w:w="11906" w:h="16838" w:code="9"/>
      <w:pgMar w:top="851" w:right="709" w:bottom="142" w:left="1276"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8A" w:rsidRDefault="0007798A" w:rsidP="00697275">
      <w:pPr>
        <w:spacing w:after="0" w:line="240" w:lineRule="auto"/>
      </w:pPr>
      <w:r>
        <w:separator/>
      </w:r>
    </w:p>
  </w:endnote>
  <w:endnote w:type="continuationSeparator" w:id="1">
    <w:p w:rsidR="0007798A" w:rsidRDefault="0007798A" w:rsidP="00697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Default="002162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Default="002162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Pr="0040582C" w:rsidRDefault="0021626A" w:rsidP="00405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8A" w:rsidRDefault="0007798A" w:rsidP="00697275">
      <w:pPr>
        <w:spacing w:after="0" w:line="240" w:lineRule="auto"/>
      </w:pPr>
      <w:r>
        <w:separator/>
      </w:r>
    </w:p>
  </w:footnote>
  <w:footnote w:type="continuationSeparator" w:id="1">
    <w:p w:rsidR="0007798A" w:rsidRDefault="0007798A" w:rsidP="00697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Default="002162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Default="00353C0C">
    <w:pPr>
      <w:pStyle w:val="a3"/>
      <w:jc w:val="center"/>
    </w:pPr>
    <w:fldSimple w:instr=" PAGE   \* MERGEFORMAT ">
      <w:r w:rsidR="00337A56">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A" w:rsidRDefault="00353C0C">
    <w:pPr>
      <w:pStyle w:val="a3"/>
      <w:jc w:val="center"/>
    </w:pPr>
    <w:fldSimple w:instr=" PAGE   \* MERGEFORMAT ">
      <w:r w:rsidR="00337A56">
        <w:rPr>
          <w:noProof/>
        </w:rPr>
        <w:t>2</w:t>
      </w:r>
    </w:fldSimple>
  </w:p>
  <w:p w:rsidR="0021626A" w:rsidRDefault="002162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31B"/>
    <w:multiLevelType w:val="multilevel"/>
    <w:tmpl w:val="97ECE7F8"/>
    <w:lvl w:ilvl="0">
      <w:start w:val="1"/>
      <w:numFmt w:val="bullet"/>
      <w:lvlText w:val="­"/>
      <w:lvlJc w:val="left"/>
      <w:pPr>
        <w:tabs>
          <w:tab w:val="num" w:pos="360"/>
        </w:tabs>
        <w:ind w:left="360" w:hanging="360"/>
      </w:pPr>
      <w:rPr>
        <w:rFonts w:ascii="Times New Roman" w:hAnsi="Times New Roman" w:cs="Times New Roman" w:hint="default"/>
        <w:color w:val="auto"/>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09B51F4C"/>
    <w:multiLevelType w:val="hybridMultilevel"/>
    <w:tmpl w:val="6626214C"/>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45787"/>
    <w:multiLevelType w:val="hybridMultilevel"/>
    <w:tmpl w:val="1A84B878"/>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CB6A45"/>
    <w:multiLevelType w:val="hybridMultilevel"/>
    <w:tmpl w:val="65D0490A"/>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BC7E04"/>
    <w:multiLevelType w:val="hybridMultilevel"/>
    <w:tmpl w:val="6036639A"/>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FE4613"/>
    <w:multiLevelType w:val="hybridMultilevel"/>
    <w:tmpl w:val="1466F8C2"/>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907AE7"/>
    <w:multiLevelType w:val="hybridMultilevel"/>
    <w:tmpl w:val="89620592"/>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256D0"/>
    <w:multiLevelType w:val="hybridMultilevel"/>
    <w:tmpl w:val="71FA0E12"/>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95648B"/>
    <w:multiLevelType w:val="hybridMultilevel"/>
    <w:tmpl w:val="FE40A796"/>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733644"/>
    <w:multiLevelType w:val="hybridMultilevel"/>
    <w:tmpl w:val="00EA74CA"/>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D14B1A"/>
    <w:multiLevelType w:val="hybridMultilevel"/>
    <w:tmpl w:val="F758AE86"/>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081373C"/>
    <w:multiLevelType w:val="hybridMultilevel"/>
    <w:tmpl w:val="57CE106A"/>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AA3010"/>
    <w:multiLevelType w:val="hybridMultilevel"/>
    <w:tmpl w:val="8AC63A64"/>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1361A7"/>
    <w:multiLevelType w:val="hybridMultilevel"/>
    <w:tmpl w:val="13CCEFE2"/>
    <w:lvl w:ilvl="0" w:tplc="9F96D0CA">
      <w:start w:val="1"/>
      <w:numFmt w:val="bullet"/>
      <w:lvlText w:val="­"/>
      <w:lvlJc w:val="left"/>
      <w:pPr>
        <w:tabs>
          <w:tab w:val="num" w:pos="1854"/>
        </w:tabs>
        <w:ind w:left="185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126062"/>
    <w:multiLevelType w:val="multilevel"/>
    <w:tmpl w:val="986CF5F2"/>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22192"/>
    <w:multiLevelType w:val="hybridMultilevel"/>
    <w:tmpl w:val="36B6322A"/>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6335E"/>
    <w:multiLevelType w:val="hybridMultilevel"/>
    <w:tmpl w:val="95F21370"/>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256D71"/>
    <w:multiLevelType w:val="hybridMultilevel"/>
    <w:tmpl w:val="ADCE5E3A"/>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4674DE6"/>
    <w:multiLevelType w:val="hybridMultilevel"/>
    <w:tmpl w:val="4E0CB202"/>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0577D4"/>
    <w:multiLevelType w:val="hybridMultilevel"/>
    <w:tmpl w:val="A512239A"/>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E5A69CC"/>
    <w:multiLevelType w:val="hybridMultilevel"/>
    <w:tmpl w:val="253CB174"/>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5D2D23"/>
    <w:multiLevelType w:val="hybridMultilevel"/>
    <w:tmpl w:val="9DF07EAA"/>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EA4C52"/>
    <w:multiLevelType w:val="hybridMultilevel"/>
    <w:tmpl w:val="2126F43C"/>
    <w:lvl w:ilvl="0" w:tplc="40C092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41767B7"/>
    <w:multiLevelType w:val="hybridMultilevel"/>
    <w:tmpl w:val="4106E100"/>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4F81370"/>
    <w:multiLevelType w:val="hybridMultilevel"/>
    <w:tmpl w:val="E5B296BC"/>
    <w:lvl w:ilvl="0" w:tplc="AE8821B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5284247"/>
    <w:multiLevelType w:val="hybridMultilevel"/>
    <w:tmpl w:val="087277CE"/>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BB68D8"/>
    <w:multiLevelType w:val="hybridMultilevel"/>
    <w:tmpl w:val="FDECE014"/>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241C21"/>
    <w:multiLevelType w:val="hybridMultilevel"/>
    <w:tmpl w:val="9F7E37C6"/>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433BC5"/>
    <w:multiLevelType w:val="hybridMultilevel"/>
    <w:tmpl w:val="B1348AEC"/>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7D70E9"/>
    <w:multiLevelType w:val="hybridMultilevel"/>
    <w:tmpl w:val="B28C42AE"/>
    <w:lvl w:ilvl="0" w:tplc="AE882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6"/>
  </w:num>
  <w:num w:numId="4">
    <w:abstractNumId w:val="2"/>
  </w:num>
  <w:num w:numId="5">
    <w:abstractNumId w:val="9"/>
  </w:num>
  <w:num w:numId="6">
    <w:abstractNumId w:val="25"/>
  </w:num>
  <w:num w:numId="7">
    <w:abstractNumId w:val="15"/>
  </w:num>
  <w:num w:numId="8">
    <w:abstractNumId w:val="5"/>
  </w:num>
  <w:num w:numId="9">
    <w:abstractNumId w:val="21"/>
  </w:num>
  <w:num w:numId="10">
    <w:abstractNumId w:val="20"/>
  </w:num>
  <w:num w:numId="11">
    <w:abstractNumId w:val="6"/>
  </w:num>
  <w:num w:numId="12">
    <w:abstractNumId w:val="28"/>
  </w:num>
  <w:num w:numId="13">
    <w:abstractNumId w:val="1"/>
  </w:num>
  <w:num w:numId="14">
    <w:abstractNumId w:val="7"/>
  </w:num>
  <w:num w:numId="15">
    <w:abstractNumId w:val="18"/>
  </w:num>
  <w:num w:numId="16">
    <w:abstractNumId w:val="27"/>
  </w:num>
  <w:num w:numId="17">
    <w:abstractNumId w:val="29"/>
  </w:num>
  <w:num w:numId="18">
    <w:abstractNumId w:val="17"/>
  </w:num>
  <w:num w:numId="19">
    <w:abstractNumId w:val="24"/>
  </w:num>
  <w:num w:numId="20">
    <w:abstractNumId w:val="8"/>
  </w:num>
  <w:num w:numId="21">
    <w:abstractNumId w:val="19"/>
  </w:num>
  <w:num w:numId="22">
    <w:abstractNumId w:val="10"/>
  </w:num>
  <w:num w:numId="23">
    <w:abstractNumId w:val="23"/>
  </w:num>
  <w:num w:numId="24">
    <w:abstractNumId w:val="11"/>
  </w:num>
  <w:num w:numId="25">
    <w:abstractNumId w:val="3"/>
  </w:num>
  <w:num w:numId="26">
    <w:abstractNumId w:val="4"/>
  </w:num>
  <w:num w:numId="27">
    <w:abstractNumId w:val="14"/>
  </w:num>
  <w:num w:numId="28">
    <w:abstractNumId w:val="0"/>
  </w:num>
  <w:num w:numId="29">
    <w:abstractNumId w:val="13"/>
  </w:num>
  <w:num w:numId="30">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characterSpacingControl w:val="doNotCompress"/>
  <w:footnotePr>
    <w:footnote w:id="0"/>
    <w:footnote w:id="1"/>
  </w:footnotePr>
  <w:endnotePr>
    <w:endnote w:id="0"/>
    <w:endnote w:id="1"/>
  </w:endnotePr>
  <w:compat/>
  <w:rsids>
    <w:rsidRoot w:val="00B46A43"/>
    <w:rsid w:val="00000245"/>
    <w:rsid w:val="00006A66"/>
    <w:rsid w:val="000071B5"/>
    <w:rsid w:val="00011DD5"/>
    <w:rsid w:val="0001251A"/>
    <w:rsid w:val="00012AA4"/>
    <w:rsid w:val="00013029"/>
    <w:rsid w:val="0001498A"/>
    <w:rsid w:val="00015284"/>
    <w:rsid w:val="0002073D"/>
    <w:rsid w:val="000207A1"/>
    <w:rsid w:val="00020C35"/>
    <w:rsid w:val="000212F5"/>
    <w:rsid w:val="00022CFB"/>
    <w:rsid w:val="00023A3D"/>
    <w:rsid w:val="00024CEB"/>
    <w:rsid w:val="000250D0"/>
    <w:rsid w:val="0002617F"/>
    <w:rsid w:val="00033A85"/>
    <w:rsid w:val="0003515D"/>
    <w:rsid w:val="000358B6"/>
    <w:rsid w:val="00035BC8"/>
    <w:rsid w:val="00035EF5"/>
    <w:rsid w:val="000366CC"/>
    <w:rsid w:val="000409D2"/>
    <w:rsid w:val="000411F7"/>
    <w:rsid w:val="00047783"/>
    <w:rsid w:val="00047969"/>
    <w:rsid w:val="00051D47"/>
    <w:rsid w:val="00053853"/>
    <w:rsid w:val="000555DB"/>
    <w:rsid w:val="000629DB"/>
    <w:rsid w:val="00063A41"/>
    <w:rsid w:val="000648B3"/>
    <w:rsid w:val="00064FD4"/>
    <w:rsid w:val="00065611"/>
    <w:rsid w:val="00066D2C"/>
    <w:rsid w:val="00071434"/>
    <w:rsid w:val="00071848"/>
    <w:rsid w:val="000753A9"/>
    <w:rsid w:val="00075E01"/>
    <w:rsid w:val="000774AE"/>
    <w:rsid w:val="0007798A"/>
    <w:rsid w:val="00080133"/>
    <w:rsid w:val="0008184B"/>
    <w:rsid w:val="000848FC"/>
    <w:rsid w:val="000874EF"/>
    <w:rsid w:val="0009028E"/>
    <w:rsid w:val="00090E39"/>
    <w:rsid w:val="000924F0"/>
    <w:rsid w:val="00094B74"/>
    <w:rsid w:val="00094C14"/>
    <w:rsid w:val="00095259"/>
    <w:rsid w:val="00097121"/>
    <w:rsid w:val="000A18D2"/>
    <w:rsid w:val="000A2FA1"/>
    <w:rsid w:val="000A356A"/>
    <w:rsid w:val="000A40D0"/>
    <w:rsid w:val="000A4E38"/>
    <w:rsid w:val="000A54A1"/>
    <w:rsid w:val="000A66D2"/>
    <w:rsid w:val="000A7EA0"/>
    <w:rsid w:val="000B0701"/>
    <w:rsid w:val="000B092D"/>
    <w:rsid w:val="000B2488"/>
    <w:rsid w:val="000B6781"/>
    <w:rsid w:val="000B7365"/>
    <w:rsid w:val="000C467B"/>
    <w:rsid w:val="000C4FE0"/>
    <w:rsid w:val="000C5150"/>
    <w:rsid w:val="000C59BD"/>
    <w:rsid w:val="000D03F4"/>
    <w:rsid w:val="000D3E40"/>
    <w:rsid w:val="000D67A5"/>
    <w:rsid w:val="000D6FDC"/>
    <w:rsid w:val="000E3A95"/>
    <w:rsid w:val="000E482B"/>
    <w:rsid w:val="000F09FB"/>
    <w:rsid w:val="000F3A6C"/>
    <w:rsid w:val="000F6BD6"/>
    <w:rsid w:val="000F71CE"/>
    <w:rsid w:val="000F7CB8"/>
    <w:rsid w:val="00100864"/>
    <w:rsid w:val="00100E3C"/>
    <w:rsid w:val="00100F05"/>
    <w:rsid w:val="001013E3"/>
    <w:rsid w:val="00101CA7"/>
    <w:rsid w:val="00111BAA"/>
    <w:rsid w:val="00112139"/>
    <w:rsid w:val="001121C1"/>
    <w:rsid w:val="00115F0B"/>
    <w:rsid w:val="00120604"/>
    <w:rsid w:val="00120D6D"/>
    <w:rsid w:val="00121082"/>
    <w:rsid w:val="0012232A"/>
    <w:rsid w:val="001246B3"/>
    <w:rsid w:val="001310F2"/>
    <w:rsid w:val="00131412"/>
    <w:rsid w:val="0013263D"/>
    <w:rsid w:val="00134706"/>
    <w:rsid w:val="00135C98"/>
    <w:rsid w:val="0013796B"/>
    <w:rsid w:val="00137F5E"/>
    <w:rsid w:val="00143BCD"/>
    <w:rsid w:val="00145215"/>
    <w:rsid w:val="001462C0"/>
    <w:rsid w:val="00146F1C"/>
    <w:rsid w:val="00147995"/>
    <w:rsid w:val="00151161"/>
    <w:rsid w:val="0015173E"/>
    <w:rsid w:val="00151E71"/>
    <w:rsid w:val="00152B3E"/>
    <w:rsid w:val="00157583"/>
    <w:rsid w:val="00157C14"/>
    <w:rsid w:val="00160521"/>
    <w:rsid w:val="00161D37"/>
    <w:rsid w:val="00161DD0"/>
    <w:rsid w:val="00162E02"/>
    <w:rsid w:val="00163D6E"/>
    <w:rsid w:val="0016543C"/>
    <w:rsid w:val="00166BAA"/>
    <w:rsid w:val="00166F1F"/>
    <w:rsid w:val="00172E98"/>
    <w:rsid w:val="00176A52"/>
    <w:rsid w:val="00176A5F"/>
    <w:rsid w:val="00176CAA"/>
    <w:rsid w:val="00177BC7"/>
    <w:rsid w:val="00181A65"/>
    <w:rsid w:val="001831E0"/>
    <w:rsid w:val="0018458A"/>
    <w:rsid w:val="00185794"/>
    <w:rsid w:val="00186134"/>
    <w:rsid w:val="00187CA5"/>
    <w:rsid w:val="001948B1"/>
    <w:rsid w:val="001970D7"/>
    <w:rsid w:val="00197BAC"/>
    <w:rsid w:val="001A0723"/>
    <w:rsid w:val="001A15D8"/>
    <w:rsid w:val="001A3EC1"/>
    <w:rsid w:val="001A50A5"/>
    <w:rsid w:val="001B0C5B"/>
    <w:rsid w:val="001B0DF1"/>
    <w:rsid w:val="001B202A"/>
    <w:rsid w:val="001B289A"/>
    <w:rsid w:val="001B3E4E"/>
    <w:rsid w:val="001B6421"/>
    <w:rsid w:val="001C250F"/>
    <w:rsid w:val="001C2C5B"/>
    <w:rsid w:val="001C7D71"/>
    <w:rsid w:val="001D020E"/>
    <w:rsid w:val="001D0ED7"/>
    <w:rsid w:val="001D1750"/>
    <w:rsid w:val="001D33D9"/>
    <w:rsid w:val="001D4F62"/>
    <w:rsid w:val="001D51C1"/>
    <w:rsid w:val="001E2015"/>
    <w:rsid w:val="001E2C04"/>
    <w:rsid w:val="001E3444"/>
    <w:rsid w:val="001E4209"/>
    <w:rsid w:val="001E4708"/>
    <w:rsid w:val="001F1006"/>
    <w:rsid w:val="001F1364"/>
    <w:rsid w:val="001F44AA"/>
    <w:rsid w:val="001F5C01"/>
    <w:rsid w:val="001F6988"/>
    <w:rsid w:val="001F737E"/>
    <w:rsid w:val="002002AA"/>
    <w:rsid w:val="002006A8"/>
    <w:rsid w:val="00201BBE"/>
    <w:rsid w:val="00207034"/>
    <w:rsid w:val="00210CF9"/>
    <w:rsid w:val="00211A41"/>
    <w:rsid w:val="00212E3A"/>
    <w:rsid w:val="002140B9"/>
    <w:rsid w:val="0021626A"/>
    <w:rsid w:val="00220C32"/>
    <w:rsid w:val="00221F13"/>
    <w:rsid w:val="00222A4A"/>
    <w:rsid w:val="00224924"/>
    <w:rsid w:val="002261F0"/>
    <w:rsid w:val="00227E3C"/>
    <w:rsid w:val="002302EA"/>
    <w:rsid w:val="00234AAC"/>
    <w:rsid w:val="00240BC9"/>
    <w:rsid w:val="0024158D"/>
    <w:rsid w:val="002418D7"/>
    <w:rsid w:val="00242A8C"/>
    <w:rsid w:val="00246C6B"/>
    <w:rsid w:val="00252978"/>
    <w:rsid w:val="00253D76"/>
    <w:rsid w:val="002540D8"/>
    <w:rsid w:val="00256BE4"/>
    <w:rsid w:val="002608D2"/>
    <w:rsid w:val="0026204A"/>
    <w:rsid w:val="0026208F"/>
    <w:rsid w:val="00263207"/>
    <w:rsid w:val="00265AE0"/>
    <w:rsid w:val="00267911"/>
    <w:rsid w:val="00270FEF"/>
    <w:rsid w:val="002732F0"/>
    <w:rsid w:val="00273404"/>
    <w:rsid w:val="00280732"/>
    <w:rsid w:val="00282BC5"/>
    <w:rsid w:val="00284695"/>
    <w:rsid w:val="002855D6"/>
    <w:rsid w:val="00286A2B"/>
    <w:rsid w:val="0029238D"/>
    <w:rsid w:val="0029247B"/>
    <w:rsid w:val="00292725"/>
    <w:rsid w:val="00292E8D"/>
    <w:rsid w:val="00294081"/>
    <w:rsid w:val="0029456F"/>
    <w:rsid w:val="00295C6A"/>
    <w:rsid w:val="00296CCF"/>
    <w:rsid w:val="0029700E"/>
    <w:rsid w:val="00297BCB"/>
    <w:rsid w:val="002A0ACD"/>
    <w:rsid w:val="002A2254"/>
    <w:rsid w:val="002A2604"/>
    <w:rsid w:val="002A2F18"/>
    <w:rsid w:val="002A423F"/>
    <w:rsid w:val="002A533E"/>
    <w:rsid w:val="002A6C66"/>
    <w:rsid w:val="002A72FE"/>
    <w:rsid w:val="002B05EC"/>
    <w:rsid w:val="002C0102"/>
    <w:rsid w:val="002C174F"/>
    <w:rsid w:val="002C2F18"/>
    <w:rsid w:val="002C3765"/>
    <w:rsid w:val="002C3BE2"/>
    <w:rsid w:val="002C3E0C"/>
    <w:rsid w:val="002C4A6D"/>
    <w:rsid w:val="002C4CC3"/>
    <w:rsid w:val="002C578B"/>
    <w:rsid w:val="002C58EE"/>
    <w:rsid w:val="002C605E"/>
    <w:rsid w:val="002C62C0"/>
    <w:rsid w:val="002C63FC"/>
    <w:rsid w:val="002D18F7"/>
    <w:rsid w:val="002D4768"/>
    <w:rsid w:val="002E7741"/>
    <w:rsid w:val="002E77FE"/>
    <w:rsid w:val="002F019D"/>
    <w:rsid w:val="002F0285"/>
    <w:rsid w:val="002F192B"/>
    <w:rsid w:val="002F2033"/>
    <w:rsid w:val="002F5B3E"/>
    <w:rsid w:val="002F7285"/>
    <w:rsid w:val="00300CDE"/>
    <w:rsid w:val="00302766"/>
    <w:rsid w:val="003074CC"/>
    <w:rsid w:val="00307714"/>
    <w:rsid w:val="00307EC9"/>
    <w:rsid w:val="003116BF"/>
    <w:rsid w:val="00312519"/>
    <w:rsid w:val="00312F76"/>
    <w:rsid w:val="0031410B"/>
    <w:rsid w:val="003160FF"/>
    <w:rsid w:val="0032028E"/>
    <w:rsid w:val="00324EA0"/>
    <w:rsid w:val="00330EC4"/>
    <w:rsid w:val="00334CC7"/>
    <w:rsid w:val="00335F5C"/>
    <w:rsid w:val="00336F23"/>
    <w:rsid w:val="00337A56"/>
    <w:rsid w:val="00337DE2"/>
    <w:rsid w:val="00344AF4"/>
    <w:rsid w:val="00344CAE"/>
    <w:rsid w:val="00345906"/>
    <w:rsid w:val="00353864"/>
    <w:rsid w:val="00353C0C"/>
    <w:rsid w:val="003540A5"/>
    <w:rsid w:val="003572D7"/>
    <w:rsid w:val="00360070"/>
    <w:rsid w:val="003605A7"/>
    <w:rsid w:val="003611CC"/>
    <w:rsid w:val="00361B49"/>
    <w:rsid w:val="00361BCC"/>
    <w:rsid w:val="00362C2E"/>
    <w:rsid w:val="00366C0D"/>
    <w:rsid w:val="00371AE6"/>
    <w:rsid w:val="003737FB"/>
    <w:rsid w:val="00374B22"/>
    <w:rsid w:val="003755F9"/>
    <w:rsid w:val="00375859"/>
    <w:rsid w:val="0037692A"/>
    <w:rsid w:val="00376FE9"/>
    <w:rsid w:val="00377AA5"/>
    <w:rsid w:val="00377FE4"/>
    <w:rsid w:val="00381D80"/>
    <w:rsid w:val="00383C1F"/>
    <w:rsid w:val="00385126"/>
    <w:rsid w:val="0038589E"/>
    <w:rsid w:val="003860BB"/>
    <w:rsid w:val="00387F18"/>
    <w:rsid w:val="00390C5F"/>
    <w:rsid w:val="00391625"/>
    <w:rsid w:val="003921FE"/>
    <w:rsid w:val="00392731"/>
    <w:rsid w:val="00392EBE"/>
    <w:rsid w:val="00393A41"/>
    <w:rsid w:val="00394032"/>
    <w:rsid w:val="00396607"/>
    <w:rsid w:val="0039766E"/>
    <w:rsid w:val="00397A88"/>
    <w:rsid w:val="003A2700"/>
    <w:rsid w:val="003A2A35"/>
    <w:rsid w:val="003A3AF3"/>
    <w:rsid w:val="003A524F"/>
    <w:rsid w:val="003A7247"/>
    <w:rsid w:val="003A76FE"/>
    <w:rsid w:val="003A782C"/>
    <w:rsid w:val="003A7D46"/>
    <w:rsid w:val="003B1114"/>
    <w:rsid w:val="003B232F"/>
    <w:rsid w:val="003B2640"/>
    <w:rsid w:val="003B322C"/>
    <w:rsid w:val="003B531F"/>
    <w:rsid w:val="003B6234"/>
    <w:rsid w:val="003C3620"/>
    <w:rsid w:val="003C402D"/>
    <w:rsid w:val="003D0D91"/>
    <w:rsid w:val="003D0F5A"/>
    <w:rsid w:val="003D18E0"/>
    <w:rsid w:val="003D1C41"/>
    <w:rsid w:val="003D2763"/>
    <w:rsid w:val="003D70A4"/>
    <w:rsid w:val="003E2AFB"/>
    <w:rsid w:val="003E3AE0"/>
    <w:rsid w:val="003E4F81"/>
    <w:rsid w:val="003E5953"/>
    <w:rsid w:val="003E628C"/>
    <w:rsid w:val="003E6FA8"/>
    <w:rsid w:val="003F0456"/>
    <w:rsid w:val="003F183F"/>
    <w:rsid w:val="003F2E3A"/>
    <w:rsid w:val="003F43CB"/>
    <w:rsid w:val="003F594E"/>
    <w:rsid w:val="003F6433"/>
    <w:rsid w:val="003F6759"/>
    <w:rsid w:val="004021A6"/>
    <w:rsid w:val="00402285"/>
    <w:rsid w:val="0040582C"/>
    <w:rsid w:val="00406C72"/>
    <w:rsid w:val="00411E54"/>
    <w:rsid w:val="0041398D"/>
    <w:rsid w:val="004247EF"/>
    <w:rsid w:val="00425DB5"/>
    <w:rsid w:val="00426754"/>
    <w:rsid w:val="0043171E"/>
    <w:rsid w:val="004318D9"/>
    <w:rsid w:val="00432D40"/>
    <w:rsid w:val="004335C2"/>
    <w:rsid w:val="00433EA1"/>
    <w:rsid w:val="00437507"/>
    <w:rsid w:val="0044144A"/>
    <w:rsid w:val="00441DD6"/>
    <w:rsid w:val="004421B3"/>
    <w:rsid w:val="0044599B"/>
    <w:rsid w:val="004467D6"/>
    <w:rsid w:val="00446BAF"/>
    <w:rsid w:val="0044758D"/>
    <w:rsid w:val="00450145"/>
    <w:rsid w:val="004506A1"/>
    <w:rsid w:val="00450CE8"/>
    <w:rsid w:val="00450E1A"/>
    <w:rsid w:val="004540EC"/>
    <w:rsid w:val="00454732"/>
    <w:rsid w:val="004651C0"/>
    <w:rsid w:val="0047348D"/>
    <w:rsid w:val="004774F3"/>
    <w:rsid w:val="00480075"/>
    <w:rsid w:val="00480271"/>
    <w:rsid w:val="00482982"/>
    <w:rsid w:val="00483C35"/>
    <w:rsid w:val="00484A2C"/>
    <w:rsid w:val="00485FDB"/>
    <w:rsid w:val="00491CC6"/>
    <w:rsid w:val="00492749"/>
    <w:rsid w:val="00493AB9"/>
    <w:rsid w:val="0049508F"/>
    <w:rsid w:val="004A092A"/>
    <w:rsid w:val="004A0B0D"/>
    <w:rsid w:val="004B14DB"/>
    <w:rsid w:val="004B17FA"/>
    <w:rsid w:val="004B284F"/>
    <w:rsid w:val="004B485C"/>
    <w:rsid w:val="004B5A51"/>
    <w:rsid w:val="004C2725"/>
    <w:rsid w:val="004C519C"/>
    <w:rsid w:val="004C5638"/>
    <w:rsid w:val="004C5900"/>
    <w:rsid w:val="004C72A1"/>
    <w:rsid w:val="004C7600"/>
    <w:rsid w:val="004D0096"/>
    <w:rsid w:val="004D05CD"/>
    <w:rsid w:val="004D097D"/>
    <w:rsid w:val="004D399F"/>
    <w:rsid w:val="004D4CC8"/>
    <w:rsid w:val="004D4E05"/>
    <w:rsid w:val="004D7A1F"/>
    <w:rsid w:val="004E0FA3"/>
    <w:rsid w:val="004E1323"/>
    <w:rsid w:val="004E1465"/>
    <w:rsid w:val="004E16E1"/>
    <w:rsid w:val="004E31A6"/>
    <w:rsid w:val="004E4123"/>
    <w:rsid w:val="004E5211"/>
    <w:rsid w:val="004E5CD5"/>
    <w:rsid w:val="004E5FCD"/>
    <w:rsid w:val="004F17D2"/>
    <w:rsid w:val="004F192C"/>
    <w:rsid w:val="004F2A86"/>
    <w:rsid w:val="004F5BF1"/>
    <w:rsid w:val="004F5F96"/>
    <w:rsid w:val="004F6339"/>
    <w:rsid w:val="004F6A8F"/>
    <w:rsid w:val="005018C0"/>
    <w:rsid w:val="00505873"/>
    <w:rsid w:val="005062A0"/>
    <w:rsid w:val="00510817"/>
    <w:rsid w:val="0051157C"/>
    <w:rsid w:val="005129C9"/>
    <w:rsid w:val="00513EBF"/>
    <w:rsid w:val="005141DD"/>
    <w:rsid w:val="0051457A"/>
    <w:rsid w:val="00514BFE"/>
    <w:rsid w:val="00515123"/>
    <w:rsid w:val="00516781"/>
    <w:rsid w:val="005179E5"/>
    <w:rsid w:val="00520350"/>
    <w:rsid w:val="00520BBA"/>
    <w:rsid w:val="00521796"/>
    <w:rsid w:val="00533102"/>
    <w:rsid w:val="00533F60"/>
    <w:rsid w:val="0054031F"/>
    <w:rsid w:val="00540795"/>
    <w:rsid w:val="00543017"/>
    <w:rsid w:val="00543230"/>
    <w:rsid w:val="00551051"/>
    <w:rsid w:val="0055151D"/>
    <w:rsid w:val="00553625"/>
    <w:rsid w:val="005548A7"/>
    <w:rsid w:val="00555680"/>
    <w:rsid w:val="00556414"/>
    <w:rsid w:val="005616A2"/>
    <w:rsid w:val="00561AC7"/>
    <w:rsid w:val="00564EC0"/>
    <w:rsid w:val="0056692A"/>
    <w:rsid w:val="00566C14"/>
    <w:rsid w:val="00570E33"/>
    <w:rsid w:val="005716D6"/>
    <w:rsid w:val="005728D0"/>
    <w:rsid w:val="005742A8"/>
    <w:rsid w:val="00577CED"/>
    <w:rsid w:val="00583ED0"/>
    <w:rsid w:val="0058444F"/>
    <w:rsid w:val="005950EC"/>
    <w:rsid w:val="0059525D"/>
    <w:rsid w:val="00597F50"/>
    <w:rsid w:val="005A0CE9"/>
    <w:rsid w:val="005A1196"/>
    <w:rsid w:val="005A1A72"/>
    <w:rsid w:val="005A426B"/>
    <w:rsid w:val="005A6FE2"/>
    <w:rsid w:val="005B2FDF"/>
    <w:rsid w:val="005B43D8"/>
    <w:rsid w:val="005B62F5"/>
    <w:rsid w:val="005B6ED0"/>
    <w:rsid w:val="005B6F25"/>
    <w:rsid w:val="005B7449"/>
    <w:rsid w:val="005C0611"/>
    <w:rsid w:val="005C0724"/>
    <w:rsid w:val="005C10EF"/>
    <w:rsid w:val="005C18AB"/>
    <w:rsid w:val="005C24A0"/>
    <w:rsid w:val="005C2D5F"/>
    <w:rsid w:val="005C437C"/>
    <w:rsid w:val="005C6647"/>
    <w:rsid w:val="005C71E2"/>
    <w:rsid w:val="005C7740"/>
    <w:rsid w:val="005D0057"/>
    <w:rsid w:val="005D04BB"/>
    <w:rsid w:val="005D1B60"/>
    <w:rsid w:val="005D3809"/>
    <w:rsid w:val="005D43F9"/>
    <w:rsid w:val="005D45E7"/>
    <w:rsid w:val="005D7669"/>
    <w:rsid w:val="005E1C5D"/>
    <w:rsid w:val="005E3BBE"/>
    <w:rsid w:val="005E50AE"/>
    <w:rsid w:val="005E7E53"/>
    <w:rsid w:val="005E7FCC"/>
    <w:rsid w:val="005F021C"/>
    <w:rsid w:val="005F0F8C"/>
    <w:rsid w:val="005F11D6"/>
    <w:rsid w:val="005F17F8"/>
    <w:rsid w:val="005F4ECD"/>
    <w:rsid w:val="00605092"/>
    <w:rsid w:val="006103A1"/>
    <w:rsid w:val="00612331"/>
    <w:rsid w:val="006205C1"/>
    <w:rsid w:val="00620E3B"/>
    <w:rsid w:val="006215E4"/>
    <w:rsid w:val="00623720"/>
    <w:rsid w:val="0062485D"/>
    <w:rsid w:val="0062520E"/>
    <w:rsid w:val="006275A3"/>
    <w:rsid w:val="00632825"/>
    <w:rsid w:val="0063296D"/>
    <w:rsid w:val="006332D8"/>
    <w:rsid w:val="00634CDF"/>
    <w:rsid w:val="00635DFF"/>
    <w:rsid w:val="00637D5F"/>
    <w:rsid w:val="00640879"/>
    <w:rsid w:val="00640E39"/>
    <w:rsid w:val="00641748"/>
    <w:rsid w:val="00641A33"/>
    <w:rsid w:val="00645C5A"/>
    <w:rsid w:val="0065202E"/>
    <w:rsid w:val="00655E1F"/>
    <w:rsid w:val="00656075"/>
    <w:rsid w:val="00656DE8"/>
    <w:rsid w:val="0065753C"/>
    <w:rsid w:val="006578BF"/>
    <w:rsid w:val="006642C5"/>
    <w:rsid w:val="00664A21"/>
    <w:rsid w:val="00665DCF"/>
    <w:rsid w:val="006662E5"/>
    <w:rsid w:val="0066755E"/>
    <w:rsid w:val="00670610"/>
    <w:rsid w:val="006734FC"/>
    <w:rsid w:val="006800D7"/>
    <w:rsid w:val="006813B0"/>
    <w:rsid w:val="0068245A"/>
    <w:rsid w:val="0068705E"/>
    <w:rsid w:val="0069173F"/>
    <w:rsid w:val="006956F8"/>
    <w:rsid w:val="00695926"/>
    <w:rsid w:val="00696903"/>
    <w:rsid w:val="00696BF0"/>
    <w:rsid w:val="00697275"/>
    <w:rsid w:val="0069778D"/>
    <w:rsid w:val="006A2C28"/>
    <w:rsid w:val="006A378B"/>
    <w:rsid w:val="006B0E63"/>
    <w:rsid w:val="006B13C6"/>
    <w:rsid w:val="006B2743"/>
    <w:rsid w:val="006B2F98"/>
    <w:rsid w:val="006B73BD"/>
    <w:rsid w:val="006C26BF"/>
    <w:rsid w:val="006C26D5"/>
    <w:rsid w:val="006C2F54"/>
    <w:rsid w:val="006D19A7"/>
    <w:rsid w:val="006D21F9"/>
    <w:rsid w:val="006D6FBF"/>
    <w:rsid w:val="006D7116"/>
    <w:rsid w:val="006E177F"/>
    <w:rsid w:val="006E62CA"/>
    <w:rsid w:val="006E6D5B"/>
    <w:rsid w:val="006F128B"/>
    <w:rsid w:val="006F5BA5"/>
    <w:rsid w:val="00700B7E"/>
    <w:rsid w:val="00700DC3"/>
    <w:rsid w:val="007011E1"/>
    <w:rsid w:val="00701E8A"/>
    <w:rsid w:val="00702085"/>
    <w:rsid w:val="00703A5D"/>
    <w:rsid w:val="00707DAC"/>
    <w:rsid w:val="00714722"/>
    <w:rsid w:val="00716D1C"/>
    <w:rsid w:val="00720A92"/>
    <w:rsid w:val="007216E5"/>
    <w:rsid w:val="007226B8"/>
    <w:rsid w:val="00722CCD"/>
    <w:rsid w:val="0072429B"/>
    <w:rsid w:val="007301D8"/>
    <w:rsid w:val="00731062"/>
    <w:rsid w:val="00732823"/>
    <w:rsid w:val="00734164"/>
    <w:rsid w:val="0073621E"/>
    <w:rsid w:val="0073644D"/>
    <w:rsid w:val="007366C6"/>
    <w:rsid w:val="00737343"/>
    <w:rsid w:val="007417AD"/>
    <w:rsid w:val="007436D5"/>
    <w:rsid w:val="00745FA5"/>
    <w:rsid w:val="00746667"/>
    <w:rsid w:val="0075253E"/>
    <w:rsid w:val="007538C0"/>
    <w:rsid w:val="00753C0D"/>
    <w:rsid w:val="00753FDD"/>
    <w:rsid w:val="007568E6"/>
    <w:rsid w:val="00757B78"/>
    <w:rsid w:val="007602A8"/>
    <w:rsid w:val="007606E1"/>
    <w:rsid w:val="00761136"/>
    <w:rsid w:val="00762E0B"/>
    <w:rsid w:val="00764E21"/>
    <w:rsid w:val="007658D5"/>
    <w:rsid w:val="00766F3B"/>
    <w:rsid w:val="0077041A"/>
    <w:rsid w:val="007706C4"/>
    <w:rsid w:val="00773B84"/>
    <w:rsid w:val="0077501B"/>
    <w:rsid w:val="00775B0E"/>
    <w:rsid w:val="0078279C"/>
    <w:rsid w:val="0078316A"/>
    <w:rsid w:val="007858CD"/>
    <w:rsid w:val="00790CF9"/>
    <w:rsid w:val="0079772A"/>
    <w:rsid w:val="007A2407"/>
    <w:rsid w:val="007A468D"/>
    <w:rsid w:val="007A546F"/>
    <w:rsid w:val="007A6A45"/>
    <w:rsid w:val="007B1683"/>
    <w:rsid w:val="007B34BD"/>
    <w:rsid w:val="007B3852"/>
    <w:rsid w:val="007B3B83"/>
    <w:rsid w:val="007B4E57"/>
    <w:rsid w:val="007C559E"/>
    <w:rsid w:val="007C7654"/>
    <w:rsid w:val="007D0DC2"/>
    <w:rsid w:val="007D5F8F"/>
    <w:rsid w:val="007E0469"/>
    <w:rsid w:val="007E177F"/>
    <w:rsid w:val="007E369E"/>
    <w:rsid w:val="007E4264"/>
    <w:rsid w:val="007E4E49"/>
    <w:rsid w:val="007E5026"/>
    <w:rsid w:val="007E510D"/>
    <w:rsid w:val="007E6B8A"/>
    <w:rsid w:val="007E788B"/>
    <w:rsid w:val="007F1AF6"/>
    <w:rsid w:val="007F4EC8"/>
    <w:rsid w:val="007F502D"/>
    <w:rsid w:val="00800B2A"/>
    <w:rsid w:val="008037FB"/>
    <w:rsid w:val="00803A39"/>
    <w:rsid w:val="0080502F"/>
    <w:rsid w:val="00805CF5"/>
    <w:rsid w:val="00805D0C"/>
    <w:rsid w:val="00806626"/>
    <w:rsid w:val="0081165F"/>
    <w:rsid w:val="00812AA2"/>
    <w:rsid w:val="0081310C"/>
    <w:rsid w:val="00813F6F"/>
    <w:rsid w:val="00816E6C"/>
    <w:rsid w:val="00817185"/>
    <w:rsid w:val="008172BB"/>
    <w:rsid w:val="00821316"/>
    <w:rsid w:val="00824343"/>
    <w:rsid w:val="00824A8B"/>
    <w:rsid w:val="00824E24"/>
    <w:rsid w:val="008274C1"/>
    <w:rsid w:val="008310FB"/>
    <w:rsid w:val="008328B9"/>
    <w:rsid w:val="00835BBF"/>
    <w:rsid w:val="008364BF"/>
    <w:rsid w:val="008374FD"/>
    <w:rsid w:val="008376B0"/>
    <w:rsid w:val="00837A0A"/>
    <w:rsid w:val="00843C2C"/>
    <w:rsid w:val="008443CE"/>
    <w:rsid w:val="00846CEC"/>
    <w:rsid w:val="0085083A"/>
    <w:rsid w:val="008560E5"/>
    <w:rsid w:val="0085738D"/>
    <w:rsid w:val="00860397"/>
    <w:rsid w:val="00863F27"/>
    <w:rsid w:val="0086429F"/>
    <w:rsid w:val="00864DE3"/>
    <w:rsid w:val="0086551B"/>
    <w:rsid w:val="00866BE0"/>
    <w:rsid w:val="00870B07"/>
    <w:rsid w:val="00870F44"/>
    <w:rsid w:val="00871E20"/>
    <w:rsid w:val="0087203B"/>
    <w:rsid w:val="00876F12"/>
    <w:rsid w:val="008809FA"/>
    <w:rsid w:val="00881436"/>
    <w:rsid w:val="00881A4C"/>
    <w:rsid w:val="00882CB5"/>
    <w:rsid w:val="008849B3"/>
    <w:rsid w:val="008858BE"/>
    <w:rsid w:val="00891D86"/>
    <w:rsid w:val="00895EDF"/>
    <w:rsid w:val="0089751A"/>
    <w:rsid w:val="008A1784"/>
    <w:rsid w:val="008B1E0A"/>
    <w:rsid w:val="008B222F"/>
    <w:rsid w:val="008B5893"/>
    <w:rsid w:val="008B678A"/>
    <w:rsid w:val="008B6EA4"/>
    <w:rsid w:val="008C099F"/>
    <w:rsid w:val="008C282E"/>
    <w:rsid w:val="008C325F"/>
    <w:rsid w:val="008C3C99"/>
    <w:rsid w:val="008C5637"/>
    <w:rsid w:val="008C619A"/>
    <w:rsid w:val="008C7919"/>
    <w:rsid w:val="008D0243"/>
    <w:rsid w:val="008D0F99"/>
    <w:rsid w:val="008D163B"/>
    <w:rsid w:val="008D37FC"/>
    <w:rsid w:val="008D4C99"/>
    <w:rsid w:val="008D7562"/>
    <w:rsid w:val="008E0E0E"/>
    <w:rsid w:val="008E40DE"/>
    <w:rsid w:val="008E5805"/>
    <w:rsid w:val="008E61B3"/>
    <w:rsid w:val="008E71A5"/>
    <w:rsid w:val="008E7B68"/>
    <w:rsid w:val="008F0355"/>
    <w:rsid w:val="008F67FC"/>
    <w:rsid w:val="008F7A5B"/>
    <w:rsid w:val="00906C1A"/>
    <w:rsid w:val="00907FFD"/>
    <w:rsid w:val="00912C8E"/>
    <w:rsid w:val="0091729C"/>
    <w:rsid w:val="009237DB"/>
    <w:rsid w:val="00924328"/>
    <w:rsid w:val="00925373"/>
    <w:rsid w:val="0092622E"/>
    <w:rsid w:val="00927323"/>
    <w:rsid w:val="009307BF"/>
    <w:rsid w:val="009308F8"/>
    <w:rsid w:val="00934D30"/>
    <w:rsid w:val="00935DDE"/>
    <w:rsid w:val="00936BBF"/>
    <w:rsid w:val="00937BCE"/>
    <w:rsid w:val="00940CFE"/>
    <w:rsid w:val="00945E2B"/>
    <w:rsid w:val="00947156"/>
    <w:rsid w:val="00947F9C"/>
    <w:rsid w:val="00950AD2"/>
    <w:rsid w:val="009517DB"/>
    <w:rsid w:val="00951F18"/>
    <w:rsid w:val="009526BD"/>
    <w:rsid w:val="00953A7F"/>
    <w:rsid w:val="0095658D"/>
    <w:rsid w:val="00961DAE"/>
    <w:rsid w:val="0096410B"/>
    <w:rsid w:val="009656AB"/>
    <w:rsid w:val="0096597E"/>
    <w:rsid w:val="009663A7"/>
    <w:rsid w:val="00970A51"/>
    <w:rsid w:val="0097361B"/>
    <w:rsid w:val="009745EB"/>
    <w:rsid w:val="009764D1"/>
    <w:rsid w:val="0097714C"/>
    <w:rsid w:val="00980FA8"/>
    <w:rsid w:val="00980FD9"/>
    <w:rsid w:val="0098135E"/>
    <w:rsid w:val="0098492E"/>
    <w:rsid w:val="00985E6B"/>
    <w:rsid w:val="0098796A"/>
    <w:rsid w:val="00987C45"/>
    <w:rsid w:val="00987EDA"/>
    <w:rsid w:val="00990532"/>
    <w:rsid w:val="00993219"/>
    <w:rsid w:val="00994097"/>
    <w:rsid w:val="00995B8E"/>
    <w:rsid w:val="009A138C"/>
    <w:rsid w:val="009A1D26"/>
    <w:rsid w:val="009A2020"/>
    <w:rsid w:val="009A2FA7"/>
    <w:rsid w:val="009A77D4"/>
    <w:rsid w:val="009B0E79"/>
    <w:rsid w:val="009B6FB7"/>
    <w:rsid w:val="009C0E34"/>
    <w:rsid w:val="009C2606"/>
    <w:rsid w:val="009C7A4E"/>
    <w:rsid w:val="009D125C"/>
    <w:rsid w:val="009D3442"/>
    <w:rsid w:val="009D3C17"/>
    <w:rsid w:val="009D59FB"/>
    <w:rsid w:val="009E2F6E"/>
    <w:rsid w:val="009E37F7"/>
    <w:rsid w:val="009E452F"/>
    <w:rsid w:val="009E4565"/>
    <w:rsid w:val="009E49B5"/>
    <w:rsid w:val="009F2E20"/>
    <w:rsid w:val="009F423C"/>
    <w:rsid w:val="009F4500"/>
    <w:rsid w:val="009F5B69"/>
    <w:rsid w:val="009F69C4"/>
    <w:rsid w:val="00A02D50"/>
    <w:rsid w:val="00A07904"/>
    <w:rsid w:val="00A07E5C"/>
    <w:rsid w:val="00A10B5B"/>
    <w:rsid w:val="00A126E3"/>
    <w:rsid w:val="00A14A6C"/>
    <w:rsid w:val="00A16266"/>
    <w:rsid w:val="00A16326"/>
    <w:rsid w:val="00A16C16"/>
    <w:rsid w:val="00A21A27"/>
    <w:rsid w:val="00A21E78"/>
    <w:rsid w:val="00A25C9A"/>
    <w:rsid w:val="00A25DA6"/>
    <w:rsid w:val="00A27319"/>
    <w:rsid w:val="00A27692"/>
    <w:rsid w:val="00A31460"/>
    <w:rsid w:val="00A31463"/>
    <w:rsid w:val="00A31C6A"/>
    <w:rsid w:val="00A3269C"/>
    <w:rsid w:val="00A32CC1"/>
    <w:rsid w:val="00A3499E"/>
    <w:rsid w:val="00A3535C"/>
    <w:rsid w:val="00A40278"/>
    <w:rsid w:val="00A41799"/>
    <w:rsid w:val="00A42F5F"/>
    <w:rsid w:val="00A44FDD"/>
    <w:rsid w:val="00A45829"/>
    <w:rsid w:val="00A508AC"/>
    <w:rsid w:val="00A559E9"/>
    <w:rsid w:val="00A56317"/>
    <w:rsid w:val="00A56E58"/>
    <w:rsid w:val="00A57A76"/>
    <w:rsid w:val="00A6050A"/>
    <w:rsid w:val="00A6211D"/>
    <w:rsid w:val="00A62B4C"/>
    <w:rsid w:val="00A63226"/>
    <w:rsid w:val="00A638F5"/>
    <w:rsid w:val="00A65A3F"/>
    <w:rsid w:val="00A7075A"/>
    <w:rsid w:val="00A70809"/>
    <w:rsid w:val="00A75BEC"/>
    <w:rsid w:val="00A75E47"/>
    <w:rsid w:val="00A75F68"/>
    <w:rsid w:val="00A776CA"/>
    <w:rsid w:val="00A80C43"/>
    <w:rsid w:val="00A83980"/>
    <w:rsid w:val="00A84D9C"/>
    <w:rsid w:val="00A856D5"/>
    <w:rsid w:val="00A8732F"/>
    <w:rsid w:val="00A8785E"/>
    <w:rsid w:val="00A90878"/>
    <w:rsid w:val="00A92458"/>
    <w:rsid w:val="00A94159"/>
    <w:rsid w:val="00A949E8"/>
    <w:rsid w:val="00A97CAE"/>
    <w:rsid w:val="00AA0DBA"/>
    <w:rsid w:val="00AA1684"/>
    <w:rsid w:val="00AA1FAB"/>
    <w:rsid w:val="00AA3B32"/>
    <w:rsid w:val="00AA408B"/>
    <w:rsid w:val="00AA4138"/>
    <w:rsid w:val="00AA5F9E"/>
    <w:rsid w:val="00AA7A56"/>
    <w:rsid w:val="00AB0A39"/>
    <w:rsid w:val="00AB0FD3"/>
    <w:rsid w:val="00AB175D"/>
    <w:rsid w:val="00AB6190"/>
    <w:rsid w:val="00AB64CD"/>
    <w:rsid w:val="00AB6D65"/>
    <w:rsid w:val="00AC0DF3"/>
    <w:rsid w:val="00AC1096"/>
    <w:rsid w:val="00AC1E3B"/>
    <w:rsid w:val="00AC7CA2"/>
    <w:rsid w:val="00AD0BE5"/>
    <w:rsid w:val="00AD19CA"/>
    <w:rsid w:val="00AD36EB"/>
    <w:rsid w:val="00AD4D97"/>
    <w:rsid w:val="00AD7C2D"/>
    <w:rsid w:val="00AE0992"/>
    <w:rsid w:val="00AE3C1B"/>
    <w:rsid w:val="00AF070E"/>
    <w:rsid w:val="00AF150F"/>
    <w:rsid w:val="00AF1C99"/>
    <w:rsid w:val="00AF1F9B"/>
    <w:rsid w:val="00AF27C4"/>
    <w:rsid w:val="00AF3912"/>
    <w:rsid w:val="00AF51EF"/>
    <w:rsid w:val="00AF6015"/>
    <w:rsid w:val="00AF6A93"/>
    <w:rsid w:val="00B01D15"/>
    <w:rsid w:val="00B10B99"/>
    <w:rsid w:val="00B111AF"/>
    <w:rsid w:val="00B11EA9"/>
    <w:rsid w:val="00B137A1"/>
    <w:rsid w:val="00B140B1"/>
    <w:rsid w:val="00B20EED"/>
    <w:rsid w:val="00B22DDE"/>
    <w:rsid w:val="00B24369"/>
    <w:rsid w:val="00B25172"/>
    <w:rsid w:val="00B2663E"/>
    <w:rsid w:val="00B27E06"/>
    <w:rsid w:val="00B327AA"/>
    <w:rsid w:val="00B34407"/>
    <w:rsid w:val="00B34F57"/>
    <w:rsid w:val="00B35136"/>
    <w:rsid w:val="00B3541E"/>
    <w:rsid w:val="00B355FE"/>
    <w:rsid w:val="00B400F0"/>
    <w:rsid w:val="00B4649E"/>
    <w:rsid w:val="00B46A43"/>
    <w:rsid w:val="00B51E10"/>
    <w:rsid w:val="00B52325"/>
    <w:rsid w:val="00B56CE6"/>
    <w:rsid w:val="00B60D93"/>
    <w:rsid w:val="00B653F8"/>
    <w:rsid w:val="00B663FE"/>
    <w:rsid w:val="00B67265"/>
    <w:rsid w:val="00B72D8A"/>
    <w:rsid w:val="00B75C28"/>
    <w:rsid w:val="00B763B5"/>
    <w:rsid w:val="00B80446"/>
    <w:rsid w:val="00B81C2B"/>
    <w:rsid w:val="00B81CD9"/>
    <w:rsid w:val="00B8504D"/>
    <w:rsid w:val="00B87149"/>
    <w:rsid w:val="00B87DAF"/>
    <w:rsid w:val="00B92269"/>
    <w:rsid w:val="00B92B04"/>
    <w:rsid w:val="00B96B3F"/>
    <w:rsid w:val="00B97B6B"/>
    <w:rsid w:val="00B97ED8"/>
    <w:rsid w:val="00BA1B40"/>
    <w:rsid w:val="00BA2535"/>
    <w:rsid w:val="00BA486A"/>
    <w:rsid w:val="00BB0D29"/>
    <w:rsid w:val="00BB152B"/>
    <w:rsid w:val="00BB3F86"/>
    <w:rsid w:val="00BB43C7"/>
    <w:rsid w:val="00BB5907"/>
    <w:rsid w:val="00BB5E03"/>
    <w:rsid w:val="00BC0A34"/>
    <w:rsid w:val="00BC641B"/>
    <w:rsid w:val="00BD4F1E"/>
    <w:rsid w:val="00BD7476"/>
    <w:rsid w:val="00BD7EB3"/>
    <w:rsid w:val="00BE1A59"/>
    <w:rsid w:val="00BE6459"/>
    <w:rsid w:val="00BE773F"/>
    <w:rsid w:val="00BE7B83"/>
    <w:rsid w:val="00BF09F5"/>
    <w:rsid w:val="00BF0C2A"/>
    <w:rsid w:val="00BF61DD"/>
    <w:rsid w:val="00BF7800"/>
    <w:rsid w:val="00C03BD3"/>
    <w:rsid w:val="00C044B0"/>
    <w:rsid w:val="00C07136"/>
    <w:rsid w:val="00C1023C"/>
    <w:rsid w:val="00C1117D"/>
    <w:rsid w:val="00C130F5"/>
    <w:rsid w:val="00C17EBF"/>
    <w:rsid w:val="00C17FF8"/>
    <w:rsid w:val="00C200D3"/>
    <w:rsid w:val="00C201D2"/>
    <w:rsid w:val="00C20328"/>
    <w:rsid w:val="00C20A5E"/>
    <w:rsid w:val="00C20EDF"/>
    <w:rsid w:val="00C2223C"/>
    <w:rsid w:val="00C23DAC"/>
    <w:rsid w:val="00C24CC5"/>
    <w:rsid w:val="00C24F2F"/>
    <w:rsid w:val="00C273E9"/>
    <w:rsid w:val="00C31142"/>
    <w:rsid w:val="00C32EA6"/>
    <w:rsid w:val="00C33DEA"/>
    <w:rsid w:val="00C36A6A"/>
    <w:rsid w:val="00C40892"/>
    <w:rsid w:val="00C40C9A"/>
    <w:rsid w:val="00C42C9A"/>
    <w:rsid w:val="00C43FD1"/>
    <w:rsid w:val="00C46DB1"/>
    <w:rsid w:val="00C54DB0"/>
    <w:rsid w:val="00C5570B"/>
    <w:rsid w:val="00C57760"/>
    <w:rsid w:val="00C612CA"/>
    <w:rsid w:val="00C61561"/>
    <w:rsid w:val="00C63EBA"/>
    <w:rsid w:val="00C64C98"/>
    <w:rsid w:val="00C66082"/>
    <w:rsid w:val="00C665F4"/>
    <w:rsid w:val="00C66691"/>
    <w:rsid w:val="00C66D68"/>
    <w:rsid w:val="00C67386"/>
    <w:rsid w:val="00C6784E"/>
    <w:rsid w:val="00C756EC"/>
    <w:rsid w:val="00C76036"/>
    <w:rsid w:val="00C77C6F"/>
    <w:rsid w:val="00C81386"/>
    <w:rsid w:val="00C81B0E"/>
    <w:rsid w:val="00C84C87"/>
    <w:rsid w:val="00C8719F"/>
    <w:rsid w:val="00C873F3"/>
    <w:rsid w:val="00C91AE8"/>
    <w:rsid w:val="00C93FA4"/>
    <w:rsid w:val="00C94701"/>
    <w:rsid w:val="00C95100"/>
    <w:rsid w:val="00C96841"/>
    <w:rsid w:val="00C972E0"/>
    <w:rsid w:val="00C97A1E"/>
    <w:rsid w:val="00CA0066"/>
    <w:rsid w:val="00CA063C"/>
    <w:rsid w:val="00CA26C5"/>
    <w:rsid w:val="00CA3B48"/>
    <w:rsid w:val="00CA3C0A"/>
    <w:rsid w:val="00CA4135"/>
    <w:rsid w:val="00CA46E0"/>
    <w:rsid w:val="00CA6C3A"/>
    <w:rsid w:val="00CB0465"/>
    <w:rsid w:val="00CB4418"/>
    <w:rsid w:val="00CB7BED"/>
    <w:rsid w:val="00CC0E9E"/>
    <w:rsid w:val="00CC51D9"/>
    <w:rsid w:val="00CD0078"/>
    <w:rsid w:val="00CD1D0A"/>
    <w:rsid w:val="00CD661B"/>
    <w:rsid w:val="00CD7555"/>
    <w:rsid w:val="00CD7BBA"/>
    <w:rsid w:val="00CE0EED"/>
    <w:rsid w:val="00CE18A1"/>
    <w:rsid w:val="00CE19E3"/>
    <w:rsid w:val="00CE2513"/>
    <w:rsid w:val="00CE2853"/>
    <w:rsid w:val="00CE3915"/>
    <w:rsid w:val="00CE4970"/>
    <w:rsid w:val="00CE49F8"/>
    <w:rsid w:val="00CE5A3B"/>
    <w:rsid w:val="00CE6889"/>
    <w:rsid w:val="00CE730A"/>
    <w:rsid w:val="00CF0DB6"/>
    <w:rsid w:val="00CF10EE"/>
    <w:rsid w:val="00CF178A"/>
    <w:rsid w:val="00CF244B"/>
    <w:rsid w:val="00CF2F4D"/>
    <w:rsid w:val="00CF4412"/>
    <w:rsid w:val="00CF5C4F"/>
    <w:rsid w:val="00D00A32"/>
    <w:rsid w:val="00D041E2"/>
    <w:rsid w:val="00D051D2"/>
    <w:rsid w:val="00D11788"/>
    <w:rsid w:val="00D173CD"/>
    <w:rsid w:val="00D2037C"/>
    <w:rsid w:val="00D20CE5"/>
    <w:rsid w:val="00D22ADB"/>
    <w:rsid w:val="00D25B43"/>
    <w:rsid w:val="00D25F94"/>
    <w:rsid w:val="00D2651B"/>
    <w:rsid w:val="00D27D1E"/>
    <w:rsid w:val="00D31448"/>
    <w:rsid w:val="00D31AE7"/>
    <w:rsid w:val="00D324EA"/>
    <w:rsid w:val="00D33158"/>
    <w:rsid w:val="00D331A0"/>
    <w:rsid w:val="00D335F3"/>
    <w:rsid w:val="00D35132"/>
    <w:rsid w:val="00D353D5"/>
    <w:rsid w:val="00D4062F"/>
    <w:rsid w:val="00D4507B"/>
    <w:rsid w:val="00D45464"/>
    <w:rsid w:val="00D471A2"/>
    <w:rsid w:val="00D52ADF"/>
    <w:rsid w:val="00D53E92"/>
    <w:rsid w:val="00D54DE3"/>
    <w:rsid w:val="00D55E52"/>
    <w:rsid w:val="00D576F0"/>
    <w:rsid w:val="00D57A9A"/>
    <w:rsid w:val="00D60A90"/>
    <w:rsid w:val="00D62CEB"/>
    <w:rsid w:val="00D62EB6"/>
    <w:rsid w:val="00D647CB"/>
    <w:rsid w:val="00D65138"/>
    <w:rsid w:val="00D656C3"/>
    <w:rsid w:val="00D662D9"/>
    <w:rsid w:val="00D66835"/>
    <w:rsid w:val="00D70891"/>
    <w:rsid w:val="00D70A51"/>
    <w:rsid w:val="00D70FA6"/>
    <w:rsid w:val="00D71BB8"/>
    <w:rsid w:val="00D721BA"/>
    <w:rsid w:val="00D73DC9"/>
    <w:rsid w:val="00D772CD"/>
    <w:rsid w:val="00D77757"/>
    <w:rsid w:val="00D81DB3"/>
    <w:rsid w:val="00D83857"/>
    <w:rsid w:val="00D84881"/>
    <w:rsid w:val="00D8582B"/>
    <w:rsid w:val="00D86348"/>
    <w:rsid w:val="00D90AB5"/>
    <w:rsid w:val="00D90B03"/>
    <w:rsid w:val="00D91D74"/>
    <w:rsid w:val="00D93A2E"/>
    <w:rsid w:val="00D94E50"/>
    <w:rsid w:val="00D95086"/>
    <w:rsid w:val="00DA06A1"/>
    <w:rsid w:val="00DA2C0B"/>
    <w:rsid w:val="00DA6671"/>
    <w:rsid w:val="00DA727A"/>
    <w:rsid w:val="00DB0A78"/>
    <w:rsid w:val="00DB5C41"/>
    <w:rsid w:val="00DC161E"/>
    <w:rsid w:val="00DC3890"/>
    <w:rsid w:val="00DC5EBA"/>
    <w:rsid w:val="00DC6559"/>
    <w:rsid w:val="00DD52EB"/>
    <w:rsid w:val="00DD783D"/>
    <w:rsid w:val="00DD7CAD"/>
    <w:rsid w:val="00DE15CB"/>
    <w:rsid w:val="00DE2D40"/>
    <w:rsid w:val="00DE300A"/>
    <w:rsid w:val="00DE4CB0"/>
    <w:rsid w:val="00DE4DEB"/>
    <w:rsid w:val="00DE4FB3"/>
    <w:rsid w:val="00DE6A3F"/>
    <w:rsid w:val="00DF16E6"/>
    <w:rsid w:val="00DF1E57"/>
    <w:rsid w:val="00DF3A61"/>
    <w:rsid w:val="00DF4F7E"/>
    <w:rsid w:val="00DF5992"/>
    <w:rsid w:val="00DF77AF"/>
    <w:rsid w:val="00DF7B97"/>
    <w:rsid w:val="00E006A1"/>
    <w:rsid w:val="00E05B87"/>
    <w:rsid w:val="00E06FAD"/>
    <w:rsid w:val="00E073B8"/>
    <w:rsid w:val="00E10B68"/>
    <w:rsid w:val="00E11C9E"/>
    <w:rsid w:val="00E12B29"/>
    <w:rsid w:val="00E14436"/>
    <w:rsid w:val="00E14B82"/>
    <w:rsid w:val="00E153BE"/>
    <w:rsid w:val="00E20823"/>
    <w:rsid w:val="00E223CD"/>
    <w:rsid w:val="00E2311A"/>
    <w:rsid w:val="00E265C0"/>
    <w:rsid w:val="00E27411"/>
    <w:rsid w:val="00E31214"/>
    <w:rsid w:val="00E31FBE"/>
    <w:rsid w:val="00E339D6"/>
    <w:rsid w:val="00E348DB"/>
    <w:rsid w:val="00E35417"/>
    <w:rsid w:val="00E377DF"/>
    <w:rsid w:val="00E41B65"/>
    <w:rsid w:val="00E43F53"/>
    <w:rsid w:val="00E4421D"/>
    <w:rsid w:val="00E4533D"/>
    <w:rsid w:val="00E52C4F"/>
    <w:rsid w:val="00E54641"/>
    <w:rsid w:val="00E57C77"/>
    <w:rsid w:val="00E60931"/>
    <w:rsid w:val="00E62435"/>
    <w:rsid w:val="00E715C2"/>
    <w:rsid w:val="00E75A16"/>
    <w:rsid w:val="00E75FC6"/>
    <w:rsid w:val="00E806EA"/>
    <w:rsid w:val="00E8111A"/>
    <w:rsid w:val="00E814D6"/>
    <w:rsid w:val="00E82510"/>
    <w:rsid w:val="00E82B86"/>
    <w:rsid w:val="00E83FCF"/>
    <w:rsid w:val="00E84988"/>
    <w:rsid w:val="00E859B5"/>
    <w:rsid w:val="00E86132"/>
    <w:rsid w:val="00E90DA3"/>
    <w:rsid w:val="00E931B9"/>
    <w:rsid w:val="00E93213"/>
    <w:rsid w:val="00E93D98"/>
    <w:rsid w:val="00E9784F"/>
    <w:rsid w:val="00EA01FD"/>
    <w:rsid w:val="00EA0800"/>
    <w:rsid w:val="00EA2FBE"/>
    <w:rsid w:val="00EA5968"/>
    <w:rsid w:val="00EA7596"/>
    <w:rsid w:val="00EB02B9"/>
    <w:rsid w:val="00EB06E1"/>
    <w:rsid w:val="00EB3818"/>
    <w:rsid w:val="00EB466F"/>
    <w:rsid w:val="00EB4AB1"/>
    <w:rsid w:val="00EB5996"/>
    <w:rsid w:val="00EC2238"/>
    <w:rsid w:val="00EC31DC"/>
    <w:rsid w:val="00EC3806"/>
    <w:rsid w:val="00EC43E9"/>
    <w:rsid w:val="00EC5688"/>
    <w:rsid w:val="00EC5992"/>
    <w:rsid w:val="00EC6DFA"/>
    <w:rsid w:val="00EC7B87"/>
    <w:rsid w:val="00ED19D9"/>
    <w:rsid w:val="00ED2673"/>
    <w:rsid w:val="00ED46CA"/>
    <w:rsid w:val="00ED72C7"/>
    <w:rsid w:val="00EE2439"/>
    <w:rsid w:val="00EE5B8C"/>
    <w:rsid w:val="00EE5EC5"/>
    <w:rsid w:val="00EE69D5"/>
    <w:rsid w:val="00EF034A"/>
    <w:rsid w:val="00EF1DC2"/>
    <w:rsid w:val="00EF2D4B"/>
    <w:rsid w:val="00EF2F60"/>
    <w:rsid w:val="00EF5755"/>
    <w:rsid w:val="00EF7012"/>
    <w:rsid w:val="00EF7074"/>
    <w:rsid w:val="00F00916"/>
    <w:rsid w:val="00F0711D"/>
    <w:rsid w:val="00F10F83"/>
    <w:rsid w:val="00F116D2"/>
    <w:rsid w:val="00F118B8"/>
    <w:rsid w:val="00F126D3"/>
    <w:rsid w:val="00F12B7E"/>
    <w:rsid w:val="00F12E8C"/>
    <w:rsid w:val="00F137A2"/>
    <w:rsid w:val="00F14159"/>
    <w:rsid w:val="00F14F7D"/>
    <w:rsid w:val="00F178C8"/>
    <w:rsid w:val="00F209A7"/>
    <w:rsid w:val="00F22431"/>
    <w:rsid w:val="00F27AB3"/>
    <w:rsid w:val="00F304E5"/>
    <w:rsid w:val="00F3076D"/>
    <w:rsid w:val="00F317B9"/>
    <w:rsid w:val="00F32267"/>
    <w:rsid w:val="00F33AC3"/>
    <w:rsid w:val="00F33DF0"/>
    <w:rsid w:val="00F35441"/>
    <w:rsid w:val="00F36D8E"/>
    <w:rsid w:val="00F37D72"/>
    <w:rsid w:val="00F41C25"/>
    <w:rsid w:val="00F51C75"/>
    <w:rsid w:val="00F52363"/>
    <w:rsid w:val="00F533D7"/>
    <w:rsid w:val="00F605DC"/>
    <w:rsid w:val="00F63D9E"/>
    <w:rsid w:val="00F64379"/>
    <w:rsid w:val="00F73479"/>
    <w:rsid w:val="00F779A1"/>
    <w:rsid w:val="00F81E0B"/>
    <w:rsid w:val="00F828FA"/>
    <w:rsid w:val="00F86231"/>
    <w:rsid w:val="00F87B91"/>
    <w:rsid w:val="00F92E40"/>
    <w:rsid w:val="00F94918"/>
    <w:rsid w:val="00F953EE"/>
    <w:rsid w:val="00FA077F"/>
    <w:rsid w:val="00FA4802"/>
    <w:rsid w:val="00FA76F8"/>
    <w:rsid w:val="00FB0FF4"/>
    <w:rsid w:val="00FB2033"/>
    <w:rsid w:val="00FB25A0"/>
    <w:rsid w:val="00FB6B5D"/>
    <w:rsid w:val="00FB6C51"/>
    <w:rsid w:val="00FC4584"/>
    <w:rsid w:val="00FC4DDE"/>
    <w:rsid w:val="00FC5D66"/>
    <w:rsid w:val="00FC6149"/>
    <w:rsid w:val="00FC63D5"/>
    <w:rsid w:val="00FC75AA"/>
    <w:rsid w:val="00FD03EC"/>
    <w:rsid w:val="00FD0592"/>
    <w:rsid w:val="00FD3211"/>
    <w:rsid w:val="00FD3E70"/>
    <w:rsid w:val="00FD7420"/>
    <w:rsid w:val="00FD7F1D"/>
    <w:rsid w:val="00FE280C"/>
    <w:rsid w:val="00FE2FAC"/>
    <w:rsid w:val="00FE37F0"/>
    <w:rsid w:val="00FE4791"/>
    <w:rsid w:val="00FF02D7"/>
    <w:rsid w:val="00FF0B88"/>
    <w:rsid w:val="00FF0EF2"/>
    <w:rsid w:val="00FF4D19"/>
    <w:rsid w:val="00FF55AE"/>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5F"/>
    <w:pPr>
      <w:spacing w:after="200" w:line="276" w:lineRule="auto"/>
    </w:pPr>
    <w:rPr>
      <w:sz w:val="22"/>
      <w:szCs w:val="22"/>
    </w:rPr>
  </w:style>
  <w:style w:type="paragraph" w:styleId="1">
    <w:name w:val="heading 1"/>
    <w:basedOn w:val="a"/>
    <w:next w:val="a"/>
    <w:link w:val="10"/>
    <w:uiPriority w:val="9"/>
    <w:qFormat/>
    <w:rsid w:val="00FB2033"/>
    <w:pPr>
      <w:keepNext/>
      <w:suppressAutoHyphens/>
      <w:spacing w:before="240" w:after="60"/>
      <w:outlineLvl w:val="0"/>
    </w:pPr>
    <w:rPr>
      <w:rFonts w:ascii="Cambria" w:hAnsi="Cambria"/>
      <w:b/>
      <w:bCs/>
      <w:kern w:val="32"/>
      <w:sz w:val="32"/>
      <w:szCs w:val="32"/>
      <w:lang w:eastAsia="zh-CN"/>
    </w:rPr>
  </w:style>
  <w:style w:type="paragraph" w:styleId="3">
    <w:name w:val="heading 3"/>
    <w:basedOn w:val="a"/>
    <w:next w:val="a"/>
    <w:qFormat/>
    <w:rsid w:val="00EA7596"/>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qFormat/>
    <w:rsid w:val="00047969"/>
    <w:pPr>
      <w:spacing w:before="240" w:after="60"/>
      <w:outlineLvl w:val="4"/>
    </w:pPr>
    <w:rPr>
      <w:b/>
      <w:bCs/>
      <w:i/>
      <w:iCs/>
      <w:sz w:val="26"/>
      <w:szCs w:val="26"/>
    </w:rPr>
  </w:style>
  <w:style w:type="paragraph" w:styleId="7">
    <w:name w:val="heading 7"/>
    <w:basedOn w:val="a"/>
    <w:next w:val="a"/>
    <w:link w:val="70"/>
    <w:uiPriority w:val="9"/>
    <w:qFormat/>
    <w:rsid w:val="0004796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7275"/>
    <w:pPr>
      <w:widowControl w:val="0"/>
      <w:autoSpaceDE w:val="0"/>
      <w:autoSpaceDN w:val="0"/>
      <w:adjustRightInd w:val="0"/>
    </w:pPr>
    <w:rPr>
      <w:rFonts w:ascii="Courier New" w:hAnsi="Courier New" w:cs="Courier New"/>
    </w:rPr>
  </w:style>
  <w:style w:type="paragraph" w:styleId="a3">
    <w:name w:val="header"/>
    <w:basedOn w:val="a"/>
    <w:link w:val="a4"/>
    <w:uiPriority w:val="99"/>
    <w:unhideWhenUsed/>
    <w:rsid w:val="00697275"/>
    <w:pPr>
      <w:tabs>
        <w:tab w:val="center" w:pos="4677"/>
        <w:tab w:val="right" w:pos="9355"/>
      </w:tabs>
    </w:pPr>
  </w:style>
  <w:style w:type="character" w:customStyle="1" w:styleId="a4">
    <w:name w:val="Верхний колонтитул Знак"/>
    <w:link w:val="a3"/>
    <w:uiPriority w:val="99"/>
    <w:rsid w:val="00697275"/>
    <w:rPr>
      <w:sz w:val="22"/>
      <w:szCs w:val="22"/>
    </w:rPr>
  </w:style>
  <w:style w:type="paragraph" w:styleId="a5">
    <w:name w:val="footer"/>
    <w:basedOn w:val="a"/>
    <w:link w:val="a6"/>
    <w:uiPriority w:val="99"/>
    <w:semiHidden/>
    <w:unhideWhenUsed/>
    <w:rsid w:val="00697275"/>
    <w:pPr>
      <w:tabs>
        <w:tab w:val="center" w:pos="4677"/>
        <w:tab w:val="right" w:pos="9355"/>
      </w:tabs>
    </w:pPr>
  </w:style>
  <w:style w:type="character" w:customStyle="1" w:styleId="a6">
    <w:name w:val="Нижний колонтитул Знак"/>
    <w:link w:val="a5"/>
    <w:uiPriority w:val="99"/>
    <w:semiHidden/>
    <w:rsid w:val="00697275"/>
    <w:rPr>
      <w:sz w:val="22"/>
      <w:szCs w:val="22"/>
    </w:rPr>
  </w:style>
  <w:style w:type="paragraph" w:customStyle="1" w:styleId="a7">
    <w:name w:val="Знак Знак Знак Знак"/>
    <w:basedOn w:val="a"/>
    <w:rsid w:val="0003515D"/>
    <w:pPr>
      <w:spacing w:after="160" w:line="240" w:lineRule="exact"/>
    </w:pPr>
    <w:rPr>
      <w:rFonts w:ascii="Verdana" w:hAnsi="Verdana"/>
      <w:sz w:val="20"/>
      <w:szCs w:val="20"/>
      <w:lang w:val="en-US" w:eastAsia="en-US"/>
    </w:rPr>
  </w:style>
  <w:style w:type="paragraph" w:customStyle="1" w:styleId="ConsPlusNormal">
    <w:name w:val="ConsPlusNormal"/>
    <w:rsid w:val="0003515D"/>
    <w:pPr>
      <w:widowControl w:val="0"/>
      <w:suppressAutoHyphens/>
      <w:autoSpaceDE w:val="0"/>
      <w:ind w:firstLine="720"/>
    </w:pPr>
    <w:rPr>
      <w:rFonts w:ascii="Arial" w:eastAsia="Arial" w:hAnsi="Arial" w:cs="Arial"/>
      <w:lang w:eastAsia="ar-SA"/>
    </w:rPr>
  </w:style>
  <w:style w:type="paragraph" w:styleId="a8">
    <w:name w:val="List Paragraph"/>
    <w:basedOn w:val="a"/>
    <w:uiPriority w:val="34"/>
    <w:qFormat/>
    <w:rsid w:val="007E4E49"/>
    <w:pPr>
      <w:spacing w:after="0" w:line="240" w:lineRule="auto"/>
      <w:ind w:left="720"/>
      <w:contextualSpacing/>
    </w:pPr>
    <w:rPr>
      <w:rFonts w:eastAsia="Calibri"/>
      <w:lang w:eastAsia="en-US"/>
    </w:rPr>
  </w:style>
  <w:style w:type="paragraph" w:styleId="a9">
    <w:name w:val="No Spacing"/>
    <w:uiPriority w:val="1"/>
    <w:qFormat/>
    <w:rsid w:val="007E4E49"/>
    <w:rPr>
      <w:sz w:val="22"/>
      <w:szCs w:val="22"/>
    </w:rPr>
  </w:style>
  <w:style w:type="paragraph" w:customStyle="1" w:styleId="msonormalcxspmiddle">
    <w:name w:val="msonormalcxspmiddle"/>
    <w:basedOn w:val="a"/>
    <w:uiPriority w:val="99"/>
    <w:rsid w:val="007E4E49"/>
    <w:pPr>
      <w:spacing w:before="75" w:after="75" w:line="240" w:lineRule="auto"/>
    </w:pPr>
    <w:rPr>
      <w:rFonts w:ascii="Tahoma" w:hAnsi="Tahoma" w:cs="Tahoma"/>
      <w:sz w:val="24"/>
      <w:szCs w:val="24"/>
    </w:rPr>
  </w:style>
  <w:style w:type="paragraph" w:customStyle="1" w:styleId="ConsPlusTitle">
    <w:name w:val="ConsPlusTitle"/>
    <w:uiPriority w:val="99"/>
    <w:rsid w:val="007E4E49"/>
    <w:pPr>
      <w:widowControl w:val="0"/>
      <w:autoSpaceDE w:val="0"/>
      <w:autoSpaceDN w:val="0"/>
      <w:adjustRightInd w:val="0"/>
    </w:pPr>
    <w:rPr>
      <w:rFonts w:ascii="Arial" w:hAnsi="Arial" w:cs="Arial"/>
      <w:b/>
      <w:bCs/>
    </w:rPr>
  </w:style>
  <w:style w:type="paragraph" w:customStyle="1" w:styleId="ConsPlusCell">
    <w:name w:val="ConsPlusCell"/>
    <w:rsid w:val="00CD661B"/>
    <w:pPr>
      <w:widowControl w:val="0"/>
      <w:autoSpaceDE w:val="0"/>
      <w:autoSpaceDN w:val="0"/>
      <w:adjustRightInd w:val="0"/>
    </w:pPr>
    <w:rPr>
      <w:rFonts w:ascii="Arial" w:hAnsi="Arial" w:cs="Arial"/>
    </w:rPr>
  </w:style>
  <w:style w:type="character" w:customStyle="1" w:styleId="WW8NumSt4z0">
    <w:name w:val="WW8NumSt4z0"/>
    <w:rsid w:val="007F502D"/>
    <w:rPr>
      <w:rFonts w:ascii="Times New Roman" w:hAnsi="Times New Roman" w:cs="Times New Roman"/>
    </w:rPr>
  </w:style>
  <w:style w:type="character" w:styleId="aa">
    <w:name w:val="page number"/>
    <w:basedOn w:val="a0"/>
    <w:rsid w:val="00FC5D66"/>
  </w:style>
  <w:style w:type="paragraph" w:styleId="ab">
    <w:name w:val="Body Text"/>
    <w:basedOn w:val="a"/>
    <w:link w:val="ac"/>
    <w:rsid w:val="008E0E0E"/>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ac">
    <w:name w:val="Основной текст Знак"/>
    <w:link w:val="ab"/>
    <w:rsid w:val="008E0E0E"/>
    <w:rPr>
      <w:rFonts w:ascii="Times New Roman" w:eastAsia="Arial Unicode MS" w:hAnsi="Times New Roman" w:cs="Arial Unicode MS"/>
      <w:kern w:val="1"/>
      <w:sz w:val="24"/>
      <w:szCs w:val="24"/>
      <w:lang w:eastAsia="zh-CN" w:bidi="hi-IN"/>
    </w:rPr>
  </w:style>
  <w:style w:type="paragraph" w:customStyle="1" w:styleId="11">
    <w:name w:val="Без интервала1"/>
    <w:rsid w:val="00B67265"/>
    <w:pPr>
      <w:spacing w:before="100" w:beforeAutospacing="1" w:after="100" w:afterAutospacing="1"/>
      <w:jc w:val="both"/>
    </w:pPr>
    <w:rPr>
      <w:rFonts w:eastAsia="Calibri" w:cs="Calibri"/>
      <w:sz w:val="22"/>
      <w:szCs w:val="22"/>
      <w:lang w:eastAsia="en-US"/>
    </w:rPr>
  </w:style>
  <w:style w:type="paragraph" w:styleId="ad">
    <w:name w:val="Normal (Web)"/>
    <w:basedOn w:val="a"/>
    <w:rsid w:val="00312F76"/>
    <w:pPr>
      <w:suppressAutoHyphens/>
      <w:spacing w:before="280" w:after="280" w:line="240" w:lineRule="auto"/>
    </w:pPr>
    <w:rPr>
      <w:rFonts w:ascii="Times New Roman" w:hAnsi="Times New Roman" w:cs="Calibri"/>
      <w:sz w:val="24"/>
      <w:szCs w:val="24"/>
      <w:lang w:eastAsia="ar-SA"/>
    </w:rPr>
  </w:style>
  <w:style w:type="character" w:customStyle="1" w:styleId="apple-converted-space">
    <w:name w:val="apple-converted-space"/>
    <w:rsid w:val="008B6EA4"/>
    <w:rPr>
      <w:rFonts w:cs="Times New Roman"/>
    </w:rPr>
  </w:style>
  <w:style w:type="character" w:customStyle="1" w:styleId="s1">
    <w:name w:val="s1"/>
    <w:rsid w:val="008B6EA4"/>
    <w:rPr>
      <w:rFonts w:cs="Times New Roman"/>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B203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FB2033"/>
    <w:pPr>
      <w:spacing w:after="120" w:line="480" w:lineRule="atLeast"/>
    </w:pPr>
    <w:rPr>
      <w:rFonts w:ascii="Times New Roman" w:hAnsi="Times New Roman"/>
      <w:sz w:val="24"/>
      <w:szCs w:val="24"/>
    </w:rPr>
  </w:style>
  <w:style w:type="character" w:customStyle="1" w:styleId="ae">
    <w:name w:val="Гипертекстовая ссылка"/>
    <w:rsid w:val="00FB2033"/>
    <w:rPr>
      <w:rFonts w:cs="Times New Roman"/>
      <w:b/>
      <w:color w:val="008000"/>
    </w:rPr>
  </w:style>
  <w:style w:type="character" w:styleId="af">
    <w:name w:val="Strong"/>
    <w:uiPriority w:val="22"/>
    <w:qFormat/>
    <w:rsid w:val="007B1683"/>
    <w:rPr>
      <w:b/>
      <w:bCs/>
    </w:rPr>
  </w:style>
  <w:style w:type="character" w:customStyle="1" w:styleId="10">
    <w:name w:val="Заголовок 1 Знак"/>
    <w:link w:val="1"/>
    <w:uiPriority w:val="9"/>
    <w:rsid w:val="00437507"/>
    <w:rPr>
      <w:rFonts w:ascii="Cambria" w:hAnsi="Cambria"/>
      <w:b/>
      <w:bCs/>
      <w:kern w:val="32"/>
      <w:sz w:val="32"/>
      <w:szCs w:val="32"/>
      <w:lang w:eastAsia="zh-CN"/>
    </w:rPr>
  </w:style>
  <w:style w:type="paragraph" w:customStyle="1" w:styleId="af0">
    <w:name w:val="Содержимое таблицы"/>
    <w:basedOn w:val="a"/>
    <w:rsid w:val="00F00916"/>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character" w:styleId="af1">
    <w:name w:val="Emphasis"/>
    <w:qFormat/>
    <w:rsid w:val="00F00916"/>
    <w:rPr>
      <w:i/>
      <w:iCs/>
    </w:rPr>
  </w:style>
  <w:style w:type="paragraph" w:styleId="HTML">
    <w:name w:val="HTML Preformatted"/>
    <w:basedOn w:val="a"/>
    <w:semiHidden/>
    <w:rsid w:val="00F0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2">
    <w:name w:val="Абзац списка1"/>
    <w:basedOn w:val="a"/>
    <w:rsid w:val="008D163B"/>
    <w:pPr>
      <w:spacing w:before="100" w:beforeAutospacing="1" w:afterAutospacing="1"/>
      <w:ind w:left="720"/>
      <w:jc w:val="both"/>
    </w:pPr>
    <w:rPr>
      <w:lang w:eastAsia="en-US"/>
    </w:rPr>
  </w:style>
  <w:style w:type="paragraph" w:styleId="30">
    <w:name w:val="Body Text Indent 3"/>
    <w:basedOn w:val="a"/>
    <w:rsid w:val="008D163B"/>
    <w:pPr>
      <w:spacing w:after="120"/>
      <w:ind w:left="283"/>
    </w:pPr>
    <w:rPr>
      <w:sz w:val="16"/>
      <w:szCs w:val="16"/>
    </w:rPr>
  </w:style>
  <w:style w:type="paragraph" w:customStyle="1" w:styleId="af2">
    <w:name w:val="Знак Знак Знак Знак Знак Знак Знак"/>
    <w:basedOn w:val="a"/>
    <w:rsid w:val="00482982"/>
    <w:pPr>
      <w:spacing w:before="100" w:beforeAutospacing="1" w:after="100" w:afterAutospacing="1" w:line="240" w:lineRule="auto"/>
    </w:pPr>
    <w:rPr>
      <w:rFonts w:ascii="Tahoma" w:hAnsi="Tahoma"/>
      <w:sz w:val="20"/>
      <w:szCs w:val="20"/>
      <w:lang w:val="en-US" w:eastAsia="en-US"/>
    </w:rPr>
  </w:style>
  <w:style w:type="paragraph" w:customStyle="1" w:styleId="consplusnormal1">
    <w:name w:val="consplusnormal1"/>
    <w:basedOn w:val="a"/>
    <w:rsid w:val="00482982"/>
    <w:pPr>
      <w:autoSpaceDE w:val="0"/>
      <w:spacing w:after="0" w:line="240" w:lineRule="auto"/>
      <w:ind w:firstLine="720"/>
    </w:pPr>
    <w:rPr>
      <w:rFonts w:ascii="Arial" w:hAnsi="Arial" w:cs="Arial"/>
      <w:sz w:val="20"/>
      <w:szCs w:val="20"/>
    </w:rPr>
  </w:style>
  <w:style w:type="table" w:styleId="af3">
    <w:name w:val="Table Grid"/>
    <w:basedOn w:val="a1"/>
    <w:rsid w:val="00330E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330EC4"/>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DC5EBA"/>
    <w:pPr>
      <w:widowControl w:val="0"/>
      <w:ind w:firstLine="720"/>
    </w:pPr>
    <w:rPr>
      <w:rFonts w:ascii="Arial" w:hAnsi="Arial" w:cs="Arial"/>
    </w:rPr>
  </w:style>
  <w:style w:type="paragraph" w:styleId="af4">
    <w:name w:val="Title"/>
    <w:basedOn w:val="a"/>
    <w:link w:val="af5"/>
    <w:qFormat/>
    <w:rsid w:val="0002617F"/>
    <w:pPr>
      <w:spacing w:after="0" w:line="240" w:lineRule="auto"/>
      <w:jc w:val="center"/>
    </w:pPr>
    <w:rPr>
      <w:rFonts w:ascii="Times New Roman" w:eastAsia="Calibri" w:hAnsi="Times New Roman"/>
      <w:sz w:val="20"/>
      <w:szCs w:val="20"/>
    </w:rPr>
  </w:style>
  <w:style w:type="character" w:customStyle="1" w:styleId="af5">
    <w:name w:val="Название Знак"/>
    <w:link w:val="af4"/>
    <w:rsid w:val="0002617F"/>
    <w:rPr>
      <w:rFonts w:ascii="Times New Roman" w:eastAsia="Calibri" w:hAnsi="Times New Roman"/>
    </w:rPr>
  </w:style>
  <w:style w:type="paragraph" w:styleId="31">
    <w:name w:val="Body Text 3"/>
    <w:basedOn w:val="a"/>
    <w:link w:val="32"/>
    <w:uiPriority w:val="99"/>
    <w:semiHidden/>
    <w:rsid w:val="0002617F"/>
    <w:pPr>
      <w:spacing w:after="120"/>
    </w:pPr>
    <w:rPr>
      <w:sz w:val="16"/>
      <w:szCs w:val="16"/>
    </w:rPr>
  </w:style>
  <w:style w:type="character" w:customStyle="1" w:styleId="32">
    <w:name w:val="Основной текст 3 Знак"/>
    <w:link w:val="31"/>
    <w:uiPriority w:val="99"/>
    <w:semiHidden/>
    <w:rsid w:val="0002617F"/>
    <w:rPr>
      <w:sz w:val="16"/>
      <w:szCs w:val="16"/>
    </w:rPr>
  </w:style>
  <w:style w:type="character" w:customStyle="1" w:styleId="50">
    <w:name w:val="Заголовок 5 Знак"/>
    <w:basedOn w:val="a0"/>
    <w:link w:val="5"/>
    <w:uiPriority w:val="9"/>
    <w:rsid w:val="0004796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047969"/>
    <w:rPr>
      <w:rFonts w:ascii="Calibri" w:eastAsia="Times New Roman" w:hAnsi="Calibri" w:cs="Times New Roman"/>
      <w:sz w:val="24"/>
      <w:szCs w:val="24"/>
    </w:rPr>
  </w:style>
  <w:style w:type="character" w:styleId="af6">
    <w:name w:val="Hyperlink"/>
    <w:basedOn w:val="a0"/>
    <w:rsid w:val="00047969"/>
    <w:rPr>
      <w:color w:val="0000FF"/>
      <w:u w:val="single"/>
    </w:rPr>
  </w:style>
  <w:style w:type="paragraph" w:styleId="af7">
    <w:name w:val="Document Map"/>
    <w:basedOn w:val="a"/>
    <w:semiHidden/>
    <w:rsid w:val="00895EDF"/>
    <w:pPr>
      <w:shd w:val="clear" w:color="auto" w:fill="000080"/>
    </w:pPr>
    <w:rPr>
      <w:rFonts w:ascii="Tahoma" w:hAnsi="Tahoma" w:cs="Tahoma"/>
      <w:sz w:val="20"/>
      <w:szCs w:val="20"/>
    </w:rPr>
  </w:style>
  <w:style w:type="paragraph" w:styleId="af8">
    <w:name w:val="Balloon Text"/>
    <w:basedOn w:val="a"/>
    <w:semiHidden/>
    <w:rsid w:val="008858BE"/>
    <w:rPr>
      <w:rFonts w:ascii="Tahoma" w:hAnsi="Tahoma" w:cs="Tahoma"/>
      <w:sz w:val="16"/>
      <w:szCs w:val="16"/>
    </w:rPr>
  </w:style>
  <w:style w:type="character" w:customStyle="1" w:styleId="WW8Num1z0">
    <w:name w:val="WW8Num1z0"/>
    <w:rsid w:val="00AF27C4"/>
  </w:style>
</w:styles>
</file>

<file path=word/webSettings.xml><?xml version="1.0" encoding="utf-8"?>
<w:webSettings xmlns:r="http://schemas.openxmlformats.org/officeDocument/2006/relationships" xmlns:w="http://schemas.openxmlformats.org/wordprocessingml/2006/main">
  <w:divs>
    <w:div w:id="686903089">
      <w:bodyDiv w:val="1"/>
      <w:marLeft w:val="0"/>
      <w:marRight w:val="0"/>
      <w:marTop w:val="0"/>
      <w:marBottom w:val="0"/>
      <w:divBdr>
        <w:top w:val="none" w:sz="0" w:space="0" w:color="auto"/>
        <w:left w:val="none" w:sz="0" w:space="0" w:color="auto"/>
        <w:bottom w:val="none" w:sz="0" w:space="0" w:color="auto"/>
        <w:right w:val="none" w:sz="0" w:space="0" w:color="auto"/>
      </w:divBdr>
    </w:div>
    <w:div w:id="982127168">
      <w:bodyDiv w:val="1"/>
      <w:marLeft w:val="0"/>
      <w:marRight w:val="0"/>
      <w:marTop w:val="0"/>
      <w:marBottom w:val="0"/>
      <w:divBdr>
        <w:top w:val="none" w:sz="0" w:space="0" w:color="auto"/>
        <w:left w:val="none" w:sz="0" w:space="0" w:color="auto"/>
        <w:bottom w:val="none" w:sz="0" w:space="0" w:color="auto"/>
        <w:right w:val="none" w:sz="0" w:space="0" w:color="auto"/>
      </w:divBdr>
    </w:div>
    <w:div w:id="18240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D86CA357D3B4D683A6AD148D3575D8415327F0C62886F860B12DAA2B30D69D258D1F6F4031Cd4V1R" TargetMode="External"/><Relationship Id="rId13" Type="http://schemas.openxmlformats.org/officeDocument/2006/relationships/hyperlink" Target="consultantplus://offline/ref=D11D86CA357D3B4D683A6AD148D3575D841D327F0B62886F860B12DAA2B30D69D258D1F6F4031Cd4V1R" TargetMode="External"/><Relationship Id="rId18" Type="http://schemas.openxmlformats.org/officeDocument/2006/relationships/hyperlink" Target="http://www.edu67.ru/~edu/common/downloadfile.php?dfilename=http://www.edu67.ru/~edu/document/law/obl/obl_zakon_22_06_2006N62.rtf&amp;siteId=82&amp;blockId=4337" TargetMode="External"/><Relationship Id="rId26" Type="http://schemas.openxmlformats.org/officeDocument/2006/relationships/hyperlink" Target="http://www.edu67.ru/~edu/common/downloadfile.php?dfilename=http://www.edu67.ru/~edu/document/law/obl/obl_zakon_31_01_2008N7.rtf&amp;siteId=82&amp;blockId=4347"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du67.ru/~edu/common/downloadfile.php?dfilename=http://www.edu67.ru/~edu/document/law/obl/obl_zakon_22_06_2006N65.rtf&amp;siteId=82&amp;blockId=434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11D86CA357D3B4D683A6AD148D3575D8415317F0D62886F860B12DAA2B30D69D258D1F6F4031Cd4V1R" TargetMode="External"/><Relationship Id="rId17" Type="http://schemas.openxmlformats.org/officeDocument/2006/relationships/hyperlink" Target="http://www.edu67.ru/~edu/common/downloadfile.php?dfilename=http://www.edu67.ru/~edu/document/law/obl/obl_zakon_22_06_2006N61.rtf&amp;siteId=82&amp;blockId=4336" TargetMode="External"/><Relationship Id="rId25" Type="http://schemas.openxmlformats.org/officeDocument/2006/relationships/hyperlink" Target="http://www.edu67.ru/~edu/document/law/obl/ZSO_31_01_2008N6.rtf" TargetMode="External"/><Relationship Id="rId33" Type="http://schemas.openxmlformats.org/officeDocument/2006/relationships/hyperlink" Target="consultantplus://offline/ref=376C1C4FD3C3756355AB43EC406CD6ADEF9DB484910E7858165F5ChDV9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11D86CA357D3B4D683A6AD148D3575D8C173D7C0E6ED5658E521ED8A5dBVCR" TargetMode="External"/><Relationship Id="rId20" Type="http://schemas.openxmlformats.org/officeDocument/2006/relationships/hyperlink" Target="http://www.edu67.ru/~edu/common/downloadfile.php?dfilename=http://www.edu67.ru/~edu/document/law/obl/obl_zakon_22_06_2006N64.rtf&amp;siteId=82&amp;blockId=4339" TargetMode="External"/><Relationship Id="rId29" Type="http://schemas.openxmlformats.org/officeDocument/2006/relationships/hyperlink" Target="http://www.edu67.ru/~edu/common/downloadfile.php?dfilename=http://www.edu67.ru/~edu/document/law/obl/obl_zakon_28_05_2008N59.rtf&amp;siteId=82&amp;blockId=43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D86CA357D3B4D683A6AD148D3575D8C17377B096DD5658E521ED8A5BC527ED511DDF7F4031C49d0V1R" TargetMode="External"/><Relationship Id="rId24" Type="http://schemas.openxmlformats.org/officeDocument/2006/relationships/hyperlink" Target="http://www.edu67.ru/~edu/common/downloadfile.php?dfilename=http://www.edu67.ru/~edu/document/law/obl/obl_zakon_25_12_2006N163.rtf&amp;siteId=82&amp;blockId=4343" TargetMode="External"/><Relationship Id="rId32" Type="http://schemas.openxmlformats.org/officeDocument/2006/relationships/hyperlink" Target="http://www.edu67.ru/~edu/common/downloadfile.php?dfilename=http://www.edu67.ru/~edu/document/law/obl/obl_zakon_09_12_2011N133.rtf&amp;siteId=82&amp;blockId=435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1D86CA357D3B4D683A6AD148D3575D8C173D7C096FD5658E521ED8A5dBVCR" TargetMode="External"/><Relationship Id="rId23" Type="http://schemas.openxmlformats.org/officeDocument/2006/relationships/hyperlink" Target="http://www.edu67.ru/~edu/common/downloadfile.php?dfilename=http://www.edu67.ru/~edu/document/law/obl/obl_zakon_25_12_2006N162.rtf&amp;siteId=82&amp;blockId=4342" TargetMode="External"/><Relationship Id="rId28" Type="http://schemas.openxmlformats.org/officeDocument/2006/relationships/hyperlink" Target="http://www.edu67.ru/~edu/common/downloadfile.php?dfilename=http://www.edu67.ru/~edu/document/law/obl/obl_zakon_28_05_2008N58.rtf&amp;siteId=82&amp;blockId=4349" TargetMode="External"/><Relationship Id="rId36" Type="http://schemas.openxmlformats.org/officeDocument/2006/relationships/footer" Target="footer1.xml"/><Relationship Id="rId10" Type="http://schemas.openxmlformats.org/officeDocument/2006/relationships/hyperlink" Target="consultantplus://offline/ref=D11D86CA357D3B4D683A6AD148D3575D8417347F0962886F860B12DAdAV2R" TargetMode="External"/><Relationship Id="rId19" Type="http://schemas.openxmlformats.org/officeDocument/2006/relationships/hyperlink" Target="http://www.edu67.ru/~edu/common/downloadfile.php?dfilename=http://www.edu67.ru/~edu/document/law/obl/obl_zakon_22_06_2006N63.rtf&amp;siteId=82&amp;blockId=4338" TargetMode="External"/><Relationship Id="rId31" Type="http://schemas.openxmlformats.org/officeDocument/2006/relationships/hyperlink" Target="http://www.edu67.ru/~edu/common/downloadfile.php?dfilename=http://www.edu67.ru/~edu/document/law/obl/obl_zakon_09_12_2011N132.rtf&amp;siteId=82&amp;blockId=4354" TargetMode="External"/><Relationship Id="rId4" Type="http://schemas.openxmlformats.org/officeDocument/2006/relationships/settings" Target="settings.xml"/><Relationship Id="rId9" Type="http://schemas.openxmlformats.org/officeDocument/2006/relationships/hyperlink" Target="consultantplus://offline/ref=D11D86CA357D3B4D683A6AD148D3575D84113D7F0F62886F860B12DAA2B30D69D258D1F6F4031Dd4V9R" TargetMode="External"/><Relationship Id="rId14" Type="http://schemas.openxmlformats.org/officeDocument/2006/relationships/hyperlink" Target="consultantplus://offline/ref=D11D86CA357D3B4D683A6AD148D3575D8C173D7C096DD5658E521ED8A5dBVCR" TargetMode="External"/><Relationship Id="rId22" Type="http://schemas.openxmlformats.org/officeDocument/2006/relationships/hyperlink" Target="http://www.edu67.ru/~edu/common/downloadfile.php?dfilename=http://www.edu67.ru/~edu/document/law/obl/obl_zakon_25_12_2006N158.rtf&amp;siteId=82&amp;blockId=4341" TargetMode="External"/><Relationship Id="rId27" Type="http://schemas.openxmlformats.org/officeDocument/2006/relationships/hyperlink" Target="http://www.edu67.ru/~edu/common/downloadfile.php?dfilename=http://www.edu67.ru/~edu/document/law/obl/obl_zakon_31_01_2008N8.rtf&amp;siteId=82&amp;blockId=4348" TargetMode="External"/><Relationship Id="rId30" Type="http://schemas.openxmlformats.org/officeDocument/2006/relationships/hyperlink" Target="http://www.edu67.ru/~edu/common/downloadfile.php?dfilename=http://www.edu67.ru/~edu/document/law/obl/obl_zakon_29_09_2009N86.rtf&amp;siteId=82&amp;blockId=435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10E0-846C-4E24-96DF-9B971B2C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1</Pages>
  <Words>24925</Words>
  <Characters>142073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166665</CharactersWithSpaces>
  <SharedDoc>false</SharedDoc>
  <HLinks>
    <vt:vector size="186" baseType="variant">
      <vt:variant>
        <vt:i4>720904</vt:i4>
      </vt:variant>
      <vt:variant>
        <vt:i4>90</vt:i4>
      </vt:variant>
      <vt:variant>
        <vt:i4>0</vt:i4>
      </vt:variant>
      <vt:variant>
        <vt:i4>5</vt:i4>
      </vt:variant>
      <vt:variant>
        <vt:lpwstr>consultantplus://offline/ref=376C1C4FD3C3756355AB43EC406CD6ADEF9DB484910E7858165F5ChDV9I</vt:lpwstr>
      </vt:variant>
      <vt:variant>
        <vt:lpwstr/>
      </vt:variant>
      <vt:variant>
        <vt:i4>3276926</vt:i4>
      </vt:variant>
      <vt:variant>
        <vt:i4>87</vt:i4>
      </vt:variant>
      <vt:variant>
        <vt:i4>0</vt:i4>
      </vt:variant>
      <vt:variant>
        <vt:i4>5</vt:i4>
      </vt:variant>
      <vt:variant>
        <vt:lpwstr>http://www.edu67.ru/~edu/common/downloadfile.php?dfilename=http://www.edu67.ru/~edu/document/law/obl/obl_zakon_09_12_2011N133.rtf&amp;siteId=82&amp;blockId=4355</vt:lpwstr>
      </vt:variant>
      <vt:variant>
        <vt:lpwstr/>
      </vt:variant>
      <vt:variant>
        <vt:i4>3342463</vt:i4>
      </vt:variant>
      <vt:variant>
        <vt:i4>84</vt:i4>
      </vt:variant>
      <vt:variant>
        <vt:i4>0</vt:i4>
      </vt:variant>
      <vt:variant>
        <vt:i4>5</vt:i4>
      </vt:variant>
      <vt:variant>
        <vt:lpwstr>http://www.edu67.ru/~edu/common/downloadfile.php?dfilename=http://www.edu67.ru/~edu/document/law/obl/obl_zakon_09_12_2011N132.rtf&amp;siteId=82&amp;blockId=4354</vt:lpwstr>
      </vt:variant>
      <vt:variant>
        <vt:lpwstr/>
      </vt:variant>
      <vt:variant>
        <vt:i4>1179729</vt:i4>
      </vt:variant>
      <vt:variant>
        <vt:i4>81</vt:i4>
      </vt:variant>
      <vt:variant>
        <vt:i4>0</vt:i4>
      </vt:variant>
      <vt:variant>
        <vt:i4>5</vt:i4>
      </vt:variant>
      <vt:variant>
        <vt:lpwstr>http://www.edu67.ru/~edu/common/downloadfile.php?dfilename=http://www.edu67.ru/~edu/document/law/obl/obl_zakon_15_07_2011N46.rtf&amp;siteId=82&amp;blockId=4353</vt:lpwstr>
      </vt:variant>
      <vt:variant>
        <vt:lpwstr/>
      </vt:variant>
      <vt:variant>
        <vt:i4>1114193</vt:i4>
      </vt:variant>
      <vt:variant>
        <vt:i4>78</vt:i4>
      </vt:variant>
      <vt:variant>
        <vt:i4>0</vt:i4>
      </vt:variant>
      <vt:variant>
        <vt:i4>5</vt:i4>
      </vt:variant>
      <vt:variant>
        <vt:lpwstr>http://www.edu67.ru/~edu/common/downloadfile.php?dfilename=http://www.edu67.ru/~edu/document/law/obl/obl_zakon_15_07_2011N45.rtf&amp;siteId=82&amp;blockId=4352</vt:lpwstr>
      </vt:variant>
      <vt:variant>
        <vt:lpwstr/>
      </vt:variant>
      <vt:variant>
        <vt:i4>1966169</vt:i4>
      </vt:variant>
      <vt:variant>
        <vt:i4>75</vt:i4>
      </vt:variant>
      <vt:variant>
        <vt:i4>0</vt:i4>
      </vt:variant>
      <vt:variant>
        <vt:i4>5</vt:i4>
      </vt:variant>
      <vt:variant>
        <vt:lpwstr>http://www.edu67.ru/~edu/common/downloadfile.php?dfilename=http://www.edu67.ru/~edu/document/law/obl/obl_zakon_29_09_2009N86.rtf&amp;siteId=82&amp;blockId=4351</vt:lpwstr>
      </vt:variant>
      <vt:variant>
        <vt:lpwstr/>
      </vt:variant>
      <vt:variant>
        <vt:i4>1900628</vt:i4>
      </vt:variant>
      <vt:variant>
        <vt:i4>72</vt:i4>
      </vt:variant>
      <vt:variant>
        <vt:i4>0</vt:i4>
      </vt:variant>
      <vt:variant>
        <vt:i4>5</vt:i4>
      </vt:variant>
      <vt:variant>
        <vt:lpwstr>http://www.edu67.ru/~edu/common/downloadfile.php?dfilename=http://www.edu67.ru/~edu/document/law/obl/obl_zakon_28_05_2008N59.rtf&amp;siteId=82&amp;blockId=4350</vt:lpwstr>
      </vt:variant>
      <vt:variant>
        <vt:lpwstr/>
      </vt:variant>
      <vt:variant>
        <vt:i4>1900628</vt:i4>
      </vt:variant>
      <vt:variant>
        <vt:i4>69</vt:i4>
      </vt:variant>
      <vt:variant>
        <vt:i4>0</vt:i4>
      </vt:variant>
      <vt:variant>
        <vt:i4>5</vt:i4>
      </vt:variant>
      <vt:variant>
        <vt:lpwstr>http://www.edu67.ru/~edu/common/downloadfile.php?dfilename=http://www.edu67.ru/~edu/document/law/obl/obl_zakon_28_05_2008N58.rtf&amp;siteId=82&amp;blockId=4349</vt:lpwstr>
      </vt:variant>
      <vt:variant>
        <vt:lpwstr/>
      </vt:variant>
      <vt:variant>
        <vt:i4>852037</vt:i4>
      </vt:variant>
      <vt:variant>
        <vt:i4>66</vt:i4>
      </vt:variant>
      <vt:variant>
        <vt:i4>0</vt:i4>
      </vt:variant>
      <vt:variant>
        <vt:i4>5</vt:i4>
      </vt:variant>
      <vt:variant>
        <vt:lpwstr>http://www.edu67.ru/~edu/common/downloadfile.php?dfilename=http://www.edu67.ru/~edu/document/law/obl/obl_zakon_31_01_2008N8.rtf&amp;siteId=82&amp;blockId=4348</vt:lpwstr>
      </vt:variant>
      <vt:variant>
        <vt:lpwstr/>
      </vt:variant>
      <vt:variant>
        <vt:i4>131146</vt:i4>
      </vt:variant>
      <vt:variant>
        <vt:i4>63</vt:i4>
      </vt:variant>
      <vt:variant>
        <vt:i4>0</vt:i4>
      </vt:variant>
      <vt:variant>
        <vt:i4>5</vt:i4>
      </vt:variant>
      <vt:variant>
        <vt:lpwstr>http://www.edu67.ru/~edu/common/downloadfile.php?dfilename=http://www.edu67.ru/~edu/document/law/obl/obl_zakon_31_01_2008N7.rtf&amp;siteId=82&amp;blockId=4347</vt:lpwstr>
      </vt:variant>
      <vt:variant>
        <vt:lpwstr/>
      </vt:variant>
      <vt:variant>
        <vt:i4>3211265</vt:i4>
      </vt:variant>
      <vt:variant>
        <vt:i4>60</vt:i4>
      </vt:variant>
      <vt:variant>
        <vt:i4>0</vt:i4>
      </vt:variant>
      <vt:variant>
        <vt:i4>5</vt:i4>
      </vt:variant>
      <vt:variant>
        <vt:lpwstr>http://www.edu67.ru/~edu/document/law/obl/ZSO_31_01_2008N6.rtf</vt:lpwstr>
      </vt:variant>
      <vt:variant>
        <vt:lpwstr/>
      </vt:variant>
      <vt:variant>
        <vt:i4>3211390</vt:i4>
      </vt:variant>
      <vt:variant>
        <vt:i4>57</vt:i4>
      </vt:variant>
      <vt:variant>
        <vt:i4>0</vt:i4>
      </vt:variant>
      <vt:variant>
        <vt:i4>5</vt:i4>
      </vt:variant>
      <vt:variant>
        <vt:lpwstr>http://www.edu67.ru/~edu/common/downloadfile.php?dfilename=http://www.edu67.ru/~edu/document/law/obl/obl_zakon_29_11_2007N114.rtf&amp;siteId=82&amp;blockId=4344</vt:lpwstr>
      </vt:variant>
      <vt:variant>
        <vt:lpwstr/>
      </vt:variant>
      <vt:variant>
        <vt:i4>3276916</vt:i4>
      </vt:variant>
      <vt:variant>
        <vt:i4>54</vt:i4>
      </vt:variant>
      <vt:variant>
        <vt:i4>0</vt:i4>
      </vt:variant>
      <vt:variant>
        <vt:i4>5</vt:i4>
      </vt:variant>
      <vt:variant>
        <vt:lpwstr>http://www.edu67.ru/~edu/common/downloadfile.php?dfilename=http://www.edu67.ru/~edu/document/law/obl/obl_zakon_25_12_2006N163.rtf&amp;siteId=82&amp;blockId=4343</vt:lpwstr>
      </vt:variant>
      <vt:variant>
        <vt:lpwstr/>
      </vt:variant>
      <vt:variant>
        <vt:i4>3342453</vt:i4>
      </vt:variant>
      <vt:variant>
        <vt:i4>51</vt:i4>
      </vt:variant>
      <vt:variant>
        <vt:i4>0</vt:i4>
      </vt:variant>
      <vt:variant>
        <vt:i4>5</vt:i4>
      </vt:variant>
      <vt:variant>
        <vt:lpwstr>http://www.edu67.ru/~edu/common/downloadfile.php?dfilename=http://www.edu67.ru/~edu/document/law/obl/obl_zakon_25_12_2006N162.rtf&amp;siteId=82&amp;blockId=4342</vt:lpwstr>
      </vt:variant>
      <vt:variant>
        <vt:lpwstr/>
      </vt:variant>
      <vt:variant>
        <vt:i4>3342463</vt:i4>
      </vt:variant>
      <vt:variant>
        <vt:i4>48</vt:i4>
      </vt:variant>
      <vt:variant>
        <vt:i4>0</vt:i4>
      </vt:variant>
      <vt:variant>
        <vt:i4>5</vt:i4>
      </vt:variant>
      <vt:variant>
        <vt:lpwstr>http://www.edu67.ru/~edu/common/downloadfile.php?dfilename=http://www.edu67.ru/~edu/document/law/obl/obl_zakon_25_12_2006N158.rtf&amp;siteId=82&amp;blockId=4341</vt:lpwstr>
      </vt:variant>
      <vt:variant>
        <vt:lpwstr/>
      </vt:variant>
      <vt:variant>
        <vt:i4>1245267</vt:i4>
      </vt:variant>
      <vt:variant>
        <vt:i4>45</vt:i4>
      </vt:variant>
      <vt:variant>
        <vt:i4>0</vt:i4>
      </vt:variant>
      <vt:variant>
        <vt:i4>5</vt:i4>
      </vt:variant>
      <vt:variant>
        <vt:lpwstr>http://www.edu67.ru/~edu/common/downloadfile.php?dfilename=http://www.edu67.ru/~edu/document/law/obl/obl_zakon_22_06_2006N65.rtf&amp;siteId=82&amp;blockId=4340</vt:lpwstr>
      </vt:variant>
      <vt:variant>
        <vt:lpwstr/>
      </vt:variant>
      <vt:variant>
        <vt:i4>1376339</vt:i4>
      </vt:variant>
      <vt:variant>
        <vt:i4>42</vt:i4>
      </vt:variant>
      <vt:variant>
        <vt:i4>0</vt:i4>
      </vt:variant>
      <vt:variant>
        <vt:i4>5</vt:i4>
      </vt:variant>
      <vt:variant>
        <vt:lpwstr>http://www.edu67.ru/~edu/common/downloadfile.php?dfilename=http://www.edu67.ru/~edu/document/law/obl/obl_zakon_22_06_2006N64.rtf&amp;siteId=82&amp;blockId=4339</vt:lpwstr>
      </vt:variant>
      <vt:variant>
        <vt:lpwstr/>
      </vt:variant>
      <vt:variant>
        <vt:i4>1179731</vt:i4>
      </vt:variant>
      <vt:variant>
        <vt:i4>39</vt:i4>
      </vt:variant>
      <vt:variant>
        <vt:i4>0</vt:i4>
      </vt:variant>
      <vt:variant>
        <vt:i4>5</vt:i4>
      </vt:variant>
      <vt:variant>
        <vt:lpwstr>http://www.edu67.ru/~edu/common/downloadfile.php?dfilename=http://www.edu67.ru/~edu/document/law/obl/obl_zakon_22_06_2006N63.rtf&amp;siteId=82&amp;blockId=4338</vt:lpwstr>
      </vt:variant>
      <vt:variant>
        <vt:lpwstr/>
      </vt:variant>
      <vt:variant>
        <vt:i4>1245267</vt:i4>
      </vt:variant>
      <vt:variant>
        <vt:i4>36</vt:i4>
      </vt:variant>
      <vt:variant>
        <vt:i4>0</vt:i4>
      </vt:variant>
      <vt:variant>
        <vt:i4>5</vt:i4>
      </vt:variant>
      <vt:variant>
        <vt:lpwstr>http://www.edu67.ru/~edu/common/downloadfile.php?dfilename=http://www.edu67.ru/~edu/document/law/obl/obl_zakon_22_06_2006N62.rtf&amp;siteId=82&amp;blockId=4337</vt:lpwstr>
      </vt:variant>
      <vt:variant>
        <vt:lpwstr/>
      </vt:variant>
      <vt:variant>
        <vt:i4>1048659</vt:i4>
      </vt:variant>
      <vt:variant>
        <vt:i4>33</vt:i4>
      </vt:variant>
      <vt:variant>
        <vt:i4>0</vt:i4>
      </vt:variant>
      <vt:variant>
        <vt:i4>5</vt:i4>
      </vt:variant>
      <vt:variant>
        <vt:lpwstr>http://www.edu67.ru/~edu/common/downloadfile.php?dfilename=http://www.edu67.ru/~edu/document/law/obl/obl_zakon_22_06_2006N61.rtf&amp;siteId=82&amp;blockId=4336</vt:lpwstr>
      </vt:variant>
      <vt:variant>
        <vt:lpwstr/>
      </vt:variant>
      <vt:variant>
        <vt:i4>7012407</vt:i4>
      </vt:variant>
      <vt:variant>
        <vt:i4>30</vt:i4>
      </vt:variant>
      <vt:variant>
        <vt:i4>0</vt:i4>
      </vt:variant>
      <vt:variant>
        <vt:i4>5</vt:i4>
      </vt:variant>
      <vt:variant>
        <vt:lpwstr/>
      </vt:variant>
      <vt:variant>
        <vt:lpwstr>Par359</vt:lpwstr>
      </vt:variant>
      <vt:variant>
        <vt:i4>5111816</vt:i4>
      </vt:variant>
      <vt:variant>
        <vt:i4>27</vt:i4>
      </vt:variant>
      <vt:variant>
        <vt:i4>0</vt:i4>
      </vt:variant>
      <vt:variant>
        <vt:i4>5</vt:i4>
      </vt:variant>
      <vt:variant>
        <vt:lpwstr>consultantplus://offline/ref=D11D86CA357D3B4D683A6AD148D3575D8C173D7C0E6ED5658E521ED8A5dBVCR</vt:lpwstr>
      </vt:variant>
      <vt:variant>
        <vt:lpwstr/>
      </vt:variant>
      <vt:variant>
        <vt:i4>5111895</vt:i4>
      </vt:variant>
      <vt:variant>
        <vt:i4>24</vt:i4>
      </vt:variant>
      <vt:variant>
        <vt:i4>0</vt:i4>
      </vt:variant>
      <vt:variant>
        <vt:i4>5</vt:i4>
      </vt:variant>
      <vt:variant>
        <vt:lpwstr>consultantplus://offline/ref=D11D86CA357D3B4D683A6AD148D3575D8C173D7C096FD5658E521ED8A5dBVCR</vt:lpwstr>
      </vt:variant>
      <vt:variant>
        <vt:lpwstr/>
      </vt:variant>
      <vt:variant>
        <vt:i4>5111893</vt:i4>
      </vt:variant>
      <vt:variant>
        <vt:i4>21</vt:i4>
      </vt:variant>
      <vt:variant>
        <vt:i4>0</vt:i4>
      </vt:variant>
      <vt:variant>
        <vt:i4>5</vt:i4>
      </vt:variant>
      <vt:variant>
        <vt:lpwstr>consultantplus://offline/ref=D11D86CA357D3B4D683A6AD148D3575D8C173D7C096DD5658E521ED8A5dBVCR</vt:lpwstr>
      </vt:variant>
      <vt:variant>
        <vt:lpwstr/>
      </vt:variant>
      <vt:variant>
        <vt:i4>4653144</vt:i4>
      </vt:variant>
      <vt:variant>
        <vt:i4>18</vt:i4>
      </vt:variant>
      <vt:variant>
        <vt:i4>0</vt:i4>
      </vt:variant>
      <vt:variant>
        <vt:i4>5</vt:i4>
      </vt:variant>
      <vt:variant>
        <vt:lpwstr>consultantplus://offline/ref=D11D86CA357D3B4D683A6AD148D3575D841D327F0B62886F860B12DAA2B30D69D258D1F6F4031Cd4V1R</vt:lpwstr>
      </vt:variant>
      <vt:variant>
        <vt:lpwstr/>
      </vt:variant>
      <vt:variant>
        <vt:i4>4653068</vt:i4>
      </vt:variant>
      <vt:variant>
        <vt:i4>15</vt:i4>
      </vt:variant>
      <vt:variant>
        <vt:i4>0</vt:i4>
      </vt:variant>
      <vt:variant>
        <vt:i4>5</vt:i4>
      </vt:variant>
      <vt:variant>
        <vt:lpwstr>consultantplus://offline/ref=D11D86CA357D3B4D683A6AD148D3575D8415317F0D62886F860B12DAA2B30D69D258D1F6F4031Cd4V1R</vt:lpwstr>
      </vt:variant>
      <vt:variant>
        <vt:lpwstr/>
      </vt:variant>
      <vt:variant>
        <vt:i4>2752569</vt:i4>
      </vt:variant>
      <vt:variant>
        <vt:i4>12</vt:i4>
      </vt:variant>
      <vt:variant>
        <vt:i4>0</vt:i4>
      </vt:variant>
      <vt:variant>
        <vt:i4>5</vt:i4>
      </vt:variant>
      <vt:variant>
        <vt:lpwstr>consultantplus://offline/ref=D11D86CA357D3B4D683A6AD148D3575D8C17377B096DD5658E521ED8A5BC527ED511DDF7F4031C49d0V1R</vt:lpwstr>
      </vt:variant>
      <vt:variant>
        <vt:lpwstr/>
      </vt:variant>
      <vt:variant>
        <vt:i4>4653058</vt:i4>
      </vt:variant>
      <vt:variant>
        <vt:i4>9</vt:i4>
      </vt:variant>
      <vt:variant>
        <vt:i4>0</vt:i4>
      </vt:variant>
      <vt:variant>
        <vt:i4>5</vt:i4>
      </vt:variant>
      <vt:variant>
        <vt:lpwstr>consultantplus://offline/ref=D11D86CA357D3B4D683A6AD148D3575D851232770862886F860B12DAA2B30D69D258D1F6F4031Dd4V0R</vt:lpwstr>
      </vt:variant>
      <vt:variant>
        <vt:lpwstr/>
      </vt:variant>
      <vt:variant>
        <vt:i4>7733301</vt:i4>
      </vt:variant>
      <vt:variant>
        <vt:i4>6</vt:i4>
      </vt:variant>
      <vt:variant>
        <vt:i4>0</vt:i4>
      </vt:variant>
      <vt:variant>
        <vt:i4>5</vt:i4>
      </vt:variant>
      <vt:variant>
        <vt:lpwstr>consultantplus://offline/ref=D11D86CA357D3B4D683A6AD148D3575D8417347F0962886F860B12DAdAV2R</vt:lpwstr>
      </vt:variant>
      <vt:variant>
        <vt:lpwstr/>
      </vt:variant>
      <vt:variant>
        <vt:i4>4653136</vt:i4>
      </vt:variant>
      <vt:variant>
        <vt:i4>3</vt:i4>
      </vt:variant>
      <vt:variant>
        <vt:i4>0</vt:i4>
      </vt:variant>
      <vt:variant>
        <vt:i4>5</vt:i4>
      </vt:variant>
      <vt:variant>
        <vt:lpwstr>consultantplus://offline/ref=D11D86CA357D3B4D683A6AD148D3575D84113D7F0F62886F860B12DAA2B30D69D258D1F6F4031Dd4V9R</vt:lpwstr>
      </vt:variant>
      <vt:variant>
        <vt:lpwstr/>
      </vt:variant>
      <vt:variant>
        <vt:i4>4653064</vt:i4>
      </vt:variant>
      <vt:variant>
        <vt:i4>0</vt:i4>
      </vt:variant>
      <vt:variant>
        <vt:i4>0</vt:i4>
      </vt:variant>
      <vt:variant>
        <vt:i4>5</vt:i4>
      </vt:variant>
      <vt:variant>
        <vt:lpwstr>consultantplus://offline/ref=D11D86CA357D3B4D683A6AD148D3575D8415327F0C62886F860B12DAA2B30D69D258D1F6F4031Cd4V1R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Admin</dc:creator>
  <cp:keywords/>
  <dc:description/>
  <cp:lastModifiedBy>РРЦ</cp:lastModifiedBy>
  <cp:revision>64</cp:revision>
  <cp:lastPrinted>2017-02-27T13:58:00Z</cp:lastPrinted>
  <dcterms:created xsi:type="dcterms:W3CDTF">2014-10-27T13:21:00Z</dcterms:created>
  <dcterms:modified xsi:type="dcterms:W3CDTF">2017-03-10T12:30:00Z</dcterms:modified>
</cp:coreProperties>
</file>