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0" w:rsidRPr="002B0402" w:rsidRDefault="00C148A5" w:rsidP="00B904D4">
      <w:pPr>
        <w:spacing w:line="360" w:lineRule="auto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-87630</wp:posOffset>
            </wp:positionV>
            <wp:extent cx="613410" cy="808355"/>
            <wp:effectExtent l="19050" t="0" r="0" b="0"/>
            <wp:wrapSquare wrapText="bothSides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D30">
        <w:rPr>
          <w:b/>
          <w:bCs/>
          <w:spacing w:val="20"/>
          <w:sz w:val="28"/>
          <w:szCs w:val="28"/>
        </w:rPr>
        <w:br w:type="textWrapping" w:clear="all"/>
      </w:r>
    </w:p>
    <w:p w:rsidR="003C6778" w:rsidRDefault="009C1D30" w:rsidP="00B904D4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9C1D30" w:rsidRDefault="009C1D30" w:rsidP="00B904D4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АДМИНИСТРАЦИИ МУНИЦИПАЛЬНОГО ОБРАЗОВАНИЯ                              «ПОЧИНКОВСКИЙ РАЙОН» СМОЛЕНСКОЙ ОБЛАСТИ</w:t>
      </w:r>
    </w:p>
    <w:p w:rsidR="003C6778" w:rsidRPr="003C6778" w:rsidRDefault="003C6778" w:rsidP="00B904D4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C1D30" w:rsidRPr="003C6778" w:rsidRDefault="009C1D30" w:rsidP="00B904D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</w:t>
      </w:r>
    </w:p>
    <w:p w:rsidR="009C1D30" w:rsidRPr="003C6778" w:rsidRDefault="009C1D30" w:rsidP="00B904D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C1D30" w:rsidRPr="003C6778" w:rsidRDefault="009C1D30" w:rsidP="00B904D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9C1D30" w:rsidRDefault="009C1D30" w:rsidP="00B904D4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от </w:t>
      </w:r>
      <w:r w:rsidR="00B3261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737A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C1C1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E25CF">
        <w:rPr>
          <w:rFonts w:ascii="Times New Roman" w:hAnsi="Times New Roman" w:cs="Times New Roman"/>
          <w:b/>
          <w:bCs/>
          <w:spacing w:val="20"/>
          <w:sz w:val="28"/>
          <w:szCs w:val="28"/>
        </w:rPr>
        <w:t>07</w:t>
      </w:r>
      <w:r w:rsidR="00D66F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3261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>ноября</w:t>
      </w:r>
      <w:r w:rsidR="00B3261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C1C1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2019</w:t>
      </w:r>
      <w:r w:rsidR="00D66F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года             </w:t>
      </w: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</w:t>
      </w:r>
      <w:r w:rsidR="00B3261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</w:t>
      </w:r>
      <w:r w:rsidR="0059401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42706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737A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E25CF">
        <w:rPr>
          <w:rFonts w:ascii="Times New Roman" w:hAnsi="Times New Roman" w:cs="Times New Roman"/>
          <w:b/>
          <w:bCs/>
          <w:spacing w:val="20"/>
          <w:sz w:val="28"/>
          <w:szCs w:val="28"/>
        </w:rPr>
        <w:t>335</w:t>
      </w:r>
      <w:r w:rsidR="00AC1C11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710BD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15B9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66F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3C67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б </w:t>
      </w:r>
    </w:p>
    <w:p w:rsidR="003C6778" w:rsidRPr="003C6778" w:rsidRDefault="003C6778" w:rsidP="00B904D4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B40E2" w:rsidRPr="008B40E2" w:rsidRDefault="008B40E2" w:rsidP="00B0093B">
      <w:pPr>
        <w:pStyle w:val="20"/>
        <w:shd w:val="clear" w:color="auto" w:fill="auto"/>
        <w:spacing w:before="0" w:after="0"/>
        <w:ind w:firstLine="0"/>
        <w:rPr>
          <w:b/>
        </w:rPr>
      </w:pPr>
      <w:r w:rsidRPr="008B40E2">
        <w:rPr>
          <w:b/>
        </w:rPr>
        <w:t xml:space="preserve">О порядке проведения и проверки   </w:t>
      </w:r>
    </w:p>
    <w:p w:rsidR="008B40E2" w:rsidRPr="008B40E2" w:rsidRDefault="008B40E2" w:rsidP="00B0093B">
      <w:pPr>
        <w:pStyle w:val="20"/>
        <w:shd w:val="clear" w:color="auto" w:fill="auto"/>
        <w:spacing w:before="0" w:after="0"/>
        <w:ind w:firstLine="0"/>
        <w:rPr>
          <w:b/>
        </w:rPr>
      </w:pPr>
      <w:r w:rsidRPr="008B40E2">
        <w:rPr>
          <w:b/>
        </w:rPr>
        <w:t xml:space="preserve">итогового сочинения (изложения)   </w:t>
      </w:r>
    </w:p>
    <w:p w:rsidR="008B40E2" w:rsidRPr="008B40E2" w:rsidRDefault="008B40E2" w:rsidP="00B0093B">
      <w:pPr>
        <w:pStyle w:val="20"/>
        <w:shd w:val="clear" w:color="auto" w:fill="auto"/>
        <w:spacing w:before="0" w:after="0"/>
        <w:ind w:firstLine="0"/>
        <w:rPr>
          <w:b/>
        </w:rPr>
      </w:pPr>
      <w:r w:rsidRPr="008B40E2">
        <w:rPr>
          <w:b/>
        </w:rPr>
        <w:t xml:space="preserve">и хранении оригиналов (копий)   </w:t>
      </w:r>
    </w:p>
    <w:p w:rsidR="008B40E2" w:rsidRPr="008B40E2" w:rsidRDefault="008B40E2" w:rsidP="00B0093B">
      <w:pPr>
        <w:pStyle w:val="20"/>
        <w:shd w:val="clear" w:color="auto" w:fill="auto"/>
        <w:spacing w:before="0" w:after="0"/>
        <w:ind w:firstLine="0"/>
        <w:rPr>
          <w:b/>
        </w:rPr>
      </w:pPr>
      <w:r w:rsidRPr="008B40E2">
        <w:rPr>
          <w:b/>
        </w:rPr>
        <w:t xml:space="preserve">бланков итогового сочинения (изложения) </w:t>
      </w:r>
    </w:p>
    <w:p w:rsidR="00B307E7" w:rsidRPr="008B40E2" w:rsidRDefault="008B40E2" w:rsidP="00B0093B">
      <w:pPr>
        <w:pStyle w:val="20"/>
        <w:shd w:val="clear" w:color="auto" w:fill="auto"/>
        <w:spacing w:before="0" w:after="0"/>
        <w:ind w:firstLine="0"/>
        <w:rPr>
          <w:b/>
        </w:rPr>
      </w:pPr>
      <w:r w:rsidRPr="008B40E2">
        <w:rPr>
          <w:b/>
        </w:rPr>
        <w:t>в 2019/2020 учебном году</w:t>
      </w:r>
    </w:p>
    <w:p w:rsidR="003C6778" w:rsidRDefault="003C6778" w:rsidP="00B904D4">
      <w:pPr>
        <w:pStyle w:val="20"/>
        <w:shd w:val="clear" w:color="auto" w:fill="auto"/>
        <w:spacing w:before="0" w:after="0"/>
        <w:ind w:firstLine="0"/>
        <w:rPr>
          <w:b/>
        </w:rPr>
      </w:pPr>
    </w:p>
    <w:p w:rsidR="00410595" w:rsidRDefault="00410595" w:rsidP="00B904D4">
      <w:pPr>
        <w:pStyle w:val="20"/>
        <w:shd w:val="clear" w:color="auto" w:fill="auto"/>
        <w:spacing w:before="0" w:after="0"/>
        <w:ind w:firstLine="0"/>
        <w:rPr>
          <w:b/>
        </w:rPr>
      </w:pPr>
    </w:p>
    <w:p w:rsidR="00410595" w:rsidRPr="003C6778" w:rsidRDefault="00410595" w:rsidP="00B904D4">
      <w:pPr>
        <w:pStyle w:val="20"/>
        <w:shd w:val="clear" w:color="auto" w:fill="auto"/>
        <w:spacing w:before="0" w:after="0"/>
        <w:ind w:firstLine="0"/>
        <w:rPr>
          <w:b/>
        </w:rPr>
      </w:pPr>
    </w:p>
    <w:p w:rsidR="00AC1C11" w:rsidRDefault="00410595" w:rsidP="008B40E2">
      <w:pPr>
        <w:pStyle w:val="20"/>
        <w:shd w:val="clear" w:color="auto" w:fill="auto"/>
        <w:tabs>
          <w:tab w:val="left" w:pos="9456"/>
        </w:tabs>
        <w:spacing w:before="0" w:after="0" w:line="317" w:lineRule="exact"/>
        <w:ind w:firstLine="740"/>
        <w:jc w:val="both"/>
      </w:pPr>
      <w:r>
        <w:t xml:space="preserve">        </w:t>
      </w:r>
      <w:r w:rsidR="00AC1C11">
        <w:t>В соответствии с приказом Министерства просвещения РФ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</w:t>
      </w:r>
      <w:r w:rsidR="008B40E2">
        <w:t xml:space="preserve"> среднего общего образования»</w:t>
      </w:r>
      <w:r w:rsidR="00AC1C11">
        <w:t>, письмом Федеральной службы по надзору в сфере образования и науки от 24.09.2019 № 10-888 о методических документах, рекомендуемых к использованию при организации и проведении итогового сочинения (изложения) в 2019/2020 учебном году, приказом Департамента Смоленской области по образованию и науке от</w:t>
      </w:r>
      <w:r w:rsidR="008B40E2">
        <w:t xml:space="preserve"> </w:t>
      </w:r>
      <w:r w:rsidR="00AC1C11">
        <w:t>07.10.2019 года «О порядке проведения и проверки    итогового сочинения (изложения)</w:t>
      </w:r>
      <w:r w:rsidR="008B40E2">
        <w:t xml:space="preserve">     и хранении оригиналов (копий)   бланков итогового сочинения (изложения) в Смоленской области в 2019/2020 учебном году</w:t>
      </w:r>
      <w:r w:rsidR="00AC1C11">
        <w:t>»</w:t>
      </w:r>
    </w:p>
    <w:p w:rsidR="008B40E2" w:rsidRPr="00AC1C11" w:rsidRDefault="008B40E2" w:rsidP="008B40E2">
      <w:pPr>
        <w:pStyle w:val="20"/>
        <w:shd w:val="clear" w:color="auto" w:fill="auto"/>
        <w:tabs>
          <w:tab w:val="left" w:pos="9456"/>
        </w:tabs>
        <w:spacing w:before="0" w:after="0" w:line="317" w:lineRule="exact"/>
        <w:ind w:firstLine="740"/>
        <w:jc w:val="both"/>
      </w:pPr>
    </w:p>
    <w:p w:rsidR="006F516A" w:rsidRPr="00410595" w:rsidRDefault="00E53222" w:rsidP="00410595">
      <w:pPr>
        <w:pStyle w:val="20"/>
        <w:shd w:val="clear" w:color="auto" w:fill="auto"/>
        <w:spacing w:before="0" w:after="0" w:line="365" w:lineRule="exact"/>
        <w:ind w:right="-142" w:firstLine="760"/>
        <w:jc w:val="both"/>
        <w:rPr>
          <w:rStyle w:val="23pt"/>
        </w:rPr>
      </w:pPr>
      <w:r w:rsidRPr="00410595">
        <w:rPr>
          <w:rStyle w:val="23pt"/>
        </w:rPr>
        <w:t>приказываю:</w:t>
      </w:r>
      <w:r w:rsidR="008174C6" w:rsidRPr="00410595">
        <w:t xml:space="preserve">  </w:t>
      </w:r>
    </w:p>
    <w:p w:rsidR="009C1D30" w:rsidRPr="00410595" w:rsidRDefault="00BC6529" w:rsidP="00B32615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firstLine="0"/>
        <w:jc w:val="both"/>
      </w:pPr>
      <w:r w:rsidRPr="00410595">
        <w:rPr>
          <w:rStyle w:val="23pt"/>
        </w:rPr>
        <w:t xml:space="preserve">   </w:t>
      </w:r>
      <w:r w:rsidRPr="00410595">
        <w:t xml:space="preserve">  1.  Директорам  МБОУ Стодолищенской СШ </w:t>
      </w:r>
      <w:r w:rsidR="008B40E2">
        <w:t xml:space="preserve"> Скоблякову В</w:t>
      </w:r>
      <w:r w:rsidRPr="00410595">
        <w:t>.</w:t>
      </w:r>
      <w:r w:rsidR="008B40E2">
        <w:t>А.</w:t>
      </w:r>
      <w:r w:rsidRPr="00410595">
        <w:t>, МБОУ СШ                 № 2 г. Починка Климковой Н.П., МБОУ Дивинской СШ Жел</w:t>
      </w:r>
      <w:r w:rsidR="008174C6" w:rsidRPr="00410595">
        <w:t>езной Е.А</w:t>
      </w:r>
      <w:r w:rsidRPr="00410595">
        <w:t>., МБОУ Шаталовской СШ Мамичевой И. С</w:t>
      </w:r>
      <w:r w:rsidR="008174C6" w:rsidRPr="00410595">
        <w:t>.</w:t>
      </w:r>
      <w:r w:rsidRPr="00410595">
        <w:t xml:space="preserve">, МБОУ Васьковской СШ Мозалеву А.И.,  </w:t>
      </w:r>
      <w:r w:rsidR="00AC6429">
        <w:t xml:space="preserve"> </w:t>
      </w:r>
      <w:r w:rsidRPr="00410595">
        <w:t xml:space="preserve"> </w:t>
      </w:r>
      <w:r w:rsidR="008B40E2">
        <w:t xml:space="preserve"> </w:t>
      </w:r>
      <w:r w:rsidR="00C737A4">
        <w:t xml:space="preserve"> МБОУ Мурыгинской СШ Лахиной О.И</w:t>
      </w:r>
      <w:r w:rsidRPr="00410595">
        <w:t xml:space="preserve">., МБОУ Переснянской СШ Анашкиной С.В., МКОУ Климщинской СШ Ульянову С.В.,  МБОУ СШ № 1 г. Починка  </w:t>
      </w:r>
      <w:r w:rsidR="008B40E2">
        <w:lastRenderedPageBreak/>
        <w:t>Антоненковой Л.В.</w:t>
      </w:r>
      <w:r w:rsidR="00C737A4">
        <w:t xml:space="preserve"> </w:t>
      </w:r>
      <w:r w:rsidR="008B40E2">
        <w:t xml:space="preserve"> </w:t>
      </w:r>
      <w:r w:rsidRPr="00410595">
        <w:t xml:space="preserve"> организовать регистрацию на сдачу итого</w:t>
      </w:r>
      <w:r w:rsidR="00C737A4">
        <w:t>вого с</w:t>
      </w:r>
      <w:r w:rsidR="008B40E2">
        <w:t>очинения (изложения) не</w:t>
      </w:r>
      <w:r w:rsidR="00C737A4">
        <w:t xml:space="preserve"> </w:t>
      </w:r>
      <w:r w:rsidR="00AC6429">
        <w:t>позднее 20</w:t>
      </w:r>
      <w:r w:rsidR="008B40E2">
        <w:t xml:space="preserve"> ноября 2019</w:t>
      </w:r>
      <w:r w:rsidRPr="00410595">
        <w:t xml:space="preserve"> года.</w:t>
      </w:r>
    </w:p>
    <w:p w:rsidR="006F516A" w:rsidRPr="00410595" w:rsidRDefault="00BC6529" w:rsidP="00B32615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 w:rsidRPr="00410595">
        <w:t xml:space="preserve">       </w:t>
      </w:r>
      <w:r w:rsidR="00410595">
        <w:t xml:space="preserve">       </w:t>
      </w:r>
      <w:r w:rsidRPr="00410595">
        <w:t>2</w:t>
      </w:r>
      <w:r w:rsidR="006F516A" w:rsidRPr="00410595">
        <w:t>.</w:t>
      </w:r>
      <w:r w:rsidR="00410595">
        <w:t xml:space="preserve">    </w:t>
      </w:r>
      <w:r w:rsidR="00BB5FCF" w:rsidRPr="00410595">
        <w:t>Провести итоговое сочинение (</w:t>
      </w:r>
      <w:r w:rsidR="00115E9C" w:rsidRPr="00410595">
        <w:t>из</w:t>
      </w:r>
      <w:r w:rsidR="008B40E2">
        <w:t>ложение) 4 декабря 2019</w:t>
      </w:r>
      <w:r w:rsidRPr="00410595">
        <w:t xml:space="preserve"> </w:t>
      </w:r>
      <w:r w:rsidR="001675D1" w:rsidRPr="00410595">
        <w:t>года.</w:t>
      </w:r>
    </w:p>
    <w:p w:rsidR="000D5E67" w:rsidRDefault="00115E9C" w:rsidP="00B32615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 w:rsidRPr="00410595">
        <w:t xml:space="preserve">       </w:t>
      </w:r>
      <w:r w:rsidR="00410595">
        <w:t xml:space="preserve">       </w:t>
      </w:r>
      <w:r w:rsidRPr="00410595">
        <w:t>3.</w:t>
      </w:r>
      <w:r w:rsidR="00410595">
        <w:t xml:space="preserve"> </w:t>
      </w:r>
      <w:r w:rsidRPr="00410595">
        <w:t xml:space="preserve">Утвердить состав муниципальной  экспертной предметной комиссии (приложение № 1).  </w:t>
      </w:r>
    </w:p>
    <w:p w:rsidR="000D5E67" w:rsidRDefault="000D5E67" w:rsidP="000D5E67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>
        <w:t xml:space="preserve">              4</w:t>
      </w:r>
      <w:r w:rsidRPr="00410595">
        <w:t>.</w:t>
      </w:r>
      <w:r>
        <w:t xml:space="preserve">    </w:t>
      </w:r>
      <w:r w:rsidRPr="00410595">
        <w:t>Провести проверку итого</w:t>
      </w:r>
      <w:r>
        <w:t>вого сочи</w:t>
      </w:r>
      <w:r w:rsidR="00AC6429">
        <w:t>нения (изложения) 5</w:t>
      </w:r>
      <w:r w:rsidR="008B40E2">
        <w:t xml:space="preserve"> декабря 2019</w:t>
      </w:r>
      <w:r w:rsidRPr="00410595">
        <w:t xml:space="preserve"> года на базе МБОУ СШ №1 г.Починка.</w:t>
      </w:r>
      <w:r>
        <w:t xml:space="preserve">              </w:t>
      </w:r>
    </w:p>
    <w:p w:rsidR="00115E9C" w:rsidRDefault="000D5E67" w:rsidP="000D5E67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>
        <w:t xml:space="preserve">           5</w:t>
      </w:r>
      <w:r w:rsidRPr="00410595">
        <w:t>. Председателю муниципальной  экспертной предметной комиссии Калинкиной Е. А., учителю МБОУ СШ №2 г.</w:t>
      </w:r>
      <w:r w:rsidR="008B40E2">
        <w:t xml:space="preserve"> </w:t>
      </w:r>
      <w:r w:rsidRPr="00410595">
        <w:t>Починка, обеспечить</w:t>
      </w:r>
      <w:r>
        <w:t xml:space="preserve"> проверку итогового сочинения (изложения</w:t>
      </w:r>
      <w:r w:rsidRPr="00410595">
        <w:t>).</w:t>
      </w:r>
    </w:p>
    <w:p w:rsidR="00242366" w:rsidRPr="00410595" w:rsidRDefault="000D5E67" w:rsidP="000D5E67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firstLine="0"/>
        <w:jc w:val="both"/>
      </w:pPr>
      <w:r>
        <w:t xml:space="preserve">     </w:t>
      </w:r>
      <w:r w:rsidR="00242366">
        <w:t xml:space="preserve"> </w:t>
      </w:r>
      <w:r>
        <w:t>6</w:t>
      </w:r>
      <w:r w:rsidR="00242366">
        <w:t xml:space="preserve">. </w:t>
      </w:r>
      <w:r w:rsidR="00242366" w:rsidRPr="00410595">
        <w:t xml:space="preserve">Директорам  МБОУ Стодолищенской </w:t>
      </w:r>
      <w:r w:rsidR="00CE25CF">
        <w:t xml:space="preserve"> </w:t>
      </w:r>
      <w:r w:rsidR="00AC6429">
        <w:t xml:space="preserve"> Скоблякову В.А</w:t>
      </w:r>
      <w:r w:rsidR="00242366" w:rsidRPr="00410595">
        <w:t xml:space="preserve">., МБОУ СШ                 № 2 г. Починка Климковой Н.П., МБОУ Дивинской СШ Железной Е.А., МБОУ Шаталовской СШ Мамичевой И. С., МБОУ Лосненской СШ </w:t>
      </w:r>
      <w:r w:rsidR="00AC6429">
        <w:t xml:space="preserve"> Халютиной И.В</w:t>
      </w:r>
      <w:r w:rsidR="00242366">
        <w:t>., МБОУ Мурыгинской СШ Лахиной О.И</w:t>
      </w:r>
      <w:r w:rsidR="00242366" w:rsidRPr="00410595">
        <w:t>., МБОУ Переснянской СШ Анашкиной С.В., МКОУ Климщинской СШ Ульянову С.В.,  МБОУ СШ № 1 г. Починка  Антоненковой Л.В.,</w:t>
      </w:r>
      <w:r w:rsidR="00242366">
        <w:t xml:space="preserve"> МБОУ Прудковской СШ Петроченковой А.А.</w:t>
      </w:r>
      <w:r w:rsidR="00242366" w:rsidRPr="00410595">
        <w:t xml:space="preserve"> о</w:t>
      </w:r>
      <w:r>
        <w:t xml:space="preserve">беспечить  участие членов предметной комиссии в проверке </w:t>
      </w:r>
      <w:r w:rsidR="00242366" w:rsidRPr="00410595">
        <w:t xml:space="preserve"> итого</w:t>
      </w:r>
      <w:r w:rsidR="00242366">
        <w:t xml:space="preserve">вого сочинения (изложения) </w:t>
      </w:r>
      <w:r w:rsidR="00AC6429">
        <w:t xml:space="preserve"> 5</w:t>
      </w:r>
      <w:r>
        <w:t xml:space="preserve"> декабря</w:t>
      </w:r>
      <w:r w:rsidR="00AC6429">
        <w:t xml:space="preserve"> 2019</w:t>
      </w:r>
      <w:r>
        <w:t xml:space="preserve"> года.</w:t>
      </w:r>
      <w:r w:rsidR="00242366" w:rsidRPr="00410595">
        <w:t xml:space="preserve"> </w:t>
      </w:r>
      <w:r>
        <w:t xml:space="preserve"> </w:t>
      </w:r>
    </w:p>
    <w:p w:rsidR="00115E9C" w:rsidRDefault="00115E9C" w:rsidP="00B32615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 w:rsidRPr="00410595">
        <w:t xml:space="preserve">      </w:t>
      </w:r>
      <w:r w:rsidR="00410595">
        <w:t xml:space="preserve">     </w:t>
      </w:r>
      <w:r w:rsidR="00B32615">
        <w:t xml:space="preserve">   </w:t>
      </w:r>
      <w:r w:rsidRPr="00410595">
        <w:t xml:space="preserve"> </w:t>
      </w:r>
      <w:r w:rsidR="000D5E67">
        <w:t>7</w:t>
      </w:r>
      <w:r w:rsidRPr="00410595">
        <w:t xml:space="preserve">. </w:t>
      </w:r>
      <w:r w:rsidR="00410595">
        <w:t xml:space="preserve"> </w:t>
      </w:r>
      <w:r w:rsidRPr="00410595">
        <w:t>Директору МБОУ СШ № 1 г. Починка  Антоненковой Л.В. обеспечить необходимые условия для работы муниципальной  экспертной предметной комиссии.</w:t>
      </w:r>
    </w:p>
    <w:p w:rsidR="00AC6429" w:rsidRDefault="00AC6429" w:rsidP="00AC6429">
      <w:pPr>
        <w:pStyle w:val="20"/>
        <w:shd w:val="clear" w:color="auto" w:fill="auto"/>
        <w:tabs>
          <w:tab w:val="left" w:pos="1010"/>
        </w:tabs>
        <w:spacing w:before="0" w:after="0" w:line="278" w:lineRule="exact"/>
        <w:ind w:firstLine="0"/>
        <w:jc w:val="both"/>
      </w:pPr>
      <w:r>
        <w:t xml:space="preserve">          8. </w:t>
      </w:r>
      <w:r w:rsidRPr="00410595">
        <w:t xml:space="preserve">Директорам  МБОУ Стодолищенской СШ </w:t>
      </w:r>
      <w:r>
        <w:t xml:space="preserve"> Скоблякову В</w:t>
      </w:r>
      <w:r w:rsidRPr="00410595">
        <w:t>.</w:t>
      </w:r>
      <w:r>
        <w:t>А.</w:t>
      </w:r>
      <w:r w:rsidRPr="00410595">
        <w:t>, МБОУ СШ                 № 2 г. Починка Климковой Н.П., МБОУ Дивинской СШ Железной Е.А., МБОУ Шаталовской СШ Мамичевой И. С., МБОУ Вас</w:t>
      </w:r>
      <w:r>
        <w:t>ьковской СШ Мозалеву А.И.,   МБОУ Мурыгинской СШ Лахиной О.И</w:t>
      </w:r>
      <w:r w:rsidRPr="00410595">
        <w:t xml:space="preserve">., МБОУ Переснянской СШ Анашкиной С.В., МКОУ Климщинской СШ Ульянову С.В.,  МБОУ СШ № 1 г. Починка  </w:t>
      </w:r>
      <w:r>
        <w:t xml:space="preserve">Антоненковой Л.В.  </w:t>
      </w:r>
    </w:p>
    <w:p w:rsidR="00AC6429" w:rsidRDefault="00AC6429" w:rsidP="00AC6429">
      <w:pPr>
        <w:pStyle w:val="20"/>
        <w:shd w:val="clear" w:color="auto" w:fill="auto"/>
        <w:tabs>
          <w:tab w:val="left" w:pos="1010"/>
        </w:tabs>
        <w:spacing w:before="0" w:after="0" w:line="278" w:lineRule="exact"/>
        <w:ind w:firstLine="0"/>
        <w:jc w:val="both"/>
      </w:pPr>
      <w:r>
        <w:t xml:space="preserve">           -назначить ответственного за хранение оригиналов (копий) бланков итогового сочинения (изложения);</w:t>
      </w:r>
      <w:r>
        <w:tab/>
      </w:r>
    </w:p>
    <w:p w:rsidR="00AC6429" w:rsidRDefault="00AC6429" w:rsidP="00AC6429">
      <w:pPr>
        <w:pStyle w:val="20"/>
        <w:numPr>
          <w:ilvl w:val="0"/>
          <w:numId w:val="25"/>
        </w:numPr>
        <w:shd w:val="clear" w:color="auto" w:fill="auto"/>
        <w:tabs>
          <w:tab w:val="left" w:pos="971"/>
        </w:tabs>
        <w:spacing w:before="0" w:after="0" w:line="302" w:lineRule="exact"/>
        <w:ind w:firstLine="740"/>
        <w:jc w:val="both"/>
      </w:pPr>
      <w:r>
        <w:t>обеспечить условия хранения оригиналов (копий) бланков итогового сочинения (изложения) в общеобразовательных организациях (местах проведения итогового сочинения (изложения);</w:t>
      </w:r>
    </w:p>
    <w:p w:rsidR="00AC6429" w:rsidRPr="00410595" w:rsidRDefault="00AC6429" w:rsidP="00AC6429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>
        <w:t xml:space="preserve">                 - обеспечить соблюдение условий конфиденциальности и информационной безопасности при осуществлении мероприятий, связанных с хранением оригиналов (копий) бланков итогового сочинения (изложения).</w:t>
      </w:r>
    </w:p>
    <w:p w:rsidR="00E53222" w:rsidRPr="00410595" w:rsidRDefault="00410595" w:rsidP="000D5E67">
      <w:pPr>
        <w:pStyle w:val="20"/>
        <w:shd w:val="clear" w:color="auto" w:fill="auto"/>
        <w:tabs>
          <w:tab w:val="left" w:pos="993"/>
        </w:tabs>
        <w:spacing w:before="0" w:after="0" w:line="365" w:lineRule="exact"/>
        <w:ind w:right="-142" w:hanging="426"/>
        <w:jc w:val="both"/>
      </w:pPr>
      <w:r w:rsidRPr="00410595">
        <w:t xml:space="preserve">  </w:t>
      </w:r>
      <w:r w:rsidR="00AC6429">
        <w:t xml:space="preserve">             9</w:t>
      </w:r>
      <w:r w:rsidR="001675D1" w:rsidRPr="00410595">
        <w:t>.</w:t>
      </w:r>
      <w:r w:rsidR="00B32615">
        <w:t xml:space="preserve">   </w:t>
      </w:r>
      <w:r w:rsidR="00E53222" w:rsidRPr="00410595">
        <w:t xml:space="preserve">Контроль за исполнением настоящего приказа </w:t>
      </w:r>
      <w:r w:rsidR="001675D1" w:rsidRPr="00410595">
        <w:t xml:space="preserve"> возложить на ведущего специалиста Отдела образования Н.М.</w:t>
      </w:r>
      <w:r w:rsidR="00115E9C" w:rsidRPr="00410595">
        <w:t xml:space="preserve"> </w:t>
      </w:r>
      <w:r w:rsidR="001675D1" w:rsidRPr="00410595">
        <w:t>Тарасенкову.</w:t>
      </w:r>
    </w:p>
    <w:p w:rsidR="00E53222" w:rsidRPr="00410595" w:rsidRDefault="00E53222" w:rsidP="00B32615">
      <w:pPr>
        <w:pStyle w:val="20"/>
        <w:shd w:val="clear" w:color="auto" w:fill="auto"/>
        <w:tabs>
          <w:tab w:val="left" w:pos="847"/>
          <w:tab w:val="left" w:pos="993"/>
        </w:tabs>
        <w:spacing w:before="0" w:after="0" w:line="317" w:lineRule="exact"/>
        <w:ind w:left="426" w:hanging="426"/>
        <w:jc w:val="both"/>
      </w:pPr>
    </w:p>
    <w:p w:rsidR="00E53222" w:rsidRPr="00410595" w:rsidRDefault="00E53222" w:rsidP="00B904D4">
      <w:pPr>
        <w:pStyle w:val="20"/>
        <w:shd w:val="clear" w:color="auto" w:fill="auto"/>
        <w:tabs>
          <w:tab w:val="left" w:pos="847"/>
        </w:tabs>
        <w:spacing w:before="0" w:after="0" w:line="317" w:lineRule="exact"/>
        <w:ind w:firstLine="0"/>
        <w:jc w:val="both"/>
      </w:pPr>
    </w:p>
    <w:p w:rsidR="00E53222" w:rsidRPr="00410595" w:rsidRDefault="00E53222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</w:p>
    <w:p w:rsidR="00E53222" w:rsidRPr="00410595" w:rsidRDefault="00BC6DF4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  <w:r w:rsidRPr="00410595">
        <w:t xml:space="preserve">          </w:t>
      </w:r>
      <w:r w:rsidR="00C737A4">
        <w:t>Начальник</w:t>
      </w:r>
      <w:r w:rsidR="00E53222" w:rsidRPr="00410595">
        <w:t xml:space="preserve"> Отдела </w:t>
      </w:r>
      <w:r w:rsidRPr="00410595">
        <w:t xml:space="preserve">образования       </w:t>
      </w:r>
      <w:r w:rsidR="00E53222" w:rsidRPr="00410595">
        <w:t xml:space="preserve">                            </w:t>
      </w:r>
      <w:r w:rsidR="00781EAA" w:rsidRPr="00410595">
        <w:t xml:space="preserve">           </w:t>
      </w:r>
      <w:r w:rsidRPr="00410595">
        <w:t xml:space="preserve">     </w:t>
      </w:r>
      <w:r w:rsidR="008174C6" w:rsidRPr="00410595">
        <w:t xml:space="preserve"> </w:t>
      </w:r>
      <w:r w:rsidR="00C737A4">
        <w:t xml:space="preserve"> </w:t>
      </w:r>
      <w:r w:rsidR="00CE25CF">
        <w:t xml:space="preserve"> О.В. Полякова</w:t>
      </w:r>
    </w:p>
    <w:p w:rsidR="00BC6DF4" w:rsidRPr="00410595" w:rsidRDefault="00BC6DF4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</w:p>
    <w:p w:rsidR="00BC6DF4" w:rsidRPr="00410595" w:rsidRDefault="00BC6DF4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</w:p>
    <w:p w:rsidR="00BC6DF4" w:rsidRPr="00410595" w:rsidRDefault="007C223A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  <w:r w:rsidRPr="00410595">
        <w:lastRenderedPageBreak/>
        <w:t xml:space="preserve">           </w:t>
      </w:r>
      <w:r w:rsidR="00BC6DF4" w:rsidRPr="00410595">
        <w:t>С приказом ознакомлены</w:t>
      </w:r>
      <w:r w:rsidRPr="00410595">
        <w:t>:</w:t>
      </w:r>
    </w:p>
    <w:p w:rsidR="007C223A" w:rsidRPr="00410595" w:rsidRDefault="007C223A" w:rsidP="00B904D4">
      <w:pPr>
        <w:pStyle w:val="20"/>
        <w:shd w:val="clear" w:color="auto" w:fill="auto"/>
        <w:tabs>
          <w:tab w:val="left" w:pos="1124"/>
        </w:tabs>
        <w:spacing w:before="0" w:after="0" w:line="320" w:lineRule="exact"/>
        <w:jc w:val="both"/>
      </w:pPr>
    </w:p>
    <w:p w:rsidR="00115E9C" w:rsidRPr="00410595" w:rsidRDefault="007C223A" w:rsidP="00115E9C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Тарасенкова Н. М.</w:t>
      </w:r>
    </w:p>
    <w:p w:rsidR="00115E9C" w:rsidRPr="00410595" w:rsidRDefault="007C223A" w:rsidP="00115E9C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 xml:space="preserve"> </w:t>
      </w:r>
      <w:r w:rsidR="00115E9C" w:rsidRPr="00410595">
        <w:rPr>
          <w:rFonts w:ascii="Times New Roman" w:hAnsi="Times New Roman" w:cs="Times New Roman"/>
          <w:sz w:val="28"/>
          <w:szCs w:val="28"/>
        </w:rPr>
        <w:t>Антоненкова Л.В.</w:t>
      </w:r>
    </w:p>
    <w:p w:rsidR="00115E9C" w:rsidRPr="00410595" w:rsidRDefault="00410595" w:rsidP="00410595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Калинкина Е.А.</w:t>
      </w:r>
    </w:p>
    <w:p w:rsidR="007C223A" w:rsidRPr="00410595" w:rsidRDefault="00AC6429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Скобляков В.А.</w:t>
      </w:r>
      <w:r w:rsidR="007C223A" w:rsidRPr="00410595">
        <w:rPr>
          <w:rFonts w:ascii="Times New Roman" w:hAnsi="Times New Roman" w:cs="Times New Roman"/>
          <w:sz w:val="28"/>
          <w:szCs w:val="28"/>
        </w:rPr>
        <w:tab/>
      </w:r>
    </w:p>
    <w:p w:rsidR="007C223A" w:rsidRPr="00410595" w:rsidRDefault="007C223A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Климкова Н. П.</w:t>
      </w:r>
      <w:r w:rsidRPr="00410595">
        <w:rPr>
          <w:rFonts w:ascii="Times New Roman" w:hAnsi="Times New Roman" w:cs="Times New Roman"/>
          <w:sz w:val="28"/>
          <w:szCs w:val="28"/>
        </w:rPr>
        <w:tab/>
      </w:r>
      <w:r w:rsidRPr="00410595">
        <w:rPr>
          <w:rFonts w:ascii="Times New Roman" w:hAnsi="Times New Roman" w:cs="Times New Roman"/>
          <w:sz w:val="28"/>
          <w:szCs w:val="28"/>
        </w:rPr>
        <w:tab/>
      </w:r>
    </w:p>
    <w:p w:rsidR="007C223A" w:rsidRPr="00410595" w:rsidRDefault="007C223A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Мамичева И. С.</w:t>
      </w:r>
      <w:r w:rsidRPr="00410595">
        <w:rPr>
          <w:rFonts w:ascii="Times New Roman" w:hAnsi="Times New Roman" w:cs="Times New Roman"/>
          <w:sz w:val="28"/>
          <w:szCs w:val="28"/>
        </w:rPr>
        <w:tab/>
      </w:r>
    </w:p>
    <w:p w:rsidR="007C223A" w:rsidRPr="00410595" w:rsidRDefault="007C223A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Анашкина С. В.</w:t>
      </w:r>
      <w:r w:rsidRPr="00410595">
        <w:rPr>
          <w:rFonts w:ascii="Times New Roman" w:hAnsi="Times New Roman" w:cs="Times New Roman"/>
          <w:sz w:val="28"/>
          <w:szCs w:val="28"/>
        </w:rPr>
        <w:tab/>
      </w:r>
    </w:p>
    <w:p w:rsidR="007C223A" w:rsidRPr="00410595" w:rsidRDefault="007C223A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 xml:space="preserve">Мозалев А. И.      </w:t>
      </w:r>
    </w:p>
    <w:p w:rsidR="007C223A" w:rsidRDefault="00C737A4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Петроченкова П.А.</w:t>
      </w:r>
    </w:p>
    <w:p w:rsidR="00C737A4" w:rsidRPr="00410595" w:rsidRDefault="00C737A4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Лахина О.И.</w:t>
      </w:r>
    </w:p>
    <w:p w:rsidR="007C223A" w:rsidRPr="00410595" w:rsidRDefault="007C223A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Ульянов С.В.</w:t>
      </w:r>
    </w:p>
    <w:p w:rsidR="007C223A" w:rsidRPr="00410595" w:rsidRDefault="00AC6429" w:rsidP="00B904D4">
      <w:pPr>
        <w:shd w:val="clear" w:color="auto" w:fill="FFFFFF"/>
        <w:tabs>
          <w:tab w:val="left" w:pos="5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Халютина И.В.</w:t>
      </w:r>
    </w:p>
    <w:p w:rsidR="007C223A" w:rsidRPr="00B904D4" w:rsidRDefault="00BC6529" w:rsidP="00B904D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  <w:sectPr w:rsidR="007C223A" w:rsidRPr="00B904D4" w:rsidSect="00410595">
          <w:footerReference w:type="default" r:id="rId9"/>
          <w:pgSz w:w="11900" w:h="16840"/>
          <w:pgMar w:top="1134" w:right="985" w:bottom="1134" w:left="1134" w:header="0" w:footer="6" w:gutter="0"/>
          <w:cols w:space="720"/>
          <w:noEndnote/>
          <w:docGrid w:linePitch="360"/>
        </w:sectPr>
      </w:pPr>
      <w:r w:rsidRPr="00410595">
        <w:rPr>
          <w:rFonts w:ascii="Times New Roman" w:hAnsi="Times New Roman" w:cs="Times New Roman"/>
          <w:sz w:val="28"/>
          <w:szCs w:val="28"/>
        </w:rPr>
        <w:t>Железная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AC6429">
        <w:rPr>
          <w:rFonts w:ascii="Times New Roman" w:hAnsi="Times New Roman" w:cs="Times New Roman"/>
          <w:sz w:val="28"/>
          <w:szCs w:val="28"/>
        </w:rPr>
        <w:t>А.</w:t>
      </w:r>
    </w:p>
    <w:p w:rsidR="003B5ACF" w:rsidRDefault="003B5ACF" w:rsidP="00BC6529">
      <w:pPr>
        <w:pStyle w:val="20"/>
        <w:shd w:val="clear" w:color="auto" w:fill="auto"/>
        <w:spacing w:before="0" w:after="0" w:line="317" w:lineRule="exact"/>
        <w:ind w:firstLine="0"/>
        <w:jc w:val="both"/>
      </w:pPr>
    </w:p>
    <w:p w:rsidR="003C6778" w:rsidRDefault="00410595" w:rsidP="00B904D4">
      <w:pPr>
        <w:pStyle w:val="20"/>
        <w:shd w:val="clear" w:color="auto" w:fill="auto"/>
        <w:spacing w:before="0" w:after="0" w:line="317" w:lineRule="exact"/>
        <w:ind w:firstLine="7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C6529">
        <w:rPr>
          <w:sz w:val="24"/>
          <w:szCs w:val="24"/>
        </w:rPr>
        <w:t>1</w:t>
      </w:r>
    </w:p>
    <w:p w:rsidR="003B5ACF" w:rsidRPr="003C6778" w:rsidRDefault="003B5ACF" w:rsidP="00B904D4">
      <w:pPr>
        <w:pStyle w:val="20"/>
        <w:shd w:val="clear" w:color="auto" w:fill="auto"/>
        <w:spacing w:before="0" w:after="0" w:line="317" w:lineRule="exact"/>
        <w:ind w:firstLine="740"/>
        <w:jc w:val="right"/>
        <w:rPr>
          <w:sz w:val="24"/>
          <w:szCs w:val="24"/>
        </w:rPr>
      </w:pPr>
    </w:p>
    <w:p w:rsidR="003C6778" w:rsidRPr="003C6778" w:rsidRDefault="003C6778" w:rsidP="00B904D4">
      <w:pPr>
        <w:pStyle w:val="20"/>
        <w:shd w:val="clear" w:color="auto" w:fill="auto"/>
        <w:spacing w:before="0" w:after="0" w:line="317" w:lineRule="exact"/>
        <w:ind w:firstLine="740"/>
        <w:jc w:val="center"/>
      </w:pPr>
    </w:p>
    <w:p w:rsidR="003C6778" w:rsidRPr="003C6778" w:rsidRDefault="003C6778" w:rsidP="00B904D4">
      <w:pPr>
        <w:pStyle w:val="20"/>
        <w:shd w:val="clear" w:color="auto" w:fill="auto"/>
        <w:spacing w:before="0" w:after="0" w:line="317" w:lineRule="exact"/>
        <w:ind w:firstLine="740"/>
        <w:jc w:val="center"/>
      </w:pPr>
    </w:p>
    <w:p w:rsidR="003C6778" w:rsidRPr="003C6778" w:rsidRDefault="003C6778" w:rsidP="00410595">
      <w:pPr>
        <w:pStyle w:val="20"/>
        <w:shd w:val="clear" w:color="auto" w:fill="auto"/>
        <w:spacing w:before="0" w:after="0" w:line="317" w:lineRule="exact"/>
        <w:ind w:firstLine="740"/>
        <w:rPr>
          <w:b/>
        </w:rPr>
      </w:pPr>
      <w:r w:rsidRPr="003C6778">
        <w:rPr>
          <w:b/>
        </w:rPr>
        <w:t>Состав муниципальной  экспертной</w:t>
      </w:r>
      <w:r w:rsidR="00410595">
        <w:rPr>
          <w:b/>
        </w:rPr>
        <w:t xml:space="preserve"> предметной</w:t>
      </w:r>
      <w:r w:rsidRPr="003C6778">
        <w:rPr>
          <w:b/>
        </w:rPr>
        <w:t xml:space="preserve"> комиссии</w:t>
      </w:r>
    </w:p>
    <w:p w:rsidR="003C6778" w:rsidRDefault="003C6778" w:rsidP="00B904D4">
      <w:pPr>
        <w:pStyle w:val="20"/>
        <w:shd w:val="clear" w:color="auto" w:fill="auto"/>
        <w:spacing w:before="0" w:after="0" w:line="317" w:lineRule="exact"/>
        <w:ind w:firstLine="0"/>
      </w:pPr>
    </w:p>
    <w:p w:rsidR="003C6778" w:rsidRDefault="003C6778" w:rsidP="00B904D4">
      <w:pPr>
        <w:pStyle w:val="20"/>
        <w:shd w:val="clear" w:color="auto" w:fill="auto"/>
        <w:spacing w:before="0" w:after="0" w:line="317" w:lineRule="exact"/>
        <w:ind w:firstLine="0"/>
      </w:pPr>
    </w:p>
    <w:tbl>
      <w:tblPr>
        <w:tblpPr w:leftFromText="180" w:rightFromText="180" w:vertAnchor="text" w:horzAnchor="margin" w:tblpX="-601" w:tblpY="-45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5671"/>
        <w:gridCol w:w="4013"/>
      </w:tblGrid>
      <w:tr w:rsidR="00771E6C" w:rsidRPr="003C6778" w:rsidTr="00466240">
        <w:trPr>
          <w:trHeight w:val="844"/>
        </w:trPr>
        <w:tc>
          <w:tcPr>
            <w:tcW w:w="1100" w:type="dxa"/>
          </w:tcPr>
          <w:p w:rsidR="00771E6C" w:rsidRPr="003C6778" w:rsidRDefault="00771E6C" w:rsidP="00B904D4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vAlign w:val="center"/>
          </w:tcPr>
          <w:p w:rsidR="00771E6C" w:rsidRPr="00B904D4" w:rsidRDefault="00771E6C" w:rsidP="00B904D4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71E6C" w:rsidRPr="00B904D4" w:rsidRDefault="00771E6C" w:rsidP="00B904D4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(имя и отчество указывать без сокращения)</w:t>
            </w:r>
          </w:p>
        </w:tc>
        <w:tc>
          <w:tcPr>
            <w:tcW w:w="4013" w:type="dxa"/>
            <w:vAlign w:val="center"/>
          </w:tcPr>
          <w:p w:rsidR="00771E6C" w:rsidRPr="00B904D4" w:rsidRDefault="00771E6C" w:rsidP="00B904D4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8174C6" w:rsidRDefault="008174C6" w:rsidP="00817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Калинкина Елена Анатольевна </w:t>
            </w:r>
            <w:r w:rsidR="00771E6C" w:rsidRPr="008174C6">
              <w:rPr>
                <w:rFonts w:ascii="Times New Roman" w:hAnsi="Times New Roman" w:cs="Times New Roman"/>
                <w:b/>
                <w:sz w:val="28"/>
                <w:szCs w:val="28"/>
              </w:rPr>
              <w:t>(председатель)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</w:t>
            </w:r>
            <w:r w:rsidR="00771E6C" w:rsidRPr="00B9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771E6C" w:rsidRPr="00B904D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 г</w:t>
              </w:r>
            </w:smartTag>
            <w:r w:rsidR="00771E6C" w:rsidRPr="00B904D4">
              <w:rPr>
                <w:rFonts w:ascii="Times New Roman" w:hAnsi="Times New Roman" w:cs="Times New Roman"/>
                <w:b/>
                <w:sz w:val="28"/>
                <w:szCs w:val="28"/>
              </w:rPr>
              <w:t>. Починка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Калтыгина Елена Евгеньевна 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771E6C" w:rsidRPr="00B904D4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. Починка 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8174C6" w:rsidRDefault="008174C6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4C6">
              <w:rPr>
                <w:rFonts w:ascii="Times New Roman" w:hAnsi="Times New Roman" w:cs="Times New Roman"/>
                <w:sz w:val="28"/>
                <w:szCs w:val="28"/>
              </w:rPr>
              <w:t>Щербакова Елена Александровна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904D4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. Починка 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Марина Владимировна 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Прудковская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Сотченкова Ирина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Прудковская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B904D4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Столярова Алла Александровна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904D4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. Починка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Покладова Татьяна Николаевна 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904D4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. Починка 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Оксана Михайловна 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904D4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. Починка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Демедкова Лариса Сергеевна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Лучесская 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Оксана Викторовна 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Шаталовская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C737A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2366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Прокофьева Татьяна Дмитриевна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Шаталовская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781EAA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AA">
              <w:rPr>
                <w:rFonts w:ascii="Times New Roman" w:hAnsi="Times New Roman" w:cs="Times New Roman"/>
                <w:sz w:val="28"/>
                <w:szCs w:val="28"/>
              </w:rPr>
              <w:t xml:space="preserve"> Бушуева Людмила Александровна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66">
              <w:rPr>
                <w:rFonts w:ascii="Times New Roman" w:hAnsi="Times New Roman" w:cs="Times New Roman"/>
                <w:sz w:val="28"/>
                <w:szCs w:val="28"/>
              </w:rPr>
              <w:t>МБОУ  Лосненская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Анашкина Светлана Викторовна 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Переснянская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466240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Кузьменкова Та</w:t>
            </w:r>
            <w:r w:rsidR="00242366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 w:rsidR="00242366">
              <w:rPr>
                <w:rFonts w:ascii="Times New Roman" w:hAnsi="Times New Roman" w:cs="Times New Roman"/>
                <w:sz w:val="28"/>
                <w:szCs w:val="28"/>
              </w:rPr>
              <w:t>еевна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366">
              <w:rPr>
                <w:rFonts w:ascii="Times New Roman" w:hAnsi="Times New Roman" w:cs="Times New Roman"/>
                <w:sz w:val="28"/>
                <w:szCs w:val="28"/>
              </w:rPr>
              <w:t>МБОУ Стодолищенская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Винокурова Елена Александровна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МБОУ Мачулин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Зинаида Александровна  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Мурыгинская С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Барабанова Ольга Николаевна</w:t>
            </w:r>
          </w:p>
        </w:tc>
        <w:tc>
          <w:tcPr>
            <w:tcW w:w="4013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904D4">
              <w:rPr>
                <w:rFonts w:ascii="Times New Roman" w:hAnsi="Times New Roman" w:cs="Times New Roman"/>
                <w:sz w:val="28"/>
                <w:szCs w:val="28"/>
              </w:rPr>
              <w:t>ОУ Мурыгинская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71E6C" w:rsidRPr="003C6778" w:rsidTr="00466240">
        <w:tc>
          <w:tcPr>
            <w:tcW w:w="1100" w:type="dxa"/>
          </w:tcPr>
          <w:p w:rsidR="00771E6C" w:rsidRPr="003C6778" w:rsidRDefault="00771E6C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1E6C" w:rsidRPr="00B904D4" w:rsidRDefault="00771E6C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Стефанова Наталья Николаевна</w:t>
            </w:r>
          </w:p>
        </w:tc>
        <w:tc>
          <w:tcPr>
            <w:tcW w:w="4013" w:type="dxa"/>
          </w:tcPr>
          <w:p w:rsidR="00771E6C" w:rsidRPr="00B904D4" w:rsidRDefault="00B904D4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Княжинская </w:t>
            </w:r>
            <w:r w:rsidR="00771E6C" w:rsidRPr="00B904D4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1F3543" w:rsidRPr="003C6778" w:rsidTr="00466240">
        <w:tc>
          <w:tcPr>
            <w:tcW w:w="1100" w:type="dxa"/>
          </w:tcPr>
          <w:p w:rsidR="001F3543" w:rsidRPr="003C6778" w:rsidRDefault="001F3543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F3543" w:rsidRPr="00B904D4" w:rsidRDefault="00755818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 Марина Николаевна</w:t>
            </w:r>
          </w:p>
        </w:tc>
        <w:tc>
          <w:tcPr>
            <w:tcW w:w="4013" w:type="dxa"/>
          </w:tcPr>
          <w:p w:rsidR="001F3543" w:rsidRDefault="001F3543" w:rsidP="001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Климщинская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781EAA" w:rsidRPr="003C6778" w:rsidTr="00466240">
        <w:tc>
          <w:tcPr>
            <w:tcW w:w="1100" w:type="dxa"/>
          </w:tcPr>
          <w:p w:rsidR="00781EAA" w:rsidRPr="003C6778" w:rsidRDefault="00781EAA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1EAA" w:rsidRPr="00B904D4" w:rsidRDefault="00755818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Зуськова Татьяна Александровна</w:t>
            </w:r>
          </w:p>
        </w:tc>
        <w:tc>
          <w:tcPr>
            <w:tcW w:w="4013" w:type="dxa"/>
          </w:tcPr>
          <w:p w:rsidR="00781EAA" w:rsidRDefault="00781EAA" w:rsidP="001F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Климщинская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B70EF7" w:rsidRPr="003C6778" w:rsidTr="00466240">
        <w:tc>
          <w:tcPr>
            <w:tcW w:w="1100" w:type="dxa"/>
          </w:tcPr>
          <w:p w:rsidR="00B70EF7" w:rsidRPr="003C6778" w:rsidRDefault="00B70EF7" w:rsidP="001F3543">
            <w:pPr>
              <w:pStyle w:val="a8"/>
              <w:numPr>
                <w:ilvl w:val="0"/>
                <w:numId w:val="23"/>
              </w:numPr>
              <w:tabs>
                <w:tab w:val="left" w:pos="8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70EF7" w:rsidRDefault="00B70EF7" w:rsidP="00B9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Бобкова Елена Юрьевна</w:t>
            </w:r>
          </w:p>
        </w:tc>
        <w:tc>
          <w:tcPr>
            <w:tcW w:w="4013" w:type="dxa"/>
          </w:tcPr>
          <w:p w:rsidR="00B70EF7" w:rsidRDefault="00B70EF7" w:rsidP="00B7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 Дивинская С</w:t>
            </w:r>
            <w:r w:rsidRPr="00B904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</w:tbl>
    <w:p w:rsidR="00771E6C" w:rsidRPr="003C6778" w:rsidRDefault="00771E6C" w:rsidP="00B904D4">
      <w:pPr>
        <w:tabs>
          <w:tab w:val="left" w:pos="8805"/>
        </w:tabs>
        <w:rPr>
          <w:rFonts w:ascii="Times New Roman" w:hAnsi="Times New Roman" w:cs="Times New Roman"/>
        </w:rPr>
      </w:pPr>
    </w:p>
    <w:p w:rsidR="00B307E7" w:rsidRPr="003C6778" w:rsidRDefault="00B307E7" w:rsidP="00B904D4">
      <w:pPr>
        <w:rPr>
          <w:rFonts w:ascii="Times New Roman" w:hAnsi="Times New Roman" w:cs="Times New Roman"/>
        </w:rPr>
      </w:pPr>
    </w:p>
    <w:sectPr w:rsidR="00B307E7" w:rsidRPr="003C6778" w:rsidSect="00B904D4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5D" w:rsidRDefault="00C87D5D" w:rsidP="00B307E7">
      <w:r>
        <w:separator/>
      </w:r>
    </w:p>
  </w:endnote>
  <w:endnote w:type="continuationSeparator" w:id="0">
    <w:p w:rsidR="00C87D5D" w:rsidRDefault="00C87D5D" w:rsidP="00B3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21" w:rsidRPr="00FF3D16" w:rsidRDefault="00FF3D16">
    <w:pPr>
      <w:pStyle w:val="a6"/>
      <w:rPr>
        <w:sz w:val="16"/>
      </w:rPr>
    </w:pPr>
    <w:r>
      <w:rPr>
        <w:sz w:val="16"/>
      </w:rPr>
      <w:t>Рег. № проект0229 от 07.11.2019, Подписано ЭП: ПОЛЯКОВА ОЛЬГА ВИКТОРОВНА, НАЧАЛЬНИК ОТДЕЛА ОБРАЗОВАНИЯ 07.11.2019 17:18:44,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5D" w:rsidRDefault="00C87D5D"/>
  </w:footnote>
  <w:footnote w:type="continuationSeparator" w:id="0">
    <w:p w:rsidR="00C87D5D" w:rsidRDefault="00C87D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90"/>
    <w:multiLevelType w:val="multilevel"/>
    <w:tmpl w:val="CF4C45E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2729"/>
    <w:multiLevelType w:val="multilevel"/>
    <w:tmpl w:val="1E46A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44DA7"/>
    <w:multiLevelType w:val="hybridMultilevel"/>
    <w:tmpl w:val="A740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C5B"/>
    <w:multiLevelType w:val="multilevel"/>
    <w:tmpl w:val="953EEB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6276F"/>
    <w:multiLevelType w:val="hybridMultilevel"/>
    <w:tmpl w:val="26C4A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649A2"/>
    <w:multiLevelType w:val="multilevel"/>
    <w:tmpl w:val="FEDC0B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D2FA4"/>
    <w:multiLevelType w:val="multilevel"/>
    <w:tmpl w:val="D482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F065E"/>
    <w:multiLevelType w:val="multilevel"/>
    <w:tmpl w:val="DE1EBF00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F4A3F"/>
    <w:multiLevelType w:val="multilevel"/>
    <w:tmpl w:val="46C0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D6CFB"/>
    <w:multiLevelType w:val="hybridMultilevel"/>
    <w:tmpl w:val="7FE017F8"/>
    <w:lvl w:ilvl="0" w:tplc="E2E65716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4072498"/>
    <w:multiLevelType w:val="multilevel"/>
    <w:tmpl w:val="237A4922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57E40"/>
    <w:multiLevelType w:val="multilevel"/>
    <w:tmpl w:val="558C4B2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E062BB1"/>
    <w:multiLevelType w:val="multilevel"/>
    <w:tmpl w:val="E2C8D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56AC9"/>
    <w:multiLevelType w:val="multilevel"/>
    <w:tmpl w:val="E7A8B82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D442A"/>
    <w:multiLevelType w:val="multilevel"/>
    <w:tmpl w:val="9EE64B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5EE6"/>
    <w:multiLevelType w:val="multilevel"/>
    <w:tmpl w:val="B868F81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0234D"/>
    <w:multiLevelType w:val="multilevel"/>
    <w:tmpl w:val="DD28E600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6E2F25"/>
    <w:multiLevelType w:val="multilevel"/>
    <w:tmpl w:val="CC0EBB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25FAA"/>
    <w:multiLevelType w:val="multilevel"/>
    <w:tmpl w:val="9DAE86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337808"/>
    <w:multiLevelType w:val="multilevel"/>
    <w:tmpl w:val="193EB0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7329D"/>
    <w:multiLevelType w:val="multilevel"/>
    <w:tmpl w:val="DC624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772CE"/>
    <w:multiLevelType w:val="multilevel"/>
    <w:tmpl w:val="3FC27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881919"/>
    <w:multiLevelType w:val="multilevel"/>
    <w:tmpl w:val="07300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702313"/>
    <w:multiLevelType w:val="multilevel"/>
    <w:tmpl w:val="9EFE078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675F3"/>
    <w:multiLevelType w:val="multilevel"/>
    <w:tmpl w:val="88746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4"/>
  </w:num>
  <w:num w:numId="5">
    <w:abstractNumId w:val="7"/>
  </w:num>
  <w:num w:numId="6">
    <w:abstractNumId w:val="21"/>
  </w:num>
  <w:num w:numId="7">
    <w:abstractNumId w:val="10"/>
  </w:num>
  <w:num w:numId="8">
    <w:abstractNumId w:val="1"/>
  </w:num>
  <w:num w:numId="9">
    <w:abstractNumId w:val="23"/>
  </w:num>
  <w:num w:numId="10">
    <w:abstractNumId w:val="5"/>
  </w:num>
  <w:num w:numId="11">
    <w:abstractNumId w:val="15"/>
  </w:num>
  <w:num w:numId="12">
    <w:abstractNumId w:val="19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2"/>
  </w:num>
  <w:num w:numId="19">
    <w:abstractNumId w:val="24"/>
  </w:num>
  <w:num w:numId="20">
    <w:abstractNumId w:val="11"/>
  </w:num>
  <w:num w:numId="21">
    <w:abstractNumId w:val="18"/>
  </w:num>
  <w:num w:numId="22">
    <w:abstractNumId w:val="9"/>
  </w:num>
  <w:num w:numId="23">
    <w:abstractNumId w:val="4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07E7"/>
    <w:rsid w:val="000A2174"/>
    <w:rsid w:val="000D5E67"/>
    <w:rsid w:val="000E2F40"/>
    <w:rsid w:val="00115E9C"/>
    <w:rsid w:val="0012435D"/>
    <w:rsid w:val="001675D1"/>
    <w:rsid w:val="001F3543"/>
    <w:rsid w:val="00242366"/>
    <w:rsid w:val="00272A6B"/>
    <w:rsid w:val="00292B1A"/>
    <w:rsid w:val="002B47F8"/>
    <w:rsid w:val="002C3C57"/>
    <w:rsid w:val="00335479"/>
    <w:rsid w:val="003B0514"/>
    <w:rsid w:val="003B5ACF"/>
    <w:rsid w:val="003C4B1F"/>
    <w:rsid w:val="003C6778"/>
    <w:rsid w:val="00410595"/>
    <w:rsid w:val="004128BA"/>
    <w:rsid w:val="00427064"/>
    <w:rsid w:val="00466240"/>
    <w:rsid w:val="00534976"/>
    <w:rsid w:val="00594012"/>
    <w:rsid w:val="00687BCD"/>
    <w:rsid w:val="006E3F37"/>
    <w:rsid w:val="006F516A"/>
    <w:rsid w:val="00710BD4"/>
    <w:rsid w:val="00747047"/>
    <w:rsid w:val="00755818"/>
    <w:rsid w:val="00771E6C"/>
    <w:rsid w:val="00781EAA"/>
    <w:rsid w:val="007C223A"/>
    <w:rsid w:val="007E43AC"/>
    <w:rsid w:val="008174C6"/>
    <w:rsid w:val="008327C9"/>
    <w:rsid w:val="008A56E7"/>
    <w:rsid w:val="008B40E2"/>
    <w:rsid w:val="00920760"/>
    <w:rsid w:val="00933B21"/>
    <w:rsid w:val="00954C99"/>
    <w:rsid w:val="00990F08"/>
    <w:rsid w:val="009C1D30"/>
    <w:rsid w:val="009C3521"/>
    <w:rsid w:val="00AA16E1"/>
    <w:rsid w:val="00AC1C11"/>
    <w:rsid w:val="00AC6429"/>
    <w:rsid w:val="00B0093B"/>
    <w:rsid w:val="00B15B9C"/>
    <w:rsid w:val="00B307E7"/>
    <w:rsid w:val="00B32615"/>
    <w:rsid w:val="00B6171B"/>
    <w:rsid w:val="00B70EF7"/>
    <w:rsid w:val="00B904D4"/>
    <w:rsid w:val="00BB5FCF"/>
    <w:rsid w:val="00BC6529"/>
    <w:rsid w:val="00BC6DF4"/>
    <w:rsid w:val="00BD2857"/>
    <w:rsid w:val="00BD4135"/>
    <w:rsid w:val="00C03528"/>
    <w:rsid w:val="00C148A5"/>
    <w:rsid w:val="00C737A4"/>
    <w:rsid w:val="00C87D5D"/>
    <w:rsid w:val="00CE25CF"/>
    <w:rsid w:val="00D645CC"/>
    <w:rsid w:val="00D66F7E"/>
    <w:rsid w:val="00D91E18"/>
    <w:rsid w:val="00DC05F4"/>
    <w:rsid w:val="00DF79B1"/>
    <w:rsid w:val="00E406D1"/>
    <w:rsid w:val="00E53222"/>
    <w:rsid w:val="00E97AB0"/>
    <w:rsid w:val="00EE2643"/>
    <w:rsid w:val="00F1245D"/>
    <w:rsid w:val="00FA0F89"/>
    <w:rsid w:val="00FD0AC0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E7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7E7"/>
    <w:rPr>
      <w:color w:val="0066CC"/>
      <w:u w:val="single"/>
    </w:rPr>
  </w:style>
  <w:style w:type="character" w:customStyle="1" w:styleId="6Exact">
    <w:name w:val="Основной текст (6) Exact"/>
    <w:basedOn w:val="a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B30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13pt">
    <w:name w:val="Заголовок №1 + 13 pt;Не курсив"/>
    <w:basedOn w:val="1"/>
    <w:rsid w:val="00B307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3pt0">
    <w:name w:val="Заголовок №1 + 13 pt;Не курсив"/>
    <w:basedOn w:val="1"/>
    <w:rsid w:val="00B307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"/>
    <w:basedOn w:val="1"/>
    <w:rsid w:val="00B307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3pt1">
    <w:name w:val="Заголовок №1 + 13 pt;Не курсив"/>
    <w:basedOn w:val="1"/>
    <w:rsid w:val="00B307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-3pt">
    <w:name w:val="Заголовок №1 + Интервал -3 pt"/>
    <w:basedOn w:val="1"/>
    <w:rsid w:val="00B307E7"/>
    <w:rPr>
      <w:color w:val="000000"/>
      <w:spacing w:val="-7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30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307E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307E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3pt">
    <w:name w:val="Основной текст (2) + 13 pt"/>
    <w:basedOn w:val="2"/>
    <w:rsid w:val="00B307E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307E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307E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307E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B307E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307E7"/>
    <w:rPr>
      <w:rFonts w:ascii="Courier New" w:eastAsia="Courier New" w:hAnsi="Courier New" w:cs="Courier New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B307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05pt">
    <w:name w:val="Основной текст (7) + 10;5 pt;Не полужирный"/>
    <w:basedOn w:val="7"/>
    <w:rsid w:val="00B307E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B307E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B307E7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3">
    <w:name w:val="Основной текст (6)"/>
    <w:basedOn w:val="6"/>
    <w:rsid w:val="00B307E7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B307E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"/>
    <w:basedOn w:val="2"/>
    <w:rsid w:val="00B307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3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B30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">
    <w:name w:val="Основной текст (9) + 10 pt;Полужирный"/>
    <w:basedOn w:val="9"/>
    <w:rsid w:val="00B307E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307E7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LucidaSansUnicode4pt">
    <w:name w:val="Основной текст (2) + Lucida Sans Unicode;4 pt"/>
    <w:basedOn w:val="2"/>
    <w:rsid w:val="00B307E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B307E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4pt">
    <w:name w:val="Основной текст (7) + 14 pt"/>
    <w:basedOn w:val="7"/>
    <w:rsid w:val="00B307E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307E7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307E7"/>
    <w:pPr>
      <w:shd w:val="clear" w:color="auto" w:fill="FFFFFF"/>
      <w:spacing w:before="600"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307E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10">
    <w:name w:val="Заголовок №1"/>
    <w:basedOn w:val="a"/>
    <w:link w:val="1"/>
    <w:rsid w:val="00B307E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rsid w:val="00B307E7"/>
    <w:pPr>
      <w:shd w:val="clear" w:color="auto" w:fill="FFFFFF"/>
      <w:spacing w:before="300" w:after="600" w:line="322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307E7"/>
    <w:pPr>
      <w:shd w:val="clear" w:color="auto" w:fill="FFFFFF"/>
      <w:spacing w:after="480" w:line="0" w:lineRule="atLeast"/>
    </w:pPr>
    <w:rPr>
      <w:rFonts w:ascii="Courier New" w:eastAsia="Courier New" w:hAnsi="Courier New" w:cs="Courier New"/>
      <w:b/>
      <w:bCs/>
      <w:i/>
      <w:iCs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rsid w:val="00B307E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B307E7"/>
    <w:pPr>
      <w:shd w:val="clear" w:color="auto" w:fill="FFFFFF"/>
      <w:spacing w:before="300" w:after="3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B307E7"/>
    <w:pPr>
      <w:shd w:val="clear" w:color="auto" w:fill="FFFFFF"/>
      <w:spacing w:after="360" w:line="288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B307E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97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AB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97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B0"/>
    <w:rPr>
      <w:color w:val="000000"/>
    </w:rPr>
  </w:style>
  <w:style w:type="paragraph" w:styleId="a8">
    <w:name w:val="List Paragraph"/>
    <w:basedOn w:val="a"/>
    <w:uiPriority w:val="34"/>
    <w:qFormat/>
    <w:rsid w:val="00771E6C"/>
    <w:pPr>
      <w:ind w:left="720"/>
      <w:contextualSpacing/>
    </w:pPr>
  </w:style>
  <w:style w:type="character" w:customStyle="1" w:styleId="31">
    <w:name w:val="Заголовок №3"/>
    <w:basedOn w:val="a0"/>
    <w:rsid w:val="00AC6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F76A-5057-4BBC-8AC3-A80C1CCD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pochta-nat</cp:lastModifiedBy>
  <cp:revision>2</cp:revision>
  <cp:lastPrinted>2019-11-08T06:57:00Z</cp:lastPrinted>
  <dcterms:created xsi:type="dcterms:W3CDTF">2019-11-09T10:23:00Z</dcterms:created>
  <dcterms:modified xsi:type="dcterms:W3CDTF">2019-11-09T10:23:00Z</dcterms:modified>
</cp:coreProperties>
</file>