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8B" w:rsidRPr="005A15E5" w:rsidRDefault="00C6198B" w:rsidP="00C6198B">
      <w:pPr>
        <w:spacing w:line="360" w:lineRule="auto"/>
        <w:jc w:val="center"/>
        <w:rPr>
          <w:b/>
          <w:bCs/>
          <w:spacing w:val="20"/>
          <w:sz w:val="28"/>
          <w:szCs w:val="28"/>
        </w:rPr>
      </w:pPr>
      <w:r w:rsidRPr="005A15E5">
        <w:rPr>
          <w:b/>
          <w:noProof/>
          <w:sz w:val="28"/>
          <w:szCs w:val="28"/>
          <w:lang w:eastAsia="zh-CN"/>
        </w:rPr>
        <w:drawing>
          <wp:inline distT="0" distB="0" distL="0" distR="0">
            <wp:extent cx="619125" cy="809625"/>
            <wp:effectExtent l="19050" t="0" r="9525" b="0"/>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pic:cNvPicPr>
                      <a:picLocks noChangeAspect="1" noChangeArrowheads="1"/>
                    </pic:cNvPicPr>
                  </pic:nvPicPr>
                  <pic:blipFill>
                    <a:blip r:embed="rId6" cstate="print">
                      <a:grayscl/>
                    </a:blip>
                    <a:srcRect/>
                    <a:stretch>
                      <a:fillRect/>
                    </a:stretch>
                  </pic:blipFill>
                  <pic:spPr bwMode="auto">
                    <a:xfrm>
                      <a:off x="0" y="0"/>
                      <a:ext cx="619125" cy="809625"/>
                    </a:xfrm>
                    <a:prstGeom prst="rect">
                      <a:avLst/>
                    </a:prstGeom>
                    <a:noFill/>
                    <a:ln w="9525">
                      <a:noFill/>
                      <a:miter lim="800000"/>
                      <a:headEnd/>
                      <a:tailEnd/>
                    </a:ln>
                  </pic:spPr>
                </pic:pic>
              </a:graphicData>
            </a:graphic>
          </wp:inline>
        </w:drawing>
      </w:r>
    </w:p>
    <w:p w:rsidR="00C6198B" w:rsidRPr="005A15E5" w:rsidRDefault="00C6198B" w:rsidP="00C6198B">
      <w:pPr>
        <w:spacing w:line="360" w:lineRule="auto"/>
        <w:jc w:val="center"/>
        <w:rPr>
          <w:b/>
          <w:bCs/>
          <w:spacing w:val="20"/>
          <w:sz w:val="28"/>
          <w:szCs w:val="28"/>
        </w:rPr>
      </w:pPr>
      <w:r w:rsidRPr="005A15E5">
        <w:rPr>
          <w:b/>
          <w:bCs/>
          <w:spacing w:val="20"/>
          <w:sz w:val="28"/>
          <w:szCs w:val="28"/>
        </w:rPr>
        <w:t xml:space="preserve">ОТДЕЛ ОБРАЗОВАНИЯ </w:t>
      </w:r>
    </w:p>
    <w:p w:rsidR="00C6198B" w:rsidRPr="005A15E5" w:rsidRDefault="00C6198B" w:rsidP="00C6198B">
      <w:pPr>
        <w:spacing w:line="360" w:lineRule="auto"/>
        <w:jc w:val="center"/>
        <w:rPr>
          <w:b/>
          <w:bCs/>
          <w:spacing w:val="20"/>
          <w:sz w:val="28"/>
          <w:szCs w:val="28"/>
        </w:rPr>
      </w:pPr>
      <w:r w:rsidRPr="005A15E5">
        <w:rPr>
          <w:b/>
          <w:bCs/>
          <w:spacing w:val="20"/>
          <w:sz w:val="28"/>
          <w:szCs w:val="28"/>
        </w:rPr>
        <w:t>АДМИНИСТРАЦИИ МУНИЦИПАЛЬНОГО ОБРАЗОВАНИЯ                              «ПОЧИНКОВСКИЙ РАЙОН» СМОЛЕНСКОЙ ОБЛАСТИ</w:t>
      </w:r>
    </w:p>
    <w:p w:rsidR="00C6198B" w:rsidRPr="005A15E5" w:rsidRDefault="00C6198B" w:rsidP="00C6198B">
      <w:pPr>
        <w:spacing w:line="360" w:lineRule="auto"/>
        <w:jc w:val="center"/>
        <w:rPr>
          <w:b/>
          <w:bCs/>
          <w:spacing w:val="20"/>
          <w:sz w:val="28"/>
          <w:szCs w:val="28"/>
        </w:rPr>
      </w:pPr>
    </w:p>
    <w:p w:rsidR="00C6198B" w:rsidRPr="005A15E5" w:rsidRDefault="00C6198B" w:rsidP="00C6198B">
      <w:pPr>
        <w:jc w:val="center"/>
        <w:rPr>
          <w:b/>
          <w:bCs/>
          <w:spacing w:val="20"/>
          <w:sz w:val="28"/>
          <w:szCs w:val="28"/>
        </w:rPr>
      </w:pPr>
      <w:r w:rsidRPr="005A15E5">
        <w:rPr>
          <w:b/>
          <w:bCs/>
          <w:spacing w:val="20"/>
          <w:sz w:val="28"/>
          <w:szCs w:val="28"/>
        </w:rPr>
        <w:t>ПРИКАЗ</w:t>
      </w:r>
    </w:p>
    <w:p w:rsidR="00C6198B" w:rsidRPr="005A15E5" w:rsidRDefault="00C6198B" w:rsidP="00C6198B">
      <w:pPr>
        <w:jc w:val="center"/>
        <w:rPr>
          <w:bCs/>
          <w:spacing w:val="20"/>
          <w:sz w:val="28"/>
          <w:szCs w:val="28"/>
        </w:rPr>
      </w:pPr>
    </w:p>
    <w:p w:rsidR="00C6198B" w:rsidRPr="005A15E5" w:rsidRDefault="00C6198B" w:rsidP="00C6198B">
      <w:pPr>
        <w:jc w:val="center"/>
        <w:rPr>
          <w:bCs/>
          <w:spacing w:val="20"/>
          <w:sz w:val="28"/>
          <w:szCs w:val="28"/>
        </w:rPr>
      </w:pPr>
      <w:r w:rsidRPr="005A15E5">
        <w:rPr>
          <w:bCs/>
          <w:spacing w:val="20"/>
          <w:sz w:val="28"/>
          <w:szCs w:val="28"/>
        </w:rPr>
        <w:t xml:space="preserve"> </w:t>
      </w:r>
    </w:p>
    <w:p w:rsidR="00C6198B" w:rsidRPr="005A15E5" w:rsidRDefault="00C6198B" w:rsidP="00C6198B">
      <w:pPr>
        <w:jc w:val="both"/>
        <w:rPr>
          <w:b/>
          <w:bCs/>
          <w:spacing w:val="20"/>
          <w:sz w:val="28"/>
          <w:szCs w:val="28"/>
        </w:rPr>
      </w:pPr>
      <w:r w:rsidRPr="005A15E5">
        <w:rPr>
          <w:b/>
          <w:bCs/>
          <w:spacing w:val="20"/>
          <w:sz w:val="28"/>
          <w:szCs w:val="28"/>
        </w:rPr>
        <w:t xml:space="preserve">от   </w:t>
      </w:r>
      <w:r w:rsidR="007D3B7B">
        <w:rPr>
          <w:b/>
          <w:bCs/>
          <w:spacing w:val="20"/>
          <w:sz w:val="28"/>
          <w:szCs w:val="28"/>
        </w:rPr>
        <w:t>15</w:t>
      </w:r>
      <w:r w:rsidRPr="005A15E5">
        <w:rPr>
          <w:b/>
          <w:bCs/>
          <w:spacing w:val="20"/>
          <w:sz w:val="28"/>
          <w:szCs w:val="28"/>
        </w:rPr>
        <w:t xml:space="preserve">     января  2020 года                      </w:t>
      </w:r>
      <w:r w:rsidR="007D3B7B">
        <w:rPr>
          <w:b/>
          <w:bCs/>
          <w:spacing w:val="20"/>
          <w:sz w:val="28"/>
          <w:szCs w:val="28"/>
        </w:rPr>
        <w:t xml:space="preserve">                      </w:t>
      </w:r>
      <w:r w:rsidRPr="005A15E5">
        <w:rPr>
          <w:b/>
          <w:bCs/>
          <w:spacing w:val="20"/>
          <w:sz w:val="28"/>
          <w:szCs w:val="28"/>
        </w:rPr>
        <w:t xml:space="preserve">   №</w:t>
      </w:r>
      <w:r w:rsidR="007D3B7B">
        <w:rPr>
          <w:b/>
          <w:bCs/>
          <w:spacing w:val="20"/>
          <w:sz w:val="28"/>
          <w:szCs w:val="28"/>
        </w:rPr>
        <w:t xml:space="preserve"> 15 </w:t>
      </w:r>
      <w:r w:rsidRPr="005A15E5">
        <w:rPr>
          <w:b/>
          <w:bCs/>
          <w:spacing w:val="20"/>
          <w:sz w:val="28"/>
          <w:szCs w:val="28"/>
        </w:rPr>
        <w:t xml:space="preserve">б </w:t>
      </w:r>
    </w:p>
    <w:p w:rsidR="00C6198B" w:rsidRPr="005A15E5" w:rsidRDefault="00C6198B" w:rsidP="00C6198B">
      <w:pPr>
        <w:jc w:val="both"/>
        <w:rPr>
          <w:b/>
          <w:bCs/>
          <w:sz w:val="28"/>
          <w:szCs w:val="28"/>
        </w:rPr>
      </w:pPr>
    </w:p>
    <w:p w:rsidR="00C6198B" w:rsidRPr="005A15E5" w:rsidRDefault="00C6198B" w:rsidP="00C6198B">
      <w:pPr>
        <w:jc w:val="both"/>
        <w:rPr>
          <w:b/>
          <w:sz w:val="28"/>
          <w:szCs w:val="28"/>
        </w:rPr>
      </w:pPr>
      <w:r w:rsidRPr="005A15E5">
        <w:rPr>
          <w:b/>
          <w:sz w:val="28"/>
          <w:szCs w:val="28"/>
        </w:rPr>
        <w:t>Об организации и    проведении</w:t>
      </w:r>
    </w:p>
    <w:p w:rsidR="00C6198B" w:rsidRPr="005A15E5" w:rsidRDefault="00C6198B" w:rsidP="00C6198B">
      <w:pPr>
        <w:jc w:val="both"/>
        <w:rPr>
          <w:b/>
          <w:sz w:val="28"/>
          <w:szCs w:val="28"/>
        </w:rPr>
      </w:pPr>
      <w:r w:rsidRPr="005A15E5">
        <w:rPr>
          <w:b/>
          <w:sz w:val="28"/>
          <w:szCs w:val="28"/>
        </w:rPr>
        <w:t>региональных оценочных процедур</w:t>
      </w:r>
    </w:p>
    <w:p w:rsidR="00C6198B" w:rsidRPr="005A15E5" w:rsidRDefault="00C6198B" w:rsidP="00C6198B">
      <w:pPr>
        <w:jc w:val="both"/>
        <w:rPr>
          <w:b/>
          <w:sz w:val="28"/>
          <w:szCs w:val="28"/>
        </w:rPr>
      </w:pPr>
      <w:r w:rsidRPr="005A15E5">
        <w:rPr>
          <w:b/>
          <w:sz w:val="28"/>
          <w:szCs w:val="28"/>
        </w:rPr>
        <w:t>в 2019-2020 учебном году</w:t>
      </w:r>
    </w:p>
    <w:p w:rsidR="00C6198B" w:rsidRPr="005A15E5" w:rsidRDefault="00C6198B" w:rsidP="00C6198B">
      <w:pPr>
        <w:jc w:val="both"/>
        <w:rPr>
          <w:b/>
          <w:bCs/>
          <w:sz w:val="28"/>
          <w:szCs w:val="28"/>
        </w:rPr>
      </w:pPr>
    </w:p>
    <w:p w:rsidR="00C6198B" w:rsidRPr="005A15E5" w:rsidRDefault="00C6198B" w:rsidP="00C6198B">
      <w:pPr>
        <w:jc w:val="both"/>
        <w:rPr>
          <w:sz w:val="28"/>
          <w:szCs w:val="28"/>
        </w:rPr>
      </w:pPr>
      <w:r w:rsidRPr="005A15E5">
        <w:rPr>
          <w:sz w:val="28"/>
          <w:szCs w:val="28"/>
        </w:rPr>
        <w:t xml:space="preserve"> </w:t>
      </w:r>
    </w:p>
    <w:p w:rsidR="00C6198B" w:rsidRPr="005A15E5" w:rsidRDefault="00C6198B" w:rsidP="00C6198B">
      <w:pPr>
        <w:jc w:val="both"/>
        <w:rPr>
          <w:rFonts w:eastAsia="SimSun"/>
          <w:sz w:val="28"/>
          <w:szCs w:val="28"/>
          <w:lang w:eastAsia="zh-CN"/>
        </w:rPr>
      </w:pPr>
      <w:r w:rsidRPr="005A15E5">
        <w:rPr>
          <w:rFonts w:eastAsia="SimSun"/>
          <w:sz w:val="28"/>
          <w:szCs w:val="28"/>
          <w:lang w:eastAsia="zh-CN"/>
        </w:rPr>
        <w:t xml:space="preserve">      </w:t>
      </w:r>
      <w:r w:rsidRPr="005A15E5">
        <w:rPr>
          <w:color w:val="000000"/>
          <w:sz w:val="28"/>
          <w:szCs w:val="28"/>
          <w:lang w:bidi="ru-RU"/>
        </w:rPr>
        <w:t>В соотв</w:t>
      </w:r>
      <w:r w:rsidRPr="005A15E5">
        <w:rPr>
          <w:sz w:val="28"/>
          <w:szCs w:val="28"/>
        </w:rPr>
        <w:t>ет</w:t>
      </w:r>
      <w:r w:rsidRPr="005A15E5">
        <w:rPr>
          <w:color w:val="000000"/>
          <w:sz w:val="28"/>
          <w:szCs w:val="28"/>
          <w:lang w:bidi="ru-RU"/>
        </w:rPr>
        <w:t>ствии с региональной системой оценки качества образования, утвержденной приказом Департамента Смоленской области по образ</w:t>
      </w:r>
      <w:r w:rsidRPr="005A15E5">
        <w:rPr>
          <w:sz w:val="28"/>
          <w:szCs w:val="28"/>
        </w:rPr>
        <w:t xml:space="preserve">ованию и науке от 08.1 1.2017 </w:t>
      </w:r>
      <w:r w:rsidRPr="005A15E5">
        <w:rPr>
          <w:color w:val="000000"/>
          <w:sz w:val="28"/>
          <w:szCs w:val="28"/>
          <w:lang w:bidi="ru-RU"/>
        </w:rPr>
        <w:t xml:space="preserve"> </w:t>
      </w:r>
      <w:r w:rsidRPr="005A15E5">
        <w:rPr>
          <w:sz w:val="28"/>
          <w:szCs w:val="28"/>
        </w:rPr>
        <w:t xml:space="preserve">№ </w:t>
      </w:r>
      <w:r w:rsidRPr="005A15E5">
        <w:rPr>
          <w:color w:val="000000"/>
          <w:sz w:val="28"/>
          <w:szCs w:val="28"/>
          <w:lang w:bidi="ru-RU"/>
        </w:rPr>
        <w:t>956-ОД, и приказом Департамента Смоленской области по образ</w:t>
      </w:r>
      <w:r w:rsidRPr="005A15E5">
        <w:rPr>
          <w:sz w:val="28"/>
          <w:szCs w:val="28"/>
        </w:rPr>
        <w:t xml:space="preserve">ованию и науке от 08.10.2019 </w:t>
      </w:r>
      <w:r w:rsidRPr="005A15E5">
        <w:rPr>
          <w:color w:val="000000"/>
          <w:sz w:val="28"/>
          <w:szCs w:val="28"/>
          <w:lang w:bidi="ru-RU"/>
        </w:rPr>
        <w:t xml:space="preserve"> </w:t>
      </w:r>
      <w:r w:rsidRPr="005A15E5">
        <w:rPr>
          <w:sz w:val="28"/>
          <w:szCs w:val="28"/>
        </w:rPr>
        <w:t xml:space="preserve">№ </w:t>
      </w:r>
      <w:r w:rsidRPr="005A15E5">
        <w:rPr>
          <w:color w:val="000000"/>
          <w:sz w:val="28"/>
          <w:szCs w:val="28"/>
          <w:lang w:bidi="ru-RU"/>
        </w:rPr>
        <w:t>844-ОД</w:t>
      </w:r>
    </w:p>
    <w:p w:rsidR="00C6198B" w:rsidRPr="005A15E5" w:rsidRDefault="00C6198B" w:rsidP="00C6198B">
      <w:pPr>
        <w:jc w:val="both"/>
        <w:rPr>
          <w:rFonts w:eastAsia="SimSun"/>
          <w:sz w:val="28"/>
          <w:szCs w:val="28"/>
          <w:lang w:eastAsia="zh-CN"/>
        </w:rPr>
      </w:pPr>
    </w:p>
    <w:p w:rsidR="00C6198B" w:rsidRPr="005A15E5" w:rsidRDefault="00C6198B" w:rsidP="00C6198B">
      <w:pPr>
        <w:jc w:val="both"/>
        <w:rPr>
          <w:sz w:val="28"/>
          <w:szCs w:val="28"/>
        </w:rPr>
      </w:pPr>
      <w:r w:rsidRPr="005A15E5">
        <w:rPr>
          <w:sz w:val="28"/>
          <w:szCs w:val="28"/>
        </w:rPr>
        <w:t>приказываю:</w:t>
      </w:r>
    </w:p>
    <w:p w:rsidR="00C6198B" w:rsidRPr="005A15E5" w:rsidRDefault="00C6198B" w:rsidP="00C6198B">
      <w:pPr>
        <w:jc w:val="both"/>
        <w:rPr>
          <w:sz w:val="28"/>
          <w:szCs w:val="28"/>
        </w:rPr>
      </w:pPr>
    </w:p>
    <w:p w:rsidR="00C6198B" w:rsidRPr="005A15E5" w:rsidRDefault="00C6198B" w:rsidP="00C6198B">
      <w:pPr>
        <w:pStyle w:val="20"/>
        <w:shd w:val="clear" w:color="auto" w:fill="auto"/>
        <w:spacing w:line="279" w:lineRule="exact"/>
        <w:jc w:val="both"/>
        <w:rPr>
          <w:rFonts w:ascii="Times New Roman" w:hAnsi="Times New Roman" w:cs="Times New Roman"/>
        </w:rPr>
      </w:pPr>
      <w:r w:rsidRPr="005A15E5">
        <w:rPr>
          <w:rFonts w:ascii="Times New Roman" w:hAnsi="Times New Roman" w:cs="Times New Roman"/>
          <w:color w:val="000000"/>
          <w:lang w:bidi="ru-RU"/>
        </w:rPr>
        <w:t xml:space="preserve"> 1.</w:t>
      </w:r>
      <w:r w:rsidRPr="005A15E5">
        <w:rPr>
          <w:rFonts w:ascii="Times New Roman" w:hAnsi="Times New Roman" w:cs="Times New Roman"/>
          <w:color w:val="000000"/>
          <w:lang w:eastAsia="ru-RU" w:bidi="ru-RU"/>
        </w:rPr>
        <w:t>Провести в 2019-2020 учебном году следующие региональные диагностические и оценочные процедуры:</w:t>
      </w:r>
    </w:p>
    <w:p w:rsidR="00C6198B" w:rsidRPr="005A15E5" w:rsidRDefault="00C6198B" w:rsidP="00C6198B">
      <w:pPr>
        <w:pStyle w:val="20"/>
        <w:shd w:val="clear" w:color="auto" w:fill="auto"/>
        <w:spacing w:line="240" w:lineRule="auto"/>
        <w:ind w:firstLine="660"/>
        <w:jc w:val="both"/>
        <w:rPr>
          <w:rFonts w:ascii="Times New Roman" w:hAnsi="Times New Roman" w:cs="Times New Roman"/>
          <w:color w:val="000000"/>
          <w:lang w:eastAsia="ru-RU" w:bidi="ru-RU"/>
        </w:rPr>
      </w:pPr>
      <w:r w:rsidRPr="005A15E5">
        <w:rPr>
          <w:rFonts w:ascii="Times New Roman" w:hAnsi="Times New Roman" w:cs="Times New Roman"/>
          <w:color w:val="000000"/>
          <w:lang w:eastAsia="ru-RU" w:bidi="ru-RU"/>
        </w:rPr>
        <w:t>-диагностика предметных результатов по математике 9 и 11 классов базового уровня -    9-13 ноября 2019 года;</w:t>
      </w:r>
    </w:p>
    <w:p w:rsidR="00C6198B" w:rsidRPr="005A15E5" w:rsidRDefault="00C6198B" w:rsidP="00C6198B">
      <w:pPr>
        <w:pStyle w:val="20"/>
        <w:shd w:val="clear" w:color="auto" w:fill="auto"/>
        <w:spacing w:line="240" w:lineRule="auto"/>
        <w:ind w:firstLine="660"/>
        <w:jc w:val="both"/>
        <w:rPr>
          <w:rFonts w:ascii="Times New Roman" w:hAnsi="Times New Roman" w:cs="Times New Roman"/>
        </w:rPr>
      </w:pPr>
      <w:r w:rsidRPr="005A15E5">
        <w:rPr>
          <w:rFonts w:ascii="Times New Roman" w:hAnsi="Times New Roman" w:cs="Times New Roman"/>
          <w:color w:val="000000"/>
          <w:lang w:eastAsia="ru-RU" w:bidi="ru-RU"/>
        </w:rPr>
        <w:t xml:space="preserve">-диагностика метапредметных результатов освоения </w:t>
      </w:r>
      <w:r w:rsidRPr="005A15E5">
        <w:rPr>
          <w:rFonts w:ascii="Times New Roman" w:hAnsi="Times New Roman" w:cs="Times New Roman"/>
          <w:color w:val="000000"/>
          <w:lang w:eastAsia="en-US" w:bidi="en-US"/>
        </w:rPr>
        <w:t xml:space="preserve"> ООП  </w:t>
      </w:r>
      <w:r w:rsidRPr="005A15E5">
        <w:rPr>
          <w:rFonts w:ascii="Times New Roman" w:hAnsi="Times New Roman" w:cs="Times New Roman"/>
          <w:color w:val="000000"/>
          <w:lang w:eastAsia="ru-RU" w:bidi="ru-RU"/>
        </w:rPr>
        <w:t>9 классов- 20-24 января 2020 года;</w:t>
      </w:r>
    </w:p>
    <w:p w:rsidR="00C6198B" w:rsidRPr="005A15E5" w:rsidRDefault="00C6198B" w:rsidP="00C6198B">
      <w:pPr>
        <w:pStyle w:val="20"/>
        <w:shd w:val="clear" w:color="auto" w:fill="auto"/>
        <w:spacing w:line="240" w:lineRule="auto"/>
        <w:ind w:firstLine="660"/>
        <w:jc w:val="both"/>
        <w:rPr>
          <w:rFonts w:ascii="Times New Roman" w:hAnsi="Times New Roman" w:cs="Times New Roman"/>
        </w:rPr>
      </w:pPr>
      <w:r w:rsidRPr="005A15E5">
        <w:rPr>
          <w:rFonts w:ascii="Times New Roman" w:hAnsi="Times New Roman" w:cs="Times New Roman"/>
          <w:color w:val="000000"/>
          <w:lang w:eastAsia="ru-RU" w:bidi="ru-RU"/>
        </w:rPr>
        <w:t xml:space="preserve">-диагностика метапредметных результатов освоения </w:t>
      </w:r>
      <w:r w:rsidR="00334323">
        <w:rPr>
          <w:rFonts w:ascii="Times New Roman" w:hAnsi="Times New Roman" w:cs="Times New Roman"/>
          <w:color w:val="000000"/>
          <w:lang w:eastAsia="ru-RU" w:bidi="ru-RU"/>
        </w:rPr>
        <w:t xml:space="preserve"> ООП</w:t>
      </w:r>
      <w:r w:rsidRPr="005A15E5">
        <w:rPr>
          <w:rFonts w:ascii="Times New Roman" w:hAnsi="Times New Roman" w:cs="Times New Roman"/>
          <w:color w:val="000000"/>
          <w:lang w:eastAsia="ru-RU" w:bidi="ru-RU"/>
        </w:rPr>
        <w:t xml:space="preserve">  10 классов- 27-31 января 2020 года;</w:t>
      </w:r>
    </w:p>
    <w:p w:rsidR="00C6198B" w:rsidRPr="005A15E5" w:rsidRDefault="00C6198B" w:rsidP="00C6198B">
      <w:pPr>
        <w:pStyle w:val="20"/>
        <w:shd w:val="clear" w:color="auto" w:fill="auto"/>
        <w:spacing w:line="240" w:lineRule="auto"/>
        <w:ind w:firstLine="660"/>
        <w:jc w:val="both"/>
        <w:rPr>
          <w:rFonts w:ascii="Times New Roman" w:hAnsi="Times New Roman" w:cs="Times New Roman"/>
        </w:rPr>
      </w:pPr>
      <w:r w:rsidRPr="005A15E5">
        <w:rPr>
          <w:rFonts w:ascii="Times New Roman" w:hAnsi="Times New Roman" w:cs="Times New Roman"/>
          <w:color w:val="000000"/>
          <w:lang w:eastAsia="ru-RU" w:bidi="ru-RU"/>
        </w:rPr>
        <w:t>-диагностика метапредметных результатов освоения ООП   4 классов - 3-7 февраля 2020 гола.</w:t>
      </w:r>
    </w:p>
    <w:p w:rsidR="00C6198B" w:rsidRPr="005A15E5" w:rsidRDefault="00C6198B" w:rsidP="00C6198B">
      <w:pPr>
        <w:pStyle w:val="20"/>
        <w:shd w:val="clear" w:color="auto" w:fill="auto"/>
        <w:tabs>
          <w:tab w:val="left" w:pos="1266"/>
        </w:tabs>
        <w:spacing w:line="240" w:lineRule="auto"/>
        <w:jc w:val="both"/>
        <w:rPr>
          <w:rFonts w:ascii="Times New Roman" w:hAnsi="Times New Roman" w:cs="Times New Roman"/>
        </w:rPr>
      </w:pPr>
      <w:r w:rsidRPr="005A15E5">
        <w:rPr>
          <w:rFonts w:ascii="Times New Roman" w:hAnsi="Times New Roman" w:cs="Times New Roman"/>
          <w:color w:val="000000"/>
          <w:lang w:eastAsia="ru-RU" w:bidi="ru-RU"/>
        </w:rPr>
        <w:t>2. Назначить  муниципальным координатором проведения региональных оценочных процедур     Тарасенкову Н.М., ведущего специалиста Отдела образования.</w:t>
      </w:r>
    </w:p>
    <w:p w:rsidR="00C6198B" w:rsidRPr="005A15E5" w:rsidRDefault="00C6198B" w:rsidP="00C6198B">
      <w:pPr>
        <w:widowControl w:val="0"/>
        <w:tabs>
          <w:tab w:val="left" w:pos="1422"/>
        </w:tabs>
        <w:jc w:val="both"/>
        <w:rPr>
          <w:color w:val="000000"/>
          <w:sz w:val="28"/>
          <w:szCs w:val="28"/>
        </w:rPr>
      </w:pPr>
      <w:r w:rsidRPr="005A15E5">
        <w:rPr>
          <w:color w:val="000000"/>
          <w:sz w:val="28"/>
          <w:szCs w:val="28"/>
          <w:lang w:bidi="ru-RU"/>
        </w:rPr>
        <w:t xml:space="preserve"> 3.  </w:t>
      </w:r>
      <w:r w:rsidRPr="005A15E5">
        <w:rPr>
          <w:color w:val="000000"/>
          <w:sz w:val="28"/>
          <w:szCs w:val="28"/>
        </w:rPr>
        <w:t xml:space="preserve">Директору МБОУ Княжинской ОШ  Скопиновой Н.Н., директору МБОУ Стодолищенской СШ  Скоблякову В.А., директору МБОУ СШ № 2 г. Починка Климковой Н.П., директору МБОУ СШ № 1 г. Починка Антоненковой Л.В., директору МБОУ Дивинской СШ Железной Е.А., директору МБОУ Прудковской СШ  Петроченковой А.А., директору МБОУ Шаталовской СШ Мамичевой И.С, </w:t>
      </w:r>
      <w:r w:rsidRPr="005A15E5">
        <w:rPr>
          <w:color w:val="000000"/>
          <w:sz w:val="28"/>
          <w:szCs w:val="28"/>
        </w:rPr>
        <w:lastRenderedPageBreak/>
        <w:t>директору МБОУ Васьковской СШ Мозалеву А.И., директора МБОУ Мачулинской СШ Сидорову И.В., директору МБОУ Мурыгинской СШ  Лахиной О.И., директору МБОУ Переснянской СШ Анашкиной С.В., директору МКОУ Стригинской ОШ Лукашовой В. И., директору МКОУ Климщинской СШ Ульянову С.В., директору МБОУ Лучесской ОШ                         Исаевой Н.П., директору МБОУ Даньковской  ОШ  Скрубунову В.Я., директору МБОУ Самолюбовской ОШ  Казначеевой С.Н., директору МБОУ  Васьковской СШ  Мозалеву А.И., директору МБОУ  Лоснинской СШ  Халютиной И.В., директору Рябцевской ОШ  Мазуровой Ю.И. , директору МБОУ  Октябрьской ОШ   Массорину Г.В., директору МБОУ  Тростянской ОШ Листишенковой Т.Н.:</w:t>
      </w:r>
    </w:p>
    <w:p w:rsidR="00C6198B" w:rsidRPr="005A15E5" w:rsidRDefault="00C6198B" w:rsidP="00C6198B">
      <w:pPr>
        <w:pStyle w:val="20"/>
        <w:shd w:val="clear" w:color="auto" w:fill="auto"/>
        <w:spacing w:line="240" w:lineRule="auto"/>
        <w:ind w:firstLine="660"/>
        <w:jc w:val="both"/>
        <w:rPr>
          <w:rFonts w:ascii="Times New Roman" w:hAnsi="Times New Roman" w:cs="Times New Roman"/>
        </w:rPr>
      </w:pPr>
      <w:r w:rsidRPr="005A15E5">
        <w:rPr>
          <w:rFonts w:ascii="Times New Roman" w:hAnsi="Times New Roman" w:cs="Times New Roman"/>
          <w:color w:val="000000"/>
          <w:lang w:eastAsia="ru-RU" w:bidi="ru-RU"/>
        </w:rPr>
        <w:t xml:space="preserve">-обеспечить проведение региональных оценочных процедур в установленные сроки;  </w:t>
      </w:r>
    </w:p>
    <w:p w:rsidR="00C6198B" w:rsidRPr="005A15E5" w:rsidRDefault="00C6198B" w:rsidP="00C6198B">
      <w:pPr>
        <w:ind w:left="720"/>
        <w:jc w:val="both"/>
        <w:rPr>
          <w:sz w:val="28"/>
          <w:szCs w:val="28"/>
        </w:rPr>
      </w:pPr>
      <w:r w:rsidRPr="005A15E5">
        <w:rPr>
          <w:color w:val="000000"/>
          <w:sz w:val="28"/>
          <w:szCs w:val="28"/>
          <w:lang w:bidi="ru-RU"/>
        </w:rPr>
        <w:t>- назначить  школьных координаторов, ответственных за проведение региональных оценочных процедур;</w:t>
      </w:r>
    </w:p>
    <w:p w:rsidR="00C6198B" w:rsidRPr="005A15E5" w:rsidRDefault="00C6198B" w:rsidP="00C6198B">
      <w:pPr>
        <w:jc w:val="both"/>
        <w:rPr>
          <w:color w:val="000000"/>
          <w:sz w:val="28"/>
          <w:szCs w:val="28"/>
          <w:lang w:bidi="ru-RU"/>
        </w:rPr>
      </w:pPr>
      <w:r w:rsidRPr="005A15E5">
        <w:rPr>
          <w:color w:val="000000"/>
          <w:sz w:val="28"/>
          <w:szCs w:val="28"/>
          <w:lang w:bidi="ru-RU"/>
        </w:rPr>
        <w:t xml:space="preserve"> 4.  Контроль за исполнением приказа оставляю за собой.</w:t>
      </w:r>
    </w:p>
    <w:p w:rsidR="00C6198B" w:rsidRPr="005A15E5" w:rsidRDefault="00C6198B" w:rsidP="00C6198B">
      <w:pPr>
        <w:jc w:val="both"/>
        <w:rPr>
          <w:sz w:val="28"/>
          <w:szCs w:val="28"/>
        </w:rPr>
      </w:pPr>
    </w:p>
    <w:p w:rsidR="00C6198B" w:rsidRPr="005A15E5" w:rsidRDefault="00C6198B" w:rsidP="00C6198B">
      <w:pPr>
        <w:ind w:firstLine="720"/>
        <w:jc w:val="both"/>
        <w:rPr>
          <w:sz w:val="28"/>
          <w:szCs w:val="28"/>
        </w:rPr>
      </w:pPr>
    </w:p>
    <w:p w:rsidR="00C6198B" w:rsidRPr="005A15E5" w:rsidRDefault="00C6198B" w:rsidP="00C6198B">
      <w:pPr>
        <w:jc w:val="both"/>
        <w:rPr>
          <w:sz w:val="28"/>
          <w:szCs w:val="28"/>
        </w:rPr>
      </w:pPr>
      <w:r w:rsidRPr="005A15E5">
        <w:rPr>
          <w:sz w:val="28"/>
          <w:szCs w:val="28"/>
        </w:rPr>
        <w:t>Начальник Отдела образования</w:t>
      </w:r>
      <w:r w:rsidRPr="005A15E5">
        <w:rPr>
          <w:sz w:val="28"/>
          <w:szCs w:val="28"/>
        </w:rPr>
        <w:tab/>
      </w:r>
      <w:r w:rsidRPr="005A15E5">
        <w:rPr>
          <w:sz w:val="28"/>
          <w:szCs w:val="28"/>
        </w:rPr>
        <w:tab/>
      </w:r>
      <w:r w:rsidRPr="005A15E5">
        <w:rPr>
          <w:sz w:val="28"/>
          <w:szCs w:val="28"/>
        </w:rPr>
        <w:tab/>
      </w:r>
      <w:r w:rsidRPr="005A15E5">
        <w:rPr>
          <w:sz w:val="28"/>
          <w:szCs w:val="28"/>
        </w:rPr>
        <w:tab/>
        <w:t xml:space="preserve">                        О.В.Полякова</w:t>
      </w:r>
    </w:p>
    <w:p w:rsidR="00C6198B" w:rsidRPr="005A15E5" w:rsidRDefault="00C6198B" w:rsidP="00C6198B">
      <w:pPr>
        <w:jc w:val="both"/>
        <w:rPr>
          <w:sz w:val="28"/>
          <w:szCs w:val="28"/>
        </w:rPr>
      </w:pPr>
    </w:p>
    <w:p w:rsidR="00C6198B" w:rsidRPr="005A15E5" w:rsidRDefault="00C6198B" w:rsidP="00C6198B">
      <w:pPr>
        <w:jc w:val="both"/>
        <w:rPr>
          <w:sz w:val="28"/>
          <w:szCs w:val="28"/>
        </w:rPr>
      </w:pPr>
    </w:p>
    <w:p w:rsidR="00C6198B" w:rsidRPr="005A15E5" w:rsidRDefault="00C6198B" w:rsidP="00C6198B">
      <w:pPr>
        <w:jc w:val="both"/>
        <w:rPr>
          <w:sz w:val="28"/>
          <w:szCs w:val="28"/>
        </w:rPr>
      </w:pPr>
    </w:p>
    <w:p w:rsidR="00C6198B" w:rsidRPr="005A15E5" w:rsidRDefault="00C6198B" w:rsidP="00C6198B">
      <w:pPr>
        <w:jc w:val="both"/>
        <w:rPr>
          <w:sz w:val="28"/>
          <w:szCs w:val="28"/>
        </w:rPr>
      </w:pPr>
      <w:r w:rsidRPr="005A15E5">
        <w:rPr>
          <w:sz w:val="28"/>
          <w:szCs w:val="28"/>
        </w:rPr>
        <w:t xml:space="preserve">С приказом ознакомлены:            </w:t>
      </w:r>
    </w:p>
    <w:p w:rsidR="00C6198B" w:rsidRPr="005A15E5" w:rsidRDefault="00C6198B" w:rsidP="00C6198B">
      <w:pPr>
        <w:jc w:val="both"/>
        <w:rPr>
          <w:sz w:val="28"/>
          <w:szCs w:val="28"/>
        </w:rPr>
      </w:pPr>
    </w:p>
    <w:p w:rsidR="00C6198B" w:rsidRPr="005A15E5" w:rsidRDefault="00C6198B" w:rsidP="00C6198B">
      <w:pPr>
        <w:jc w:val="both"/>
        <w:rPr>
          <w:sz w:val="28"/>
          <w:szCs w:val="28"/>
        </w:rPr>
      </w:pPr>
      <w:r w:rsidRPr="005A15E5">
        <w:rPr>
          <w:sz w:val="28"/>
          <w:szCs w:val="28"/>
        </w:rPr>
        <w:t xml:space="preserve">          Тарасенкова Н.М.</w:t>
      </w:r>
    </w:p>
    <w:p w:rsidR="00C6198B" w:rsidRPr="005A15E5" w:rsidRDefault="00C6198B" w:rsidP="00C6198B">
      <w:pPr>
        <w:ind w:left="720"/>
        <w:jc w:val="both"/>
        <w:rPr>
          <w:color w:val="000000"/>
          <w:sz w:val="28"/>
          <w:szCs w:val="28"/>
          <w:lang w:bidi="ru-RU"/>
        </w:rPr>
      </w:pPr>
      <w:r w:rsidRPr="005A15E5">
        <w:rPr>
          <w:color w:val="000000"/>
          <w:sz w:val="28"/>
          <w:szCs w:val="28"/>
          <w:lang w:bidi="ru-RU"/>
        </w:rPr>
        <w:t xml:space="preserve">Халютина И.В. </w:t>
      </w:r>
    </w:p>
    <w:p w:rsidR="00C6198B" w:rsidRPr="005A15E5" w:rsidRDefault="00C6198B" w:rsidP="00C6198B">
      <w:pPr>
        <w:ind w:left="720"/>
        <w:jc w:val="both"/>
        <w:rPr>
          <w:color w:val="000000"/>
          <w:sz w:val="28"/>
          <w:szCs w:val="28"/>
          <w:lang w:bidi="ru-RU"/>
        </w:rPr>
      </w:pPr>
      <w:r w:rsidRPr="005A15E5">
        <w:rPr>
          <w:color w:val="000000"/>
          <w:sz w:val="28"/>
          <w:szCs w:val="28"/>
          <w:lang w:bidi="ru-RU"/>
        </w:rPr>
        <w:t xml:space="preserve">Мазурова И.И.  </w:t>
      </w:r>
    </w:p>
    <w:p w:rsidR="00C6198B" w:rsidRPr="005A15E5" w:rsidRDefault="00C6198B" w:rsidP="00C6198B">
      <w:pPr>
        <w:ind w:left="720"/>
        <w:jc w:val="both"/>
        <w:rPr>
          <w:color w:val="000000"/>
          <w:sz w:val="28"/>
          <w:szCs w:val="28"/>
          <w:lang w:bidi="ru-RU"/>
        </w:rPr>
      </w:pPr>
      <w:r w:rsidRPr="005A15E5">
        <w:rPr>
          <w:color w:val="000000"/>
          <w:sz w:val="28"/>
          <w:szCs w:val="28"/>
          <w:lang w:bidi="ru-RU"/>
        </w:rPr>
        <w:t xml:space="preserve">Анашкина С.В.  </w:t>
      </w:r>
    </w:p>
    <w:p w:rsidR="00C6198B" w:rsidRPr="005A15E5" w:rsidRDefault="00C6198B" w:rsidP="00C6198B">
      <w:pPr>
        <w:ind w:left="720"/>
        <w:jc w:val="both"/>
        <w:rPr>
          <w:color w:val="000000"/>
          <w:sz w:val="28"/>
          <w:szCs w:val="28"/>
          <w:lang w:bidi="ru-RU"/>
        </w:rPr>
      </w:pPr>
      <w:r w:rsidRPr="005A15E5">
        <w:rPr>
          <w:color w:val="000000"/>
          <w:sz w:val="28"/>
          <w:szCs w:val="28"/>
          <w:lang w:bidi="ru-RU"/>
        </w:rPr>
        <w:t>Лахина О.И.</w:t>
      </w:r>
    </w:p>
    <w:p w:rsidR="00C6198B" w:rsidRPr="005A15E5" w:rsidRDefault="00C6198B" w:rsidP="00C6198B">
      <w:pPr>
        <w:ind w:left="720"/>
        <w:jc w:val="both"/>
        <w:rPr>
          <w:color w:val="000000"/>
          <w:sz w:val="28"/>
          <w:szCs w:val="28"/>
          <w:lang w:bidi="ru-RU"/>
        </w:rPr>
      </w:pPr>
      <w:r w:rsidRPr="005A15E5">
        <w:rPr>
          <w:color w:val="000000"/>
          <w:sz w:val="28"/>
          <w:szCs w:val="28"/>
          <w:lang w:bidi="ru-RU"/>
        </w:rPr>
        <w:t xml:space="preserve">Железная Е.А.  </w:t>
      </w:r>
    </w:p>
    <w:p w:rsidR="00C6198B" w:rsidRPr="005A15E5" w:rsidRDefault="00C6198B" w:rsidP="00C6198B">
      <w:pPr>
        <w:ind w:left="720"/>
        <w:jc w:val="both"/>
        <w:rPr>
          <w:color w:val="000000"/>
          <w:sz w:val="28"/>
          <w:szCs w:val="28"/>
          <w:lang w:bidi="ru-RU"/>
        </w:rPr>
      </w:pPr>
      <w:r w:rsidRPr="005A15E5">
        <w:rPr>
          <w:color w:val="000000"/>
          <w:sz w:val="28"/>
          <w:szCs w:val="28"/>
          <w:lang w:bidi="ru-RU"/>
        </w:rPr>
        <w:t>Скрубунов В.Я.</w:t>
      </w:r>
    </w:p>
    <w:p w:rsidR="00C6198B" w:rsidRPr="005A15E5" w:rsidRDefault="00C6198B" w:rsidP="00C6198B">
      <w:pPr>
        <w:ind w:left="720"/>
        <w:jc w:val="both"/>
        <w:rPr>
          <w:color w:val="000000"/>
          <w:sz w:val="28"/>
          <w:szCs w:val="28"/>
          <w:lang w:bidi="ru-RU"/>
        </w:rPr>
      </w:pPr>
      <w:r w:rsidRPr="005A15E5">
        <w:rPr>
          <w:color w:val="000000"/>
          <w:sz w:val="28"/>
          <w:szCs w:val="28"/>
          <w:lang w:bidi="ru-RU"/>
        </w:rPr>
        <w:t>Казначеева С.В.</w:t>
      </w:r>
    </w:p>
    <w:p w:rsidR="00C6198B" w:rsidRPr="005A15E5" w:rsidRDefault="00C6198B" w:rsidP="00C6198B">
      <w:pPr>
        <w:ind w:left="720"/>
        <w:jc w:val="both"/>
        <w:rPr>
          <w:color w:val="000000"/>
          <w:sz w:val="28"/>
          <w:szCs w:val="28"/>
          <w:lang w:bidi="ru-RU"/>
        </w:rPr>
      </w:pPr>
      <w:r w:rsidRPr="005A15E5">
        <w:rPr>
          <w:color w:val="000000"/>
          <w:sz w:val="28"/>
          <w:szCs w:val="28"/>
          <w:lang w:bidi="ru-RU"/>
        </w:rPr>
        <w:t>Исаева Н.А.</w:t>
      </w:r>
    </w:p>
    <w:p w:rsidR="00C6198B" w:rsidRPr="005A15E5" w:rsidRDefault="00C6198B" w:rsidP="00C6198B">
      <w:pPr>
        <w:jc w:val="both"/>
        <w:rPr>
          <w:color w:val="000000"/>
          <w:sz w:val="28"/>
          <w:szCs w:val="28"/>
          <w:lang w:bidi="ru-RU"/>
        </w:rPr>
      </w:pPr>
      <w:r w:rsidRPr="005A15E5">
        <w:rPr>
          <w:color w:val="000000"/>
          <w:sz w:val="28"/>
          <w:szCs w:val="28"/>
          <w:lang w:bidi="ru-RU"/>
        </w:rPr>
        <w:t xml:space="preserve">          Мозалев А.И.</w:t>
      </w:r>
    </w:p>
    <w:p w:rsidR="00C6198B" w:rsidRPr="005A15E5" w:rsidRDefault="00C6198B" w:rsidP="00C6198B">
      <w:pPr>
        <w:jc w:val="both"/>
        <w:rPr>
          <w:sz w:val="28"/>
          <w:szCs w:val="28"/>
        </w:rPr>
      </w:pPr>
      <w:r w:rsidRPr="005A15E5">
        <w:rPr>
          <w:color w:val="000000"/>
          <w:sz w:val="28"/>
          <w:szCs w:val="28"/>
          <w:lang w:bidi="ru-RU"/>
        </w:rPr>
        <w:t xml:space="preserve">          </w:t>
      </w:r>
      <w:r w:rsidRPr="005A15E5">
        <w:rPr>
          <w:color w:val="000000"/>
          <w:sz w:val="28"/>
          <w:szCs w:val="28"/>
        </w:rPr>
        <w:t>Скопинова Н.Н.</w:t>
      </w:r>
    </w:p>
    <w:p w:rsidR="00C6198B" w:rsidRPr="005A15E5" w:rsidRDefault="00C6198B" w:rsidP="00C6198B">
      <w:pPr>
        <w:ind w:left="720"/>
        <w:jc w:val="both"/>
        <w:rPr>
          <w:color w:val="000000"/>
          <w:sz w:val="28"/>
          <w:szCs w:val="28"/>
        </w:rPr>
      </w:pPr>
      <w:r w:rsidRPr="005A15E5">
        <w:rPr>
          <w:color w:val="000000"/>
          <w:sz w:val="28"/>
          <w:szCs w:val="28"/>
        </w:rPr>
        <w:t>Листишенковой Т.Н.</w:t>
      </w:r>
    </w:p>
    <w:p w:rsidR="00C6198B" w:rsidRPr="005A15E5" w:rsidRDefault="00C6198B" w:rsidP="00C6198B">
      <w:pPr>
        <w:ind w:left="720"/>
        <w:jc w:val="both"/>
        <w:rPr>
          <w:color w:val="000000"/>
          <w:sz w:val="28"/>
          <w:szCs w:val="28"/>
        </w:rPr>
      </w:pPr>
      <w:r w:rsidRPr="005A15E5">
        <w:rPr>
          <w:color w:val="000000"/>
          <w:sz w:val="28"/>
          <w:szCs w:val="28"/>
        </w:rPr>
        <w:t>Скобляков В.А.</w:t>
      </w:r>
    </w:p>
    <w:p w:rsidR="00C6198B" w:rsidRPr="005A15E5" w:rsidRDefault="00C6198B" w:rsidP="00C6198B">
      <w:pPr>
        <w:ind w:left="720"/>
        <w:jc w:val="both"/>
        <w:rPr>
          <w:sz w:val="28"/>
          <w:szCs w:val="28"/>
        </w:rPr>
      </w:pPr>
      <w:r w:rsidRPr="005A15E5">
        <w:rPr>
          <w:color w:val="000000"/>
          <w:sz w:val="28"/>
          <w:szCs w:val="28"/>
        </w:rPr>
        <w:t>Климкова Н.П.</w:t>
      </w:r>
    </w:p>
    <w:p w:rsidR="00C6198B" w:rsidRPr="005A15E5" w:rsidRDefault="00C6198B" w:rsidP="00C6198B">
      <w:pPr>
        <w:jc w:val="both"/>
        <w:rPr>
          <w:color w:val="000000"/>
          <w:sz w:val="28"/>
          <w:szCs w:val="28"/>
        </w:rPr>
      </w:pPr>
      <w:r w:rsidRPr="005A15E5">
        <w:rPr>
          <w:color w:val="000000"/>
          <w:sz w:val="28"/>
          <w:szCs w:val="28"/>
        </w:rPr>
        <w:t xml:space="preserve">         Антоненкова Л.В.  </w:t>
      </w:r>
    </w:p>
    <w:p w:rsidR="00C6198B" w:rsidRPr="005A15E5" w:rsidRDefault="00C6198B" w:rsidP="00C6198B">
      <w:pPr>
        <w:jc w:val="both"/>
        <w:rPr>
          <w:color w:val="000000"/>
          <w:sz w:val="28"/>
          <w:szCs w:val="28"/>
        </w:rPr>
      </w:pPr>
      <w:r w:rsidRPr="005A15E5">
        <w:rPr>
          <w:color w:val="000000"/>
          <w:sz w:val="28"/>
          <w:szCs w:val="28"/>
        </w:rPr>
        <w:t xml:space="preserve">         Петроченкова А.А. </w:t>
      </w:r>
    </w:p>
    <w:p w:rsidR="00C6198B" w:rsidRPr="005A15E5" w:rsidRDefault="00C6198B" w:rsidP="00C6198B">
      <w:pPr>
        <w:jc w:val="both"/>
        <w:rPr>
          <w:color w:val="000000"/>
          <w:sz w:val="28"/>
          <w:szCs w:val="28"/>
        </w:rPr>
      </w:pPr>
      <w:r w:rsidRPr="005A15E5">
        <w:rPr>
          <w:color w:val="000000"/>
          <w:sz w:val="28"/>
          <w:szCs w:val="28"/>
        </w:rPr>
        <w:t xml:space="preserve">         Мамичева И.С.  </w:t>
      </w:r>
    </w:p>
    <w:p w:rsidR="00C6198B" w:rsidRPr="005A15E5" w:rsidRDefault="00C6198B" w:rsidP="00C6198B">
      <w:pPr>
        <w:jc w:val="both"/>
        <w:rPr>
          <w:color w:val="000000"/>
          <w:sz w:val="28"/>
          <w:szCs w:val="28"/>
        </w:rPr>
      </w:pPr>
      <w:r w:rsidRPr="005A15E5">
        <w:rPr>
          <w:color w:val="000000"/>
          <w:sz w:val="28"/>
          <w:szCs w:val="28"/>
        </w:rPr>
        <w:t xml:space="preserve">         Сидоров И.В.</w:t>
      </w:r>
    </w:p>
    <w:p w:rsidR="00C6198B" w:rsidRPr="005A15E5" w:rsidRDefault="00C6198B" w:rsidP="00C6198B">
      <w:pPr>
        <w:jc w:val="both"/>
        <w:rPr>
          <w:color w:val="000000"/>
          <w:sz w:val="28"/>
          <w:szCs w:val="28"/>
        </w:rPr>
      </w:pPr>
      <w:r w:rsidRPr="005A15E5">
        <w:rPr>
          <w:color w:val="000000"/>
          <w:sz w:val="28"/>
          <w:szCs w:val="28"/>
        </w:rPr>
        <w:t xml:space="preserve">         Лукашова В. И.</w:t>
      </w:r>
    </w:p>
    <w:p w:rsidR="00C6198B" w:rsidRPr="005A15E5" w:rsidRDefault="00C6198B" w:rsidP="00C6198B">
      <w:pPr>
        <w:jc w:val="both"/>
        <w:rPr>
          <w:color w:val="000000"/>
          <w:sz w:val="28"/>
          <w:szCs w:val="28"/>
        </w:rPr>
      </w:pPr>
      <w:r w:rsidRPr="005A15E5">
        <w:rPr>
          <w:color w:val="000000"/>
          <w:sz w:val="28"/>
          <w:szCs w:val="28"/>
        </w:rPr>
        <w:t xml:space="preserve">         Ульянов С.В.     </w:t>
      </w:r>
    </w:p>
    <w:p w:rsidR="00C6198B" w:rsidRPr="005A15E5" w:rsidRDefault="00C6198B" w:rsidP="00C6198B">
      <w:pPr>
        <w:jc w:val="both"/>
        <w:rPr>
          <w:sz w:val="28"/>
          <w:szCs w:val="28"/>
        </w:rPr>
      </w:pPr>
      <w:r w:rsidRPr="005A15E5">
        <w:rPr>
          <w:color w:val="000000"/>
          <w:sz w:val="28"/>
          <w:szCs w:val="28"/>
        </w:rPr>
        <w:t xml:space="preserve">         Массорин Г.В.</w:t>
      </w:r>
    </w:p>
    <w:p w:rsidR="00695E99" w:rsidRPr="005A15E5" w:rsidRDefault="00695E99"/>
    <w:sectPr w:rsidR="00695E99" w:rsidRPr="005A15E5" w:rsidSect="005D0917">
      <w:footerReference w:type="default" r:id="rId7"/>
      <w:pgSz w:w="11906" w:h="16838"/>
      <w:pgMar w:top="1134" w:right="851"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0C8" w:rsidRDefault="003E40C8" w:rsidP="00C6198B">
      <w:r>
        <w:separator/>
      </w:r>
    </w:p>
  </w:endnote>
  <w:endnote w:type="continuationSeparator" w:id="1">
    <w:p w:rsidR="003E40C8" w:rsidRDefault="003E40C8" w:rsidP="00C619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17" w:rsidRPr="00E16B2F" w:rsidRDefault="00E16B2F">
    <w:pPr>
      <w:pStyle w:val="a3"/>
      <w:rPr>
        <w:sz w:val="16"/>
      </w:rPr>
    </w:pPr>
    <w:r>
      <w:rPr>
        <w:sz w:val="16"/>
      </w:rPr>
      <w:t>Рег. № меж.проект-00235 от 15.01.2020, Подписано ЭП: ПОЛЯКОВА ОЛЬГА ВИКТОРОВНА, НАЧАЛЬНИК ОТДЕЛА ОБРАЗОВАНИЯ 15.01.2020 16:17:28,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0C8" w:rsidRDefault="003E40C8" w:rsidP="00C6198B">
      <w:r>
        <w:separator/>
      </w:r>
    </w:p>
  </w:footnote>
  <w:footnote w:type="continuationSeparator" w:id="1">
    <w:p w:rsidR="003E40C8" w:rsidRDefault="003E40C8" w:rsidP="00C619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198B"/>
    <w:rsid w:val="00196279"/>
    <w:rsid w:val="00334323"/>
    <w:rsid w:val="003E40C8"/>
    <w:rsid w:val="005048E4"/>
    <w:rsid w:val="005A15E5"/>
    <w:rsid w:val="00695E99"/>
    <w:rsid w:val="006D391A"/>
    <w:rsid w:val="007D3B7B"/>
    <w:rsid w:val="00994BC7"/>
    <w:rsid w:val="00C6198B"/>
    <w:rsid w:val="00C91749"/>
    <w:rsid w:val="00C94F7C"/>
    <w:rsid w:val="00D54AD8"/>
    <w:rsid w:val="00E16B2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6198B"/>
    <w:pPr>
      <w:tabs>
        <w:tab w:val="center" w:pos="4677"/>
        <w:tab w:val="right" w:pos="9355"/>
      </w:tabs>
    </w:pPr>
  </w:style>
  <w:style w:type="character" w:customStyle="1" w:styleId="a4">
    <w:name w:val="Нижний колонтитул Знак"/>
    <w:basedOn w:val="a0"/>
    <w:link w:val="a3"/>
    <w:rsid w:val="00C6198B"/>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C6198B"/>
    <w:rPr>
      <w:sz w:val="28"/>
      <w:szCs w:val="28"/>
      <w:shd w:val="clear" w:color="auto" w:fill="FFFFFF"/>
    </w:rPr>
  </w:style>
  <w:style w:type="paragraph" w:customStyle="1" w:styleId="20">
    <w:name w:val="Основной текст (2)"/>
    <w:basedOn w:val="a"/>
    <w:link w:val="2"/>
    <w:rsid w:val="00C6198B"/>
    <w:pPr>
      <w:widowControl w:val="0"/>
      <w:shd w:val="clear" w:color="auto" w:fill="FFFFFF"/>
      <w:spacing w:line="0" w:lineRule="atLeast"/>
    </w:pPr>
    <w:rPr>
      <w:rFonts w:asciiTheme="minorHAnsi" w:eastAsiaTheme="minorEastAsia" w:hAnsiTheme="minorHAnsi" w:cstheme="minorBidi"/>
      <w:sz w:val="28"/>
      <w:szCs w:val="28"/>
      <w:lang w:eastAsia="zh-CN"/>
    </w:rPr>
  </w:style>
  <w:style w:type="paragraph" w:styleId="a5">
    <w:name w:val="Balloon Text"/>
    <w:basedOn w:val="a"/>
    <w:link w:val="a6"/>
    <w:uiPriority w:val="99"/>
    <w:semiHidden/>
    <w:unhideWhenUsed/>
    <w:rsid w:val="00C6198B"/>
    <w:rPr>
      <w:rFonts w:ascii="Tahoma" w:hAnsi="Tahoma" w:cs="Tahoma"/>
      <w:sz w:val="16"/>
      <w:szCs w:val="16"/>
    </w:rPr>
  </w:style>
  <w:style w:type="character" w:customStyle="1" w:styleId="a6">
    <w:name w:val="Текст выноски Знак"/>
    <w:basedOn w:val="a0"/>
    <w:link w:val="a5"/>
    <w:uiPriority w:val="99"/>
    <w:semiHidden/>
    <w:rsid w:val="00C6198B"/>
    <w:rPr>
      <w:rFonts w:ascii="Tahoma" w:eastAsia="Times New Roman" w:hAnsi="Tahoma" w:cs="Tahoma"/>
      <w:sz w:val="16"/>
      <w:szCs w:val="16"/>
      <w:lang w:eastAsia="ru-RU"/>
    </w:rPr>
  </w:style>
  <w:style w:type="paragraph" w:styleId="a7">
    <w:name w:val="header"/>
    <w:basedOn w:val="a"/>
    <w:link w:val="a8"/>
    <w:uiPriority w:val="99"/>
    <w:semiHidden/>
    <w:unhideWhenUsed/>
    <w:rsid w:val="00C6198B"/>
    <w:pPr>
      <w:tabs>
        <w:tab w:val="center" w:pos="4677"/>
        <w:tab w:val="right" w:pos="9355"/>
      </w:tabs>
    </w:pPr>
  </w:style>
  <w:style w:type="character" w:customStyle="1" w:styleId="a8">
    <w:name w:val="Верхний колонтитул Знак"/>
    <w:basedOn w:val="a0"/>
    <w:link w:val="a7"/>
    <w:uiPriority w:val="99"/>
    <w:semiHidden/>
    <w:rsid w:val="00C6198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Тарасенкова</dc:creator>
  <cp:lastModifiedBy>Тарасенкова</cp:lastModifiedBy>
  <cp:revision>6</cp:revision>
  <dcterms:created xsi:type="dcterms:W3CDTF">2020-01-15T13:59:00Z</dcterms:created>
  <dcterms:modified xsi:type="dcterms:W3CDTF">2020-01-20T08:22:00Z</dcterms:modified>
</cp:coreProperties>
</file>