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375F6">
        <w:rPr>
          <w:rFonts w:ascii="Times New Roman" w:hAnsi="Times New Roman" w:cs="Times New Roman"/>
          <w:bCs/>
          <w:i/>
          <w:sz w:val="24"/>
          <w:szCs w:val="24"/>
        </w:rPr>
        <w:t>Рекомендовано к проведению.</w:t>
      </w:r>
    </w:p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Cs/>
          <w:i/>
          <w:sz w:val="24"/>
          <w:szCs w:val="24"/>
        </w:rPr>
        <w:t xml:space="preserve">(Протокол №2 от 31.10.2022 года   заочного </w:t>
      </w: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заседания </w:t>
      </w:r>
    </w:p>
    <w:p w:rsidR="00E60A14" w:rsidRDefault="002A79DB" w:rsidP="002A79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бюро </w:t>
      </w:r>
      <w:r w:rsidR="00E60A1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областного методического объединения </w:t>
      </w:r>
    </w:p>
    <w:p w:rsidR="002A79DB" w:rsidRPr="00B375F6" w:rsidRDefault="002A79DB" w:rsidP="002A79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учителей математики Смоленской области </w:t>
      </w:r>
      <w:r w:rsidRPr="00B375F6">
        <w:rPr>
          <w:rFonts w:ascii="Times New Roman" w:hAnsi="Times New Roman" w:cs="Times New Roman"/>
          <w:bCs/>
          <w:i/>
          <w:sz w:val="24"/>
          <w:szCs w:val="24"/>
        </w:rPr>
        <w:t>31.10.2022</w:t>
      </w:r>
      <w:r w:rsidRPr="00B375F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A79DB" w:rsidRDefault="002A79DB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3B9" w:rsidRPr="00B375F6" w:rsidRDefault="000E43B9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F6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626E6C" w:rsidRPr="00B375F6" w:rsidRDefault="002A79DB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E43B9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региональной недел</w:t>
      </w:r>
      <w:r w:rsidR="000E43B9" w:rsidRPr="00B375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функциональной грамотности</w:t>
      </w:r>
      <w:r w:rsidR="00543CF1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математики и во внеурочной деятельности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:rsidR="00822932" w:rsidRPr="00B375F6" w:rsidRDefault="00626E6C" w:rsidP="00B375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F6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7F726F" w:rsidRPr="00B375F6">
        <w:rPr>
          <w:rFonts w:ascii="Times New Roman" w:hAnsi="Times New Roman" w:cs="Times New Roman"/>
          <w:b/>
          <w:bCs/>
          <w:sz w:val="24"/>
          <w:szCs w:val="24"/>
        </w:rPr>
        <w:t>2/2023</w:t>
      </w:r>
      <w:r w:rsidRPr="00B375F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bookmarkStart w:id="0" w:name="_GoBack"/>
      <w:bookmarkEnd w:id="0"/>
    </w:p>
    <w:p w:rsidR="00CB71E0" w:rsidRPr="00B375F6" w:rsidRDefault="00CB71E0" w:rsidP="00B375F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7CE" w:rsidRPr="00B375F6" w:rsidRDefault="002567CE" w:rsidP="00B375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242640" w:rsidRDefault="00B375F6" w:rsidP="00B375F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Настоящие рекомендации определяют порядок и регламент проведения 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региональной недели «Формирование функциональной грамотности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математики и во внеуро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543CF1">
        <w:rPr>
          <w:rFonts w:ascii="Times New Roman" w:hAnsi="Times New Roman" w:cs="Times New Roman"/>
          <w:sz w:val="24"/>
          <w:szCs w:val="24"/>
          <w:lang w:eastAsia="ru-RU"/>
        </w:rPr>
        <w:t>ной деятельности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 xml:space="preserve">» в 2022/2023 году в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организациях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B32B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D3290">
        <w:rPr>
          <w:rFonts w:ascii="Times New Roman" w:hAnsi="Times New Roman" w:cs="Times New Roman"/>
          <w:sz w:val="24"/>
          <w:szCs w:val="24"/>
          <w:lang w:eastAsia="ru-RU"/>
        </w:rPr>
        <w:t xml:space="preserve">алее – </w:t>
      </w:r>
      <w:r w:rsidR="002A79DB">
        <w:rPr>
          <w:rFonts w:ascii="Times New Roman" w:hAnsi="Times New Roman" w:cs="Times New Roman"/>
          <w:sz w:val="24"/>
          <w:szCs w:val="24"/>
          <w:lang w:eastAsia="ru-RU"/>
        </w:rPr>
        <w:t xml:space="preserve">ООО) 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области.</w:t>
      </w:r>
    </w:p>
    <w:p w:rsidR="00B375F6" w:rsidRDefault="002567CE" w:rsidP="00B375F6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Региональная неделя </w:t>
      </w:r>
      <w:r w:rsidR="00B375F6" w:rsidRPr="00B375F6">
        <w:rPr>
          <w:rFonts w:ascii="Times New Roman" w:hAnsi="Times New Roman" w:cs="Times New Roman"/>
          <w:bCs/>
          <w:sz w:val="24"/>
          <w:szCs w:val="24"/>
        </w:rPr>
        <w:t>«Формирование функциональной грамотности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 на уроках мат</w:t>
      </w:r>
      <w:r w:rsidR="00543CF1">
        <w:rPr>
          <w:rFonts w:ascii="Times New Roman" w:hAnsi="Times New Roman" w:cs="Times New Roman"/>
          <w:bCs/>
          <w:sz w:val="24"/>
          <w:szCs w:val="24"/>
        </w:rPr>
        <w:t>е</w:t>
      </w:r>
      <w:r w:rsidR="00543CF1">
        <w:rPr>
          <w:rFonts w:ascii="Times New Roman" w:hAnsi="Times New Roman" w:cs="Times New Roman"/>
          <w:bCs/>
          <w:sz w:val="24"/>
          <w:szCs w:val="24"/>
        </w:rPr>
        <w:t>матики и во внеурочной деятельности</w:t>
      </w:r>
      <w:r w:rsidR="00B375F6" w:rsidRPr="00B375F6">
        <w:rPr>
          <w:rFonts w:ascii="Times New Roman" w:hAnsi="Times New Roman" w:cs="Times New Roman"/>
          <w:bCs/>
          <w:sz w:val="24"/>
          <w:szCs w:val="24"/>
        </w:rPr>
        <w:t>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 проводится областным методическим объе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динением </w:t>
      </w:r>
      <w:r w:rsidR="00E60A14" w:rsidRPr="00E60A14">
        <w:rPr>
          <w:rFonts w:ascii="Times New Roman" w:hAnsi="Times New Roman" w:cs="Times New Roman"/>
          <w:sz w:val="24"/>
          <w:szCs w:val="24"/>
          <w:lang w:eastAsia="ru-RU"/>
        </w:rPr>
        <w:t>(далее – ОМО)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 математики 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543CF1">
        <w:rPr>
          <w:rFonts w:ascii="Times New Roman" w:hAnsi="Times New Roman" w:cs="Times New Roman"/>
          <w:bCs/>
          <w:sz w:val="24"/>
          <w:szCs w:val="24"/>
        </w:rPr>
        <w:t>планом работы ОМО учителей матем</w:t>
      </w:r>
      <w:r w:rsidR="00543CF1">
        <w:rPr>
          <w:rFonts w:ascii="Times New Roman" w:hAnsi="Times New Roman" w:cs="Times New Roman"/>
          <w:bCs/>
          <w:sz w:val="24"/>
          <w:szCs w:val="24"/>
        </w:rPr>
        <w:t>а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тики 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 на  20</w:t>
      </w:r>
      <w:r w:rsidR="004A4BDA" w:rsidRPr="00B375F6">
        <w:rPr>
          <w:rFonts w:ascii="Times New Roman" w:hAnsi="Times New Roman" w:cs="Times New Roman"/>
          <w:bCs/>
          <w:sz w:val="24"/>
          <w:szCs w:val="24"/>
        </w:rPr>
        <w:t>2</w:t>
      </w:r>
      <w:r w:rsidR="00543CF1">
        <w:rPr>
          <w:rFonts w:ascii="Times New Roman" w:hAnsi="Times New Roman" w:cs="Times New Roman"/>
          <w:bCs/>
          <w:sz w:val="24"/>
          <w:szCs w:val="24"/>
        </w:rPr>
        <w:t>2</w:t>
      </w:r>
      <w:r w:rsidR="000E4FBF" w:rsidRPr="00B375F6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543CF1">
        <w:rPr>
          <w:rFonts w:ascii="Times New Roman" w:hAnsi="Times New Roman" w:cs="Times New Roman"/>
          <w:bCs/>
          <w:sz w:val="24"/>
          <w:szCs w:val="24"/>
        </w:rPr>
        <w:t xml:space="preserve">3учебный год </w:t>
      </w:r>
      <w:r w:rsidR="00242640">
        <w:rPr>
          <w:rFonts w:ascii="Times New Roman" w:hAnsi="Times New Roman" w:cs="Times New Roman"/>
          <w:bCs/>
          <w:sz w:val="24"/>
          <w:szCs w:val="24"/>
        </w:rPr>
        <w:t xml:space="preserve"> с целью повышения профессиональной компетенции пед</w:t>
      </w:r>
      <w:r w:rsidR="00242640">
        <w:rPr>
          <w:rFonts w:ascii="Times New Roman" w:hAnsi="Times New Roman" w:cs="Times New Roman"/>
          <w:bCs/>
          <w:sz w:val="24"/>
          <w:szCs w:val="24"/>
        </w:rPr>
        <w:t>а</w:t>
      </w:r>
      <w:r w:rsidR="00242640">
        <w:rPr>
          <w:rFonts w:ascii="Times New Roman" w:hAnsi="Times New Roman" w:cs="Times New Roman"/>
          <w:bCs/>
          <w:sz w:val="24"/>
          <w:szCs w:val="24"/>
        </w:rPr>
        <w:t>гогов и формирования функциональной грамотности, развития познавательной и творческой активности обучающихся, повышения качества образования.</w:t>
      </w:r>
    </w:p>
    <w:p w:rsidR="00242640" w:rsidRDefault="002567CE" w:rsidP="002426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Задачи </w:t>
      </w:r>
      <w:r w:rsidR="00242640" w:rsidRPr="00B375F6">
        <w:rPr>
          <w:rFonts w:ascii="Times New Roman" w:hAnsi="Times New Roman" w:cs="Times New Roman"/>
          <w:sz w:val="24"/>
          <w:szCs w:val="24"/>
          <w:lang w:eastAsia="ru-RU"/>
        </w:rPr>
        <w:t>недел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42640" w:rsidRPr="00B375F6">
        <w:rPr>
          <w:rFonts w:ascii="Times New Roman" w:hAnsi="Times New Roman" w:cs="Times New Roman"/>
          <w:bCs/>
          <w:sz w:val="24"/>
          <w:szCs w:val="24"/>
        </w:rPr>
        <w:t>«Формирование функциональной грамотности</w:t>
      </w:r>
      <w:r w:rsidR="00F8593D">
        <w:rPr>
          <w:rFonts w:ascii="Times New Roman" w:hAnsi="Times New Roman" w:cs="Times New Roman"/>
          <w:bCs/>
          <w:sz w:val="24"/>
          <w:szCs w:val="24"/>
        </w:rPr>
        <w:t>»</w:t>
      </w:r>
      <w:r w:rsidR="002426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7239" w:rsidRDefault="002567CE" w:rsidP="00C572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профессионального мастерства педагогов 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заци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и 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способствующих формированию </w:t>
      </w:r>
      <w:r w:rsidR="004A4BDA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развитию 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функциональной грамотности обучающихся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567CE" w:rsidRPr="00B375F6" w:rsidRDefault="002567CE" w:rsidP="00C572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- вовлечение обучающихся в самостоятельную деятельность, повышение их интереса к 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изучению 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0E4FBF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C57239" w:rsidRDefault="002567CE" w:rsidP="00B37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64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242640" w:rsidRPr="002426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242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и порядок проведения </w:t>
      </w:r>
      <w:r w:rsidR="004762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региональной </w:t>
      </w:r>
      <w:r w:rsidR="00C57239" w:rsidRPr="00C572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недели 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«Формирование функци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57239" w:rsidRPr="00C57239">
        <w:rPr>
          <w:rFonts w:ascii="Times New Roman" w:hAnsi="Times New Roman" w:cs="Times New Roman"/>
          <w:b/>
          <w:bCs/>
          <w:sz w:val="24"/>
          <w:szCs w:val="24"/>
        </w:rPr>
        <w:t>нальной грамотности</w:t>
      </w:r>
      <w:r w:rsidR="00543CF1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математики и во внеурочной деятельности</w:t>
      </w:r>
      <w:r w:rsidR="00C57239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7F36D4">
        <w:rPr>
          <w:rFonts w:ascii="Times New Roman" w:hAnsi="Times New Roman" w:cs="Times New Roman"/>
          <w:b/>
          <w:bCs/>
          <w:sz w:val="24"/>
          <w:szCs w:val="24"/>
        </w:rPr>
        <w:t>далее –</w:t>
      </w:r>
      <w:r w:rsidR="004762B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 w:rsidR="00C572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255AD" w:rsidRPr="00B375F6" w:rsidRDefault="00C57239" w:rsidP="00B375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Неделя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4A4BDA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в ноябре – декабре 202</w:t>
      </w:r>
      <w:r w:rsidR="002426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B74A3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года (примерные даты: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ноября </w:t>
      </w:r>
      <w:r w:rsidR="002567CE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05</w:t>
      </w:r>
      <w:r w:rsidR="00E06086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декабря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6086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B74A39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E06086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</w:t>
      </w:r>
      <w:r w:rsidR="001B7415">
        <w:rPr>
          <w:rFonts w:ascii="Times New Roman" w:hAnsi="Times New Roman" w:cs="Times New Roman"/>
          <w:bCs/>
          <w:sz w:val="24"/>
          <w:szCs w:val="24"/>
          <w:lang w:eastAsia="ru-RU"/>
        </w:rPr>
        <w:t>ООО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самостоятельно определяет дату  провед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>ния Недели</w:t>
      </w:r>
      <w:r w:rsidR="007F36D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указанный период</w:t>
      </w:r>
      <w:r w:rsidR="00376BEF" w:rsidRPr="00B375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Допускаются очная, заочная, дистанционная формы м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76BEF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роприятий Недели.</w:t>
      </w:r>
    </w:p>
    <w:p w:rsidR="002567CE" w:rsidRPr="00B375F6" w:rsidRDefault="002567CE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.2. Для проведения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Недели в каждой 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оздается оргкомитет, творческие группы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лей для подготовки уроков, внеклассных мероприятий, группы консультирования, оценив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ния и стимулирования.</w:t>
      </w:r>
    </w:p>
    <w:p w:rsidR="002567CE" w:rsidRPr="00B375F6" w:rsidRDefault="00C57239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.3. Участниками 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региональной 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едели 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являются: </w:t>
      </w:r>
    </w:p>
    <w:p w:rsidR="002567CE" w:rsidRPr="00B375F6" w:rsidRDefault="002567CE" w:rsidP="00C572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      - 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и </w:t>
      </w:r>
      <w:r w:rsidR="000E43B9" w:rsidRPr="00B375F6">
        <w:rPr>
          <w:rFonts w:ascii="Times New Roman" w:hAnsi="Times New Roman" w:cs="Times New Roman"/>
          <w:sz w:val="24"/>
          <w:szCs w:val="24"/>
          <w:lang w:eastAsia="ru-RU"/>
        </w:rPr>
        <w:t>педагоги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67CE" w:rsidRPr="00B375F6" w:rsidRDefault="002567CE" w:rsidP="00C572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- </w:t>
      </w:r>
      <w:r w:rsidR="00803FB9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1B7415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="00C57239">
        <w:rPr>
          <w:rFonts w:ascii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B375F6" w:rsidRDefault="00C57239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2567CE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376BEF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2567CE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едели проводятся мероприятия:</w:t>
      </w:r>
    </w:p>
    <w:p w:rsidR="008004AB" w:rsidRPr="00B375F6" w:rsidRDefault="002567CE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0D36A5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0D36A5"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255AD"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уровне ОМО:</w:t>
      </w:r>
      <w:r w:rsidR="000255AD"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004AB" w:rsidRPr="001B7415" w:rsidRDefault="00A32AC7" w:rsidP="00B375F6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панорама опыта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«Эффективные приемы и методы формирования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и развития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функци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нальной   грамотности  школьников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в условиях региональной </w:t>
      </w:r>
      <w:r w:rsidR="001B741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Недели</w:t>
      </w:r>
      <w:r w:rsidR="00E02F57" w:rsidRPr="00B375F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004AB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(обмен опытом)</w:t>
      </w:r>
      <w:r w:rsidR="00E02F57" w:rsidRPr="00B375F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;</w:t>
      </w:r>
    </w:p>
    <w:p w:rsidR="001B7415" w:rsidRDefault="001B7415" w:rsidP="00B375F6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ОМО по проведенному мероприятию (до 15.01.2023 г).</w:t>
      </w:r>
    </w:p>
    <w:p w:rsidR="001B7415" w:rsidRDefault="000D36A5" w:rsidP="001B7415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 </w:t>
      </w:r>
      <w:r w:rsidR="002567CE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уровне </w:t>
      </w:r>
      <w:r w:rsidR="00D85254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районного методического объединения (далее – РМО)</w:t>
      </w:r>
      <w:r w:rsidR="002567CE" w:rsidRPr="001B74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2567CE" w:rsidRPr="001B74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7415" w:rsidRDefault="000255AD" w:rsidP="001B7415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>смотр</w:t>
      </w:r>
      <w:r w:rsidR="002567CE" w:rsidRPr="001B74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 w:rsidR="000D36A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методических разработок педагогов «Формирование функциональной грамотности </w:t>
      </w:r>
      <w:r w:rsidR="00803FB9" w:rsidRPr="001B7415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="000D36A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предметной математической недели</w:t>
      </w:r>
      <w:r w:rsidR="00E94BC5"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1B7415" w:rsidRPr="001B7415" w:rsidRDefault="001B7415" w:rsidP="001B7415">
      <w:pPr>
        <w:pStyle w:val="a9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районных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методических объединений учителей математики «Региональная н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деля  «Формирование функциональной грамотности школьников» (При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ложение 2, 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eastAsia="ru-RU"/>
        </w:rPr>
        <w:t>23.12.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384" w:rsidRPr="00B375F6" w:rsidRDefault="002567CE" w:rsidP="00B375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на уровне </w:t>
      </w:r>
      <w:r w:rsidR="00D852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школьного методического объединения (далее – ШМО)</w:t>
      </w:r>
      <w:r w:rsidRPr="00B3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</w:p>
    <w:tbl>
      <w:tblPr>
        <w:tblStyle w:val="31"/>
        <w:tblW w:w="0" w:type="auto"/>
        <w:tblInd w:w="-601" w:type="dxa"/>
        <w:tblLayout w:type="fixed"/>
        <w:tblLook w:val="04A0"/>
      </w:tblPr>
      <w:tblGrid>
        <w:gridCol w:w="968"/>
        <w:gridCol w:w="3994"/>
        <w:gridCol w:w="5493"/>
      </w:tblGrid>
      <w:tr w:rsidR="00F95384" w:rsidRPr="00B375F6" w:rsidTr="00803FB9">
        <w:tc>
          <w:tcPr>
            <w:tcW w:w="968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4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3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предлагаемых мероприятий</w:t>
            </w:r>
          </w:p>
        </w:tc>
      </w:tr>
      <w:tr w:rsidR="00F95384" w:rsidRPr="00B375F6" w:rsidTr="00803FB9">
        <w:tc>
          <w:tcPr>
            <w:tcW w:w="968" w:type="dxa"/>
          </w:tcPr>
          <w:p w:rsidR="00803FB9" w:rsidRPr="00B375F6" w:rsidRDefault="00A32AC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14</w:t>
            </w:r>
            <w:r w:rsidR="00803FB9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</w:t>
            </w:r>
          </w:p>
          <w:p w:rsidR="00F95384" w:rsidRPr="00B375F6" w:rsidRDefault="00803FB9" w:rsidP="00A32AC7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3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803FB9" w:rsidRPr="00B375F6" w:rsidRDefault="00F95384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Планирование и подготовка к </w:t>
            </w:r>
          </w:p>
          <w:p w:rsidR="00F95384" w:rsidRPr="00B375F6" w:rsidRDefault="00F95384" w:rsidP="00995CA9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Неделе </w:t>
            </w: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плана мероприятий</w:t>
            </w:r>
            <w:r w:rsidR="00803FB9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стенгазет, мультимедиа журналов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мероприятия</w:t>
            </w:r>
          </w:p>
        </w:tc>
      </w:tr>
      <w:tr w:rsidR="001B6782" w:rsidRPr="00B375F6" w:rsidTr="007B3BF6">
        <w:trPr>
          <w:trHeight w:val="186"/>
        </w:trPr>
        <w:tc>
          <w:tcPr>
            <w:tcW w:w="10455" w:type="dxa"/>
            <w:gridSpan w:val="3"/>
          </w:tcPr>
          <w:p w:rsidR="001B6782" w:rsidRPr="00B375F6" w:rsidRDefault="001B6782" w:rsidP="00B375F6">
            <w:pPr>
              <w:tabs>
                <w:tab w:val="left" w:pos="2681"/>
              </w:tabs>
              <w:spacing w:after="0"/>
              <w:ind w:right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математики (по плану ШМО)</w:t>
            </w:r>
          </w:p>
        </w:tc>
      </w:tr>
      <w:tr w:rsidR="00F95384" w:rsidRPr="00B375F6" w:rsidTr="00803FB9">
        <w:tc>
          <w:tcPr>
            <w:tcW w:w="968" w:type="dxa"/>
          </w:tcPr>
          <w:p w:rsidR="00F95384" w:rsidRPr="00B375F6" w:rsidRDefault="00F95384" w:rsidP="00B375F6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3994" w:type="dxa"/>
          </w:tcPr>
          <w:p w:rsidR="00F95384" w:rsidRPr="00B375F6" w:rsidRDefault="00F95384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 математической волне»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«В математике есть своя красота, как в живописи и поэзии». 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(Н.Е. Жуковский)</w:t>
            </w:r>
          </w:p>
          <w:p w:rsidR="00F95384" w:rsidRPr="00B375F6" w:rsidRDefault="00F95384" w:rsidP="00995CA9">
            <w:pPr>
              <w:tabs>
                <w:tab w:val="left" w:pos="2681"/>
              </w:tabs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Недели</w:t>
            </w: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праздник (КВН, «В математич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ской стране» и т.п.)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в рамках темы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5384" w:rsidRPr="00B375F6" w:rsidRDefault="00A32AC7" w:rsidP="00A32AC7">
            <w:pPr>
              <w:tabs>
                <w:tab w:val="left" w:pos="222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</w:t>
            </w:r>
            <w:r w:rsidR="00803FB9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, связанн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го с математикой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например</w:t>
            </w:r>
            <w:r w:rsidR="007B3BF6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 и прир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да»</w:t>
            </w:r>
            <w:hyperlink r:id="rId8" w:history="1">
              <w:r w:rsidR="007B3BF6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https://www.youtube.com/watch?v=WcnHiWcOU90&amp;feature=emb_logo</w:t>
              </w:r>
            </w:hyperlink>
            <w:r w:rsidR="007B3BF6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«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 в прир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7B3BF6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де»</w:t>
            </w:r>
            <w:hyperlink r:id="rId9" w:history="1">
              <w:r w:rsidR="007B3BF6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https://www.youtube.com/watch?v=8er-Mc_IU9k</w:t>
              </w:r>
            </w:hyperlink>
          </w:p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поделок, стихов «Математ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95384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ческие фантазии» </w:t>
            </w:r>
          </w:p>
        </w:tc>
      </w:tr>
      <w:tr w:rsidR="00F95384" w:rsidRPr="00B375F6" w:rsidTr="00803FB9">
        <w:tc>
          <w:tcPr>
            <w:tcW w:w="968" w:type="dxa"/>
          </w:tcPr>
          <w:p w:rsidR="00F95384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3994" w:type="dxa"/>
          </w:tcPr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803FB9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«Нельзя быть настоящим матем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тиком, не будучи немного поэтом».</w:t>
            </w:r>
          </w:p>
          <w:p w:rsidR="00870F73" w:rsidRPr="00B375F6" w:rsidRDefault="00870F73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(К. Вейерштрасс)</w:t>
            </w:r>
          </w:p>
          <w:p w:rsidR="00F95384" w:rsidRPr="00B375F6" w:rsidRDefault="00F95384" w:rsidP="00B375F6">
            <w:pPr>
              <w:tabs>
                <w:tab w:val="left" w:pos="2681"/>
              </w:tabs>
              <w:spacing w:after="0"/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F95384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«Самый внимательный», «Самый см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70F73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калистый», «Лучший в решении задач» (работа с математическим текстом)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0747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«Задача дня» (конкурс между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учениками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практических 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6782" w:rsidRPr="00B375F6" w:rsidRDefault="00A32AC7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историю» (по материалам  в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B6782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ставки в  музейном уголке кабинета математики: портреты ученых, книги, модели…,)</w:t>
            </w:r>
          </w:p>
        </w:tc>
      </w:tr>
      <w:tr w:rsidR="00EB0747" w:rsidRPr="00B375F6" w:rsidTr="00803FB9">
        <w:tc>
          <w:tcPr>
            <w:tcW w:w="968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день </w:t>
            </w:r>
          </w:p>
        </w:tc>
        <w:tc>
          <w:tcPr>
            <w:tcW w:w="3994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«Математику уже затем учить надо, что она ум в порядок прив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о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дит». 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(М.В. Ломоносов)</w:t>
            </w:r>
          </w:p>
        </w:tc>
        <w:tc>
          <w:tcPr>
            <w:tcW w:w="5493" w:type="dxa"/>
          </w:tcPr>
          <w:p w:rsidR="00EB0747" w:rsidRPr="00B375F6" w:rsidRDefault="00EB0747" w:rsidP="00A32AC7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квест (веб-квест)</w:t>
            </w:r>
            <w:hyperlink r:id="rId10" w:history="1">
              <w:r w:rsidR="00084772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https://scratch.mit.edu/projects/359986909</w:t>
              </w:r>
            </w:hyperlink>
          </w:p>
          <w:p w:rsidR="00EB0747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«Самое красивое решение» (конкурс)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348B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грани»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разверток, чертежей, 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геометр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ческих тел (правильные, звездчатые многогранн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ки)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демонстрационных моделей для доказател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ства теорем.</w:t>
            </w:r>
          </w:p>
          <w:p w:rsidR="0056348B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проекты 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 в моде»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, «Г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метрический портрет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натюрморт, пейзаж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), «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348B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метрия Лобачевского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B0747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Межпредметная олимпиада.</w:t>
            </w:r>
          </w:p>
          <w:p w:rsidR="007B3BF6" w:rsidRPr="00B375F6" w:rsidRDefault="00412A4A" w:rsidP="00412A4A">
            <w:pPr>
              <w:tabs>
                <w:tab w:val="left" w:pos="2681"/>
              </w:tabs>
              <w:spacing w:after="0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B3BF6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Видеозал «Математические этюды»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просмотр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 видеосюжетов</w:t>
            </w:r>
            <w:hyperlink r:id="rId11" w:history="1">
              <w:r w:rsidR="007B3BF6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https://www.etudes.ru/</w:t>
              </w:r>
            </w:hyperlink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B0747" w:rsidRPr="00B375F6" w:rsidTr="00803FB9">
        <w:tc>
          <w:tcPr>
            <w:tcW w:w="968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 день </w:t>
            </w:r>
          </w:p>
        </w:tc>
        <w:tc>
          <w:tcPr>
            <w:tcW w:w="3994" w:type="dxa"/>
          </w:tcPr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 грамотность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EB0747" w:rsidRPr="00B375F6" w:rsidRDefault="00EB0747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«Часто говорят, что цифры упра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в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ляют миром; по крайней мере,  нет сомнения в том, что цифры пок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а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зывают, как он управляется».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(И. Гете) </w:t>
            </w:r>
          </w:p>
        </w:tc>
        <w:tc>
          <w:tcPr>
            <w:tcW w:w="5493" w:type="dxa"/>
          </w:tcPr>
          <w:p w:rsidR="00EB0747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(квест –игра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квиз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B07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«Дружи с финансами»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0747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hAnsi="Times New Roman" w:cs="Times New Roman"/>
                <w:sz w:val="24"/>
                <w:szCs w:val="24"/>
              </w:rPr>
              <w:t>Книжная выставка «Финансовая грамотность - залог успешной жизни»</w:t>
            </w:r>
            <w:r w:rsidR="002568FF" w:rsidRPr="00B3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4DC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  <w:r w:rsidR="00723947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(деловая игра)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«Семейный бюджет»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04DC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 ориентированных задач</w:t>
            </w:r>
            <w:r w:rsidR="002568FF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04DC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04DC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Онлайн-тест</w:t>
            </w:r>
            <w:r w:rsidR="000C04DC" w:rsidRPr="00B37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финансовой арифметике для школьников</w:t>
            </w:r>
            <w:hyperlink r:id="rId12" w:history="1">
              <w:r w:rsidRPr="002516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https://финтест.вашифинансы.рф</w:t>
              </w:r>
            </w:hyperlink>
          </w:p>
          <w:p w:rsidR="00412A4A" w:rsidRPr="00B375F6" w:rsidRDefault="00412A4A" w:rsidP="00412A4A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-Онлайн-уроки, игры по финансовой грамотности </w:t>
            </w:r>
            <w:hyperlink r:id="rId13" w:history="1">
              <w:r w:rsidRPr="002516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https://dni-fg.ru/</w:t>
              </w:r>
            </w:hyperlink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3A3F32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3994" w:type="dxa"/>
          </w:tcPr>
          <w:p w:rsidR="00412A4A" w:rsidRPr="00B375F6" w:rsidRDefault="00412A4A" w:rsidP="00F30BA1">
            <w:pPr>
              <w:tabs>
                <w:tab w:val="left" w:pos="3778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:rsidR="00412A4A" w:rsidRPr="00B375F6" w:rsidRDefault="00412A4A" w:rsidP="00F30BA1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F30BA1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«Великая книга природы написана математическими символами».</w:t>
            </w: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(Галилей)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Мини-конференция «Мой проект».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(квиз)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вокруг нас».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Дебаты «Математика – нужна!».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«Математика в профессии моих род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телей».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практико-ориентированных задач.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(фотоконкурс) «Математика в природе».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видеоролика «Матем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тика в природе» </w:t>
            </w:r>
            <w:hyperlink r:id="rId14" w:history="1">
              <w:r w:rsidR="00412A4A" w:rsidRPr="00B375F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https://www.youtube.com/watch?v=8VgwrBTwpTA</w:t>
              </w:r>
            </w:hyperlink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12A4A"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</w:t>
            </w:r>
          </w:p>
        </w:tc>
        <w:tc>
          <w:tcPr>
            <w:tcW w:w="3994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 грамотность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«Предмет математики столь сер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ь</w:t>
            </w: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езен, что не следует упускать ни одной возможности сделать его более занимательным».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(Б. Паскаль)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нестандартных задач по математике.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(«Самый умный», «Интеллектуальное казино», «Интеллектуальное кафе»…).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 рисунков, стихов «Математики ш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тят».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эссе, синквейнов по актуальным темам учебного материала.</w:t>
            </w:r>
          </w:p>
        </w:tc>
      </w:tr>
      <w:tr w:rsidR="00412A4A" w:rsidRPr="00B375F6" w:rsidTr="00803FB9">
        <w:tc>
          <w:tcPr>
            <w:tcW w:w="968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день </w:t>
            </w:r>
          </w:p>
        </w:tc>
        <w:tc>
          <w:tcPr>
            <w:tcW w:w="3994" w:type="dxa"/>
          </w:tcPr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Креативное мышление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риумф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наук</w:t>
            </w: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Афоризм дня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«Чтобы переварить знания, надо поглощать их с аппетитом».</w:t>
            </w:r>
          </w:p>
          <w:p w:rsidR="00412A4A" w:rsidRPr="00B375F6" w:rsidRDefault="00412A4A" w:rsidP="00B375F6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375F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(А. Франц)</w:t>
            </w:r>
          </w:p>
          <w:p w:rsidR="00412A4A" w:rsidRPr="00B375F6" w:rsidRDefault="00412A4A" w:rsidP="003A3F32">
            <w:pPr>
              <w:tabs>
                <w:tab w:val="left" w:pos="2681"/>
              </w:tabs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Недели</w:t>
            </w:r>
            <w:r w:rsidR="003A3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Выпуск отчетной газеты.</w:t>
            </w:r>
          </w:p>
          <w:p w:rsidR="00412A4A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Фотовыставка, электронный фотоальбом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функциональной грамотности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3F32" w:rsidRPr="00B375F6" w:rsidRDefault="003A3F32" w:rsidP="003A3F32">
            <w:pPr>
              <w:tabs>
                <w:tab w:val="left" w:pos="2681"/>
              </w:tabs>
              <w:spacing w:after="0"/>
              <w:ind w:left="34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победителей и активных участн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2A4A"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ков и организаторов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«Фо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функциональной грамотности»</w:t>
            </w:r>
            <w:r w:rsidRPr="00B37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2A4A" w:rsidRPr="00B375F6" w:rsidRDefault="00412A4A" w:rsidP="00A32AC7">
            <w:pPr>
              <w:tabs>
                <w:tab w:val="left" w:pos="2681"/>
              </w:tabs>
              <w:spacing w:after="0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7415" w:rsidRPr="001B7415" w:rsidRDefault="001B7415" w:rsidP="001B7415">
      <w:pPr>
        <w:pStyle w:val="a9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школьных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методических объединений учителей математики «Региональная н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деля  «Формирование функциональной грамотности школьников» (При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ложение 1, 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>до 15</w:t>
      </w:r>
      <w:r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Pr="001B7415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7415" w:rsidRPr="00D03B05" w:rsidRDefault="001B7415" w:rsidP="00D03B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7CE" w:rsidRPr="00B375F6" w:rsidRDefault="003A3F32" w:rsidP="003A3F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.5. Проведение </w:t>
      </w:r>
      <w:r w:rsidR="00884E5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Недели 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должно сопровождаться разнообразной наглядной информацией: выставками творческих работ, конкурсами газет, листовок, </w:t>
      </w:r>
      <w:r w:rsidR="00F855FB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буклетов, 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плакатов, фотовыста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ками, книжными выставками, новостями на сайте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ООи т.д.</w:t>
      </w:r>
    </w:p>
    <w:p w:rsidR="003A3F32" w:rsidRPr="00B375F6" w:rsidRDefault="002567CE" w:rsidP="003A3F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.6. По окончании </w:t>
      </w:r>
      <w:r w:rsidR="007D0D6C" w:rsidRPr="00B375F6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объединенных заседа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ШМО и РМО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ан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лиз меропри</w:t>
      </w:r>
      <w:r w:rsidR="00884E52" w:rsidRPr="00B375F6">
        <w:rPr>
          <w:rFonts w:ascii="Times New Roman" w:hAnsi="Times New Roman" w:cs="Times New Roman"/>
          <w:sz w:val="24"/>
          <w:szCs w:val="24"/>
          <w:lang w:eastAsia="ru-RU"/>
        </w:rPr>
        <w:t>ятий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3A3F3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поощрение учителей по итогам региональной </w:t>
      </w:r>
      <w:r w:rsidR="003A3F32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="003A3F32" w:rsidRPr="00B37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7CE" w:rsidRPr="00B375F6" w:rsidRDefault="003A3F32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7. Отличившиеся при проведении мероприятий обучающиеся могут быть награждены гр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567CE" w:rsidRPr="00B375F6">
        <w:rPr>
          <w:rFonts w:ascii="Times New Roman" w:hAnsi="Times New Roman" w:cs="Times New Roman"/>
          <w:sz w:val="24"/>
          <w:szCs w:val="24"/>
          <w:lang w:eastAsia="ru-RU"/>
        </w:rPr>
        <w:t>мотами за активное участие и достигнутые успехи на основе представления учителей.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5F6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Карамулина Ирина Владимировна,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7"/>
        <w:jc w:val="right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методист кафедры методики преподавания предметов основного и среднего образования ГАУ ДПО СОИРО</w:t>
      </w: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>, руководитель ОМО учителей математики Смоленской области</w:t>
      </w:r>
      <w:r w:rsidR="00E60A14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;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Харитонова Людмила Георгиевна</w:t>
      </w: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учитель математики МБОУ Шимановской СОШ Вяземского района, </w:t>
      </w:r>
    </w:p>
    <w:p w:rsidR="00CB71E0" w:rsidRPr="00B375F6" w:rsidRDefault="00CB71E0" w:rsidP="00B375F6">
      <w:pPr>
        <w:widowControl w:val="0"/>
        <w:autoSpaceDE w:val="0"/>
        <w:autoSpaceDN w:val="0"/>
        <w:spacing w:after="0"/>
        <w:ind w:right="105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 w:bidi="ru-RU"/>
        </w:rPr>
        <w:t>председатель ОМО учителей математики Смоленской области.</w:t>
      </w:r>
    </w:p>
    <w:p w:rsidR="00A8587A" w:rsidRPr="00B375F6" w:rsidRDefault="00A8587A" w:rsidP="00B375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E94BC5" w:rsidRPr="00B375F6" w:rsidRDefault="00DC28D9" w:rsidP="00B375F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B6C02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ШМО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матема</w:t>
      </w:r>
      <w:r w:rsidR="00BB6C0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тики ________________________ </w:t>
      </w:r>
    </w:p>
    <w:p w:rsidR="00BB6C02" w:rsidRPr="00B375F6" w:rsidRDefault="00BB6C02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 (название ОО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E94BC5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«Региональная неделя «Формирование функцио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нальной грамотности школьников»</w:t>
      </w: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1. Статистика региональной недели математики (РНМ)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1. Количество</w:t>
      </w:r>
      <w:r w:rsidR="00F25004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BB6C02"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C28D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ОО  ______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2. Количество обучающихся, принявших участие в РНМ__________</w:t>
      </w: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2. Мероприятия</w:t>
      </w:r>
      <w:r w:rsidR="00F25004"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, проведенные в школе в рамках РНМ</w:t>
      </w: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2587"/>
        <w:gridCol w:w="2587"/>
        <w:gridCol w:w="2587"/>
        <w:gridCol w:w="2587"/>
      </w:tblGrid>
      <w:tr w:rsidR="00E94BC5" w:rsidRPr="00B375F6" w:rsidTr="00A32AC7"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 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 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  грамотность</w:t>
            </w: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E94BC5" w:rsidRPr="00B375F6" w:rsidTr="00A32AC7"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94BC5" w:rsidRPr="00B375F6" w:rsidRDefault="00E94BC5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BC5" w:rsidRPr="00B375F6" w:rsidTr="00A32AC7"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587" w:type="dxa"/>
          </w:tcPr>
          <w:p w:rsidR="00E94BC5" w:rsidRPr="00B375F6" w:rsidRDefault="00F25004" w:rsidP="00B37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</w:tr>
    </w:tbl>
    <w:p w:rsidR="00E94BC5" w:rsidRPr="00B375F6" w:rsidRDefault="00E94BC5" w:rsidP="00B375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4BC5" w:rsidRPr="00B375F6" w:rsidRDefault="00E94BC5" w:rsidP="00B375F6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Приложения к отчету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Разработки педагогов: 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95CA9">
        <w:rPr>
          <w:rFonts w:ascii="Times New Roman" w:hAnsi="Times New Roman" w:cs="Times New Roman"/>
          <w:sz w:val="24"/>
          <w:szCs w:val="24"/>
          <w:lang w:eastAsia="ru-RU"/>
        </w:rPr>
        <w:t xml:space="preserve"> Ссылки на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айты педагогов, на которых опубликован  опыт «Формирование функционал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ной грамотности школьников»: 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3. Видеоролики урочной или внеурочной деятельности школьников с указанием (ФИО уч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теля, школы</w:t>
      </w:r>
      <w:r w:rsidR="00F25004" w:rsidRPr="00B375F6">
        <w:rPr>
          <w:rFonts w:ascii="Times New Roman" w:hAnsi="Times New Roman" w:cs="Times New Roman"/>
          <w:sz w:val="24"/>
          <w:szCs w:val="24"/>
          <w:lang w:eastAsia="ru-RU"/>
        </w:rPr>
        <w:t>, адрес ссылки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4. Фотографии урочной или внеурочной деятельности школьников с указанием (ФИО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ля, школы):</w:t>
      </w:r>
    </w:p>
    <w:p w:rsidR="00E94BC5" w:rsidRPr="00B375F6" w:rsidRDefault="00E94BC5" w:rsidP="00B375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5D" w:rsidRDefault="0026315D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Pr="00B375F6" w:rsidRDefault="00DC28D9" w:rsidP="00DC28D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DC28D9" w:rsidRPr="00B375F6" w:rsidRDefault="00DC28D9" w:rsidP="00DC28D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>РМО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математики ___________________________района «Региональная н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деля «Формирование функциональной грамотности</w:t>
      </w:r>
      <w:r w:rsidR="0026315D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школьников»</w:t>
      </w: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1. Статистика региональной недели математики (РНМ)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ОО в МО ______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2.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ОО, принявших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РНМ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обучающихся, принявших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РНМ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Мероприятия региональной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2587"/>
        <w:gridCol w:w="2587"/>
        <w:gridCol w:w="2587"/>
        <w:gridCol w:w="2587"/>
      </w:tblGrid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 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Финансовая  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  грамотность</w:t>
            </w: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D9" w:rsidRPr="00B375F6" w:rsidTr="005904F6"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C28D9" w:rsidRPr="00B375F6" w:rsidRDefault="00DC28D9" w:rsidP="0059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8D9" w:rsidRPr="00B375F6" w:rsidRDefault="00DC28D9" w:rsidP="00DC28D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8D9" w:rsidRPr="00B375F6" w:rsidRDefault="00DC28D9" w:rsidP="00DC28D9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b/>
          <w:sz w:val="24"/>
          <w:szCs w:val="24"/>
          <w:lang w:eastAsia="ru-RU"/>
        </w:rPr>
        <w:t>3. Приложения к отчету (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желательно)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1. Разработки педагогов:  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Ссылки на с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айты педагогов, на которых опубликован  опыт «Формирование функционал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 xml:space="preserve">ной грамотности школьников»: 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3. Видеоролики урочной или внеурочной деятельности школьников с указанием (ФИО уч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теля, школы):</w:t>
      </w:r>
    </w:p>
    <w:p w:rsidR="00DC28D9" w:rsidRPr="00B375F6" w:rsidRDefault="00DC28D9" w:rsidP="00DC28D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5F6">
        <w:rPr>
          <w:rFonts w:ascii="Times New Roman" w:hAnsi="Times New Roman" w:cs="Times New Roman"/>
          <w:sz w:val="24"/>
          <w:szCs w:val="24"/>
          <w:lang w:eastAsia="ru-RU"/>
        </w:rPr>
        <w:t>4. Фотографии урочной или внеурочной деятельности школьников с указанием (ФИО учит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75F6">
        <w:rPr>
          <w:rFonts w:ascii="Times New Roman" w:hAnsi="Times New Roman" w:cs="Times New Roman"/>
          <w:sz w:val="24"/>
          <w:szCs w:val="24"/>
          <w:lang w:eastAsia="ru-RU"/>
        </w:rPr>
        <w:t>ля, школы):</w:t>
      </w:r>
    </w:p>
    <w:p w:rsidR="00DC28D9" w:rsidRPr="00B375F6" w:rsidRDefault="00DC28D9" w:rsidP="00DC28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C28D9" w:rsidRPr="00B375F6" w:rsidSect="00B375F6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61" w:rsidRDefault="00106B61" w:rsidP="00C32CFB">
      <w:pPr>
        <w:spacing w:after="0" w:line="240" w:lineRule="auto"/>
      </w:pPr>
      <w:r>
        <w:separator/>
      </w:r>
    </w:p>
  </w:endnote>
  <w:endnote w:type="continuationSeparator" w:id="1">
    <w:p w:rsidR="00106B61" w:rsidRDefault="00106B61" w:rsidP="00C3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C7" w:rsidRDefault="00BA4EE1">
    <w:pPr>
      <w:pStyle w:val="af5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32AC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C64FB">
      <w:rPr>
        <w:rStyle w:val="af7"/>
        <w:noProof/>
      </w:rPr>
      <w:t>4</w:t>
    </w:r>
    <w:r>
      <w:rPr>
        <w:rStyle w:val="af7"/>
      </w:rPr>
      <w:fldChar w:fldCharType="end"/>
    </w:r>
  </w:p>
  <w:p w:rsidR="00A32AC7" w:rsidRDefault="00A32AC7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61" w:rsidRDefault="00106B61" w:rsidP="00C32CFB">
      <w:pPr>
        <w:spacing w:after="0" w:line="240" w:lineRule="auto"/>
      </w:pPr>
      <w:r>
        <w:separator/>
      </w:r>
    </w:p>
  </w:footnote>
  <w:footnote w:type="continuationSeparator" w:id="1">
    <w:p w:rsidR="00106B61" w:rsidRDefault="00106B61" w:rsidP="00C3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>
    <w:nsid w:val="03A17825"/>
    <w:multiLevelType w:val="hybridMultilevel"/>
    <w:tmpl w:val="070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955A8"/>
    <w:multiLevelType w:val="hybridMultilevel"/>
    <w:tmpl w:val="9B407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06A34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D728E1"/>
    <w:multiLevelType w:val="hybridMultilevel"/>
    <w:tmpl w:val="D652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BA3DE6"/>
    <w:multiLevelType w:val="hybridMultilevel"/>
    <w:tmpl w:val="AF4E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1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BA6584"/>
    <w:multiLevelType w:val="hybridMultilevel"/>
    <w:tmpl w:val="89C6F5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1E043D74"/>
    <w:multiLevelType w:val="hybridMultilevel"/>
    <w:tmpl w:val="B1360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E87087"/>
    <w:multiLevelType w:val="hybridMultilevel"/>
    <w:tmpl w:val="7918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C1A202B"/>
    <w:multiLevelType w:val="hybridMultilevel"/>
    <w:tmpl w:val="868E5D8E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1C7D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507C10"/>
    <w:multiLevelType w:val="multilevel"/>
    <w:tmpl w:val="7A4A0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65AB7"/>
    <w:multiLevelType w:val="hybridMultilevel"/>
    <w:tmpl w:val="AF16536E"/>
    <w:lvl w:ilvl="0" w:tplc="BDF4C8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BA50FE"/>
    <w:multiLevelType w:val="hybridMultilevel"/>
    <w:tmpl w:val="AC9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1592"/>
    <w:multiLevelType w:val="hybridMultilevel"/>
    <w:tmpl w:val="6938EA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6E81DB2"/>
    <w:multiLevelType w:val="multilevel"/>
    <w:tmpl w:val="A39E5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8AE27BD"/>
    <w:multiLevelType w:val="hybridMultilevel"/>
    <w:tmpl w:val="F1FAB672"/>
    <w:lvl w:ilvl="0" w:tplc="BDF4C8D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8D1653E"/>
    <w:multiLevelType w:val="hybridMultilevel"/>
    <w:tmpl w:val="AF2A4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0C49F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96237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800138"/>
    <w:multiLevelType w:val="hybridMultilevel"/>
    <w:tmpl w:val="70D8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41864"/>
    <w:multiLevelType w:val="hybridMultilevel"/>
    <w:tmpl w:val="9FE6C9B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00ABD"/>
    <w:multiLevelType w:val="hybridMultilevel"/>
    <w:tmpl w:val="6DA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3914FF8"/>
    <w:multiLevelType w:val="hybridMultilevel"/>
    <w:tmpl w:val="66BE0F7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44233A2C"/>
    <w:multiLevelType w:val="hybridMultilevel"/>
    <w:tmpl w:val="32FEC9B6"/>
    <w:lvl w:ilvl="0" w:tplc="5AF84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1F4873"/>
    <w:multiLevelType w:val="hybridMultilevel"/>
    <w:tmpl w:val="D408ED0E"/>
    <w:lvl w:ilvl="0" w:tplc="BDF4C8D0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AD4637A"/>
    <w:multiLevelType w:val="hybridMultilevel"/>
    <w:tmpl w:val="C0866A2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56D5"/>
    <w:multiLevelType w:val="multilevel"/>
    <w:tmpl w:val="47CE240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51602534"/>
    <w:multiLevelType w:val="hybridMultilevel"/>
    <w:tmpl w:val="D29C6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7F88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66270"/>
    <w:multiLevelType w:val="multilevel"/>
    <w:tmpl w:val="8D323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A610092"/>
    <w:multiLevelType w:val="hybridMultilevel"/>
    <w:tmpl w:val="4336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6645C0"/>
    <w:multiLevelType w:val="multilevel"/>
    <w:tmpl w:val="6A6A0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CE21944"/>
    <w:multiLevelType w:val="hybridMultilevel"/>
    <w:tmpl w:val="EB803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6E11C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EE12B94"/>
    <w:multiLevelType w:val="hybridMultilevel"/>
    <w:tmpl w:val="EAFED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30FC3"/>
    <w:multiLevelType w:val="hybridMultilevel"/>
    <w:tmpl w:val="93E67328"/>
    <w:lvl w:ilvl="0" w:tplc="04190011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4207A6"/>
    <w:multiLevelType w:val="hybridMultilevel"/>
    <w:tmpl w:val="33AA4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886DA2"/>
    <w:multiLevelType w:val="hybridMultilevel"/>
    <w:tmpl w:val="71A8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1F075F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3326C"/>
    <w:multiLevelType w:val="hybridMultilevel"/>
    <w:tmpl w:val="4FEC9C5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2">
    <w:nsid w:val="735668DB"/>
    <w:multiLevelType w:val="hybridMultilevel"/>
    <w:tmpl w:val="38E88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E99771A"/>
    <w:multiLevelType w:val="hybridMultilevel"/>
    <w:tmpl w:val="F0A211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"/>
  </w:num>
  <w:num w:numId="4">
    <w:abstractNumId w:val="3"/>
  </w:num>
  <w:num w:numId="5">
    <w:abstractNumId w:val="37"/>
  </w:num>
  <w:num w:numId="6">
    <w:abstractNumId w:val="33"/>
  </w:num>
  <w:num w:numId="7">
    <w:abstractNumId w:val="1"/>
  </w:num>
  <w:num w:numId="8">
    <w:abstractNumId w:val="26"/>
  </w:num>
  <w:num w:numId="9">
    <w:abstractNumId w:val="17"/>
  </w:num>
  <w:num w:numId="10">
    <w:abstractNumId w:val="10"/>
  </w:num>
  <w:num w:numId="11">
    <w:abstractNumId w:val="35"/>
  </w:num>
  <w:num w:numId="12">
    <w:abstractNumId w:val="25"/>
  </w:num>
  <w:num w:numId="13">
    <w:abstractNumId w:val="13"/>
  </w:num>
  <w:num w:numId="14">
    <w:abstractNumId w:val="19"/>
  </w:num>
  <w:num w:numId="15">
    <w:abstractNumId w:val="23"/>
  </w:num>
  <w:num w:numId="16">
    <w:abstractNumId w:val="4"/>
  </w:num>
  <w:num w:numId="17">
    <w:abstractNumId w:val="32"/>
  </w:num>
  <w:num w:numId="18">
    <w:abstractNumId w:val="28"/>
  </w:num>
  <w:num w:numId="19">
    <w:abstractNumId w:val="6"/>
  </w:num>
  <w:num w:numId="20">
    <w:abstractNumId w:val="41"/>
  </w:num>
  <w:num w:numId="21">
    <w:abstractNumId w:val="7"/>
  </w:num>
  <w:num w:numId="22">
    <w:abstractNumId w:val="29"/>
  </w:num>
  <w:num w:numId="23">
    <w:abstractNumId w:val="16"/>
  </w:num>
  <w:num w:numId="24">
    <w:abstractNumId w:val="12"/>
  </w:num>
  <w:num w:numId="25">
    <w:abstractNumId w:val="31"/>
  </w:num>
  <w:num w:numId="26">
    <w:abstractNumId w:val="20"/>
  </w:num>
  <w:num w:numId="27">
    <w:abstractNumId w:val="5"/>
  </w:num>
  <w:num w:numId="28">
    <w:abstractNumId w:val="21"/>
  </w:num>
  <w:num w:numId="29">
    <w:abstractNumId w:val="40"/>
  </w:num>
  <w:num w:numId="30">
    <w:abstractNumId w:val="11"/>
  </w:num>
  <w:num w:numId="31">
    <w:abstractNumId w:val="27"/>
  </w:num>
  <w:num w:numId="32">
    <w:abstractNumId w:val="9"/>
  </w:num>
  <w:num w:numId="33">
    <w:abstractNumId w:val="22"/>
  </w:num>
  <w:num w:numId="34">
    <w:abstractNumId w:val="30"/>
  </w:num>
  <w:num w:numId="35">
    <w:abstractNumId w:val="15"/>
  </w:num>
  <w:num w:numId="36">
    <w:abstractNumId w:val="39"/>
  </w:num>
  <w:num w:numId="37">
    <w:abstractNumId w:val="8"/>
  </w:num>
  <w:num w:numId="38">
    <w:abstractNumId w:val="34"/>
  </w:num>
  <w:num w:numId="39">
    <w:abstractNumId w:val="36"/>
  </w:num>
  <w:num w:numId="40">
    <w:abstractNumId w:val="18"/>
  </w:num>
  <w:num w:numId="41">
    <w:abstractNumId w:val="38"/>
  </w:num>
  <w:num w:numId="42">
    <w:abstractNumId w:val="2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4837"/>
    <w:rsid w:val="00001252"/>
    <w:rsid w:val="000016F3"/>
    <w:rsid w:val="000043FA"/>
    <w:rsid w:val="00004764"/>
    <w:rsid w:val="00005250"/>
    <w:rsid w:val="00013B72"/>
    <w:rsid w:val="00014C08"/>
    <w:rsid w:val="0002105C"/>
    <w:rsid w:val="000255AD"/>
    <w:rsid w:val="0003621A"/>
    <w:rsid w:val="00040B60"/>
    <w:rsid w:val="00044145"/>
    <w:rsid w:val="0004616A"/>
    <w:rsid w:val="000478A9"/>
    <w:rsid w:val="000478E4"/>
    <w:rsid w:val="00077A82"/>
    <w:rsid w:val="00082BCC"/>
    <w:rsid w:val="00084772"/>
    <w:rsid w:val="00086128"/>
    <w:rsid w:val="00086689"/>
    <w:rsid w:val="000A798B"/>
    <w:rsid w:val="000B3BAB"/>
    <w:rsid w:val="000B6CA8"/>
    <w:rsid w:val="000B7223"/>
    <w:rsid w:val="000C04DC"/>
    <w:rsid w:val="000D01B6"/>
    <w:rsid w:val="000D36A5"/>
    <w:rsid w:val="000E4383"/>
    <w:rsid w:val="000E43B9"/>
    <w:rsid w:val="000E4FBF"/>
    <w:rsid w:val="000E712D"/>
    <w:rsid w:val="000F7CC5"/>
    <w:rsid w:val="00102756"/>
    <w:rsid w:val="00103C1B"/>
    <w:rsid w:val="00106B61"/>
    <w:rsid w:val="001162BE"/>
    <w:rsid w:val="00127AF0"/>
    <w:rsid w:val="00130395"/>
    <w:rsid w:val="0013248A"/>
    <w:rsid w:val="00133538"/>
    <w:rsid w:val="00140D50"/>
    <w:rsid w:val="001457E5"/>
    <w:rsid w:val="00146825"/>
    <w:rsid w:val="00155DDA"/>
    <w:rsid w:val="00163D6E"/>
    <w:rsid w:val="00165283"/>
    <w:rsid w:val="001674A1"/>
    <w:rsid w:val="00175B64"/>
    <w:rsid w:val="00176A72"/>
    <w:rsid w:val="0018265F"/>
    <w:rsid w:val="00182AE0"/>
    <w:rsid w:val="00191A4A"/>
    <w:rsid w:val="00197F04"/>
    <w:rsid w:val="001A2A3E"/>
    <w:rsid w:val="001A615E"/>
    <w:rsid w:val="001A644B"/>
    <w:rsid w:val="001A758E"/>
    <w:rsid w:val="001B2F02"/>
    <w:rsid w:val="001B3EEB"/>
    <w:rsid w:val="001B53F5"/>
    <w:rsid w:val="001B6782"/>
    <w:rsid w:val="001B6806"/>
    <w:rsid w:val="001B6D2F"/>
    <w:rsid w:val="001B7415"/>
    <w:rsid w:val="001C42AE"/>
    <w:rsid w:val="001C688F"/>
    <w:rsid w:val="001C7CE2"/>
    <w:rsid w:val="001D5494"/>
    <w:rsid w:val="0020605D"/>
    <w:rsid w:val="002164DA"/>
    <w:rsid w:val="00217E6D"/>
    <w:rsid w:val="00221F9C"/>
    <w:rsid w:val="0022457D"/>
    <w:rsid w:val="00234647"/>
    <w:rsid w:val="00242422"/>
    <w:rsid w:val="00242640"/>
    <w:rsid w:val="00244A58"/>
    <w:rsid w:val="002567CE"/>
    <w:rsid w:val="002568FF"/>
    <w:rsid w:val="0026315D"/>
    <w:rsid w:val="00264382"/>
    <w:rsid w:val="002646F5"/>
    <w:rsid w:val="00266D94"/>
    <w:rsid w:val="00273E0F"/>
    <w:rsid w:val="00274D2B"/>
    <w:rsid w:val="00274FB2"/>
    <w:rsid w:val="00287DE0"/>
    <w:rsid w:val="00287F03"/>
    <w:rsid w:val="00292B58"/>
    <w:rsid w:val="0029659A"/>
    <w:rsid w:val="002A48C1"/>
    <w:rsid w:val="002A740C"/>
    <w:rsid w:val="002A79DB"/>
    <w:rsid w:val="002B0124"/>
    <w:rsid w:val="002B0944"/>
    <w:rsid w:val="002B295D"/>
    <w:rsid w:val="002B7B51"/>
    <w:rsid w:val="002C23F6"/>
    <w:rsid w:val="002C56A0"/>
    <w:rsid w:val="002C6602"/>
    <w:rsid w:val="002D1F9F"/>
    <w:rsid w:val="002D2BF4"/>
    <w:rsid w:val="002D39F9"/>
    <w:rsid w:val="002D5B35"/>
    <w:rsid w:val="002D7A53"/>
    <w:rsid w:val="002E5EE8"/>
    <w:rsid w:val="002E60AC"/>
    <w:rsid w:val="002F6B93"/>
    <w:rsid w:val="002F7827"/>
    <w:rsid w:val="00315771"/>
    <w:rsid w:val="00331510"/>
    <w:rsid w:val="00337DF1"/>
    <w:rsid w:val="00341523"/>
    <w:rsid w:val="00344A7F"/>
    <w:rsid w:val="00351A91"/>
    <w:rsid w:val="00352000"/>
    <w:rsid w:val="00356506"/>
    <w:rsid w:val="00357E8D"/>
    <w:rsid w:val="003618BE"/>
    <w:rsid w:val="00362268"/>
    <w:rsid w:val="003675BA"/>
    <w:rsid w:val="0037203C"/>
    <w:rsid w:val="003743AD"/>
    <w:rsid w:val="003753A5"/>
    <w:rsid w:val="00375B2B"/>
    <w:rsid w:val="00375D0C"/>
    <w:rsid w:val="00376BEF"/>
    <w:rsid w:val="003825F5"/>
    <w:rsid w:val="003831FD"/>
    <w:rsid w:val="00383731"/>
    <w:rsid w:val="00384B30"/>
    <w:rsid w:val="00385B5B"/>
    <w:rsid w:val="00387A6D"/>
    <w:rsid w:val="00392FB8"/>
    <w:rsid w:val="003951F9"/>
    <w:rsid w:val="003A032C"/>
    <w:rsid w:val="003A05B4"/>
    <w:rsid w:val="003A3F32"/>
    <w:rsid w:val="003A43DF"/>
    <w:rsid w:val="003B0888"/>
    <w:rsid w:val="003B32B4"/>
    <w:rsid w:val="003B368D"/>
    <w:rsid w:val="003C1775"/>
    <w:rsid w:val="003C33F7"/>
    <w:rsid w:val="003C403B"/>
    <w:rsid w:val="003E143D"/>
    <w:rsid w:val="003E1449"/>
    <w:rsid w:val="003F1642"/>
    <w:rsid w:val="003F19DF"/>
    <w:rsid w:val="003F2706"/>
    <w:rsid w:val="003F4571"/>
    <w:rsid w:val="003F4E81"/>
    <w:rsid w:val="004127FE"/>
    <w:rsid w:val="00412A4A"/>
    <w:rsid w:val="00413A7A"/>
    <w:rsid w:val="00416CEF"/>
    <w:rsid w:val="004205AB"/>
    <w:rsid w:val="00426B7A"/>
    <w:rsid w:val="0044131B"/>
    <w:rsid w:val="00446C1E"/>
    <w:rsid w:val="004523F3"/>
    <w:rsid w:val="004545B1"/>
    <w:rsid w:val="0045630E"/>
    <w:rsid w:val="0046041A"/>
    <w:rsid w:val="0046560A"/>
    <w:rsid w:val="00466302"/>
    <w:rsid w:val="004762B9"/>
    <w:rsid w:val="004901A6"/>
    <w:rsid w:val="004915C4"/>
    <w:rsid w:val="00494680"/>
    <w:rsid w:val="00495929"/>
    <w:rsid w:val="0049711E"/>
    <w:rsid w:val="004A4BDA"/>
    <w:rsid w:val="004A6A94"/>
    <w:rsid w:val="004A757D"/>
    <w:rsid w:val="004B2B90"/>
    <w:rsid w:val="004B66CC"/>
    <w:rsid w:val="004C04D8"/>
    <w:rsid w:val="004C137F"/>
    <w:rsid w:val="004E1945"/>
    <w:rsid w:val="004F3E70"/>
    <w:rsid w:val="004F5F79"/>
    <w:rsid w:val="00507B05"/>
    <w:rsid w:val="00524DD9"/>
    <w:rsid w:val="0054100F"/>
    <w:rsid w:val="00543CF1"/>
    <w:rsid w:val="00551A9E"/>
    <w:rsid w:val="005577FB"/>
    <w:rsid w:val="0056348B"/>
    <w:rsid w:val="0056645F"/>
    <w:rsid w:val="00571583"/>
    <w:rsid w:val="00571814"/>
    <w:rsid w:val="005751F6"/>
    <w:rsid w:val="005763A3"/>
    <w:rsid w:val="00583943"/>
    <w:rsid w:val="00594548"/>
    <w:rsid w:val="005A7DB1"/>
    <w:rsid w:val="005B1EBC"/>
    <w:rsid w:val="005C1294"/>
    <w:rsid w:val="005C1DFB"/>
    <w:rsid w:val="005D5314"/>
    <w:rsid w:val="005E7ACD"/>
    <w:rsid w:val="005F054C"/>
    <w:rsid w:val="00606CCC"/>
    <w:rsid w:val="0062598C"/>
    <w:rsid w:val="00626E6C"/>
    <w:rsid w:val="006359A4"/>
    <w:rsid w:val="00636C67"/>
    <w:rsid w:val="00642AFA"/>
    <w:rsid w:val="00645343"/>
    <w:rsid w:val="00650F2E"/>
    <w:rsid w:val="00661F26"/>
    <w:rsid w:val="006668BC"/>
    <w:rsid w:val="00667D1D"/>
    <w:rsid w:val="00676016"/>
    <w:rsid w:val="00680E52"/>
    <w:rsid w:val="006B39D9"/>
    <w:rsid w:val="006C0F60"/>
    <w:rsid w:val="006C2A1B"/>
    <w:rsid w:val="006C4694"/>
    <w:rsid w:val="006D3290"/>
    <w:rsid w:val="006F2F08"/>
    <w:rsid w:val="006F5764"/>
    <w:rsid w:val="006F6FC6"/>
    <w:rsid w:val="006F746C"/>
    <w:rsid w:val="00720CC9"/>
    <w:rsid w:val="00723947"/>
    <w:rsid w:val="00727CCD"/>
    <w:rsid w:val="00732C88"/>
    <w:rsid w:val="00736A0B"/>
    <w:rsid w:val="00743A37"/>
    <w:rsid w:val="00753C00"/>
    <w:rsid w:val="007618FF"/>
    <w:rsid w:val="00761E7C"/>
    <w:rsid w:val="00766BB4"/>
    <w:rsid w:val="007676AC"/>
    <w:rsid w:val="0077416D"/>
    <w:rsid w:val="00775750"/>
    <w:rsid w:val="00784703"/>
    <w:rsid w:val="00793A56"/>
    <w:rsid w:val="007959F2"/>
    <w:rsid w:val="00796A7B"/>
    <w:rsid w:val="007A18D2"/>
    <w:rsid w:val="007A44DB"/>
    <w:rsid w:val="007A7930"/>
    <w:rsid w:val="007B0DAE"/>
    <w:rsid w:val="007B0DC8"/>
    <w:rsid w:val="007B3BF6"/>
    <w:rsid w:val="007D0D6C"/>
    <w:rsid w:val="007D6644"/>
    <w:rsid w:val="007E247E"/>
    <w:rsid w:val="007E40CA"/>
    <w:rsid w:val="007F0D0E"/>
    <w:rsid w:val="007F36D4"/>
    <w:rsid w:val="007F4837"/>
    <w:rsid w:val="007F726F"/>
    <w:rsid w:val="008004AB"/>
    <w:rsid w:val="00803FB9"/>
    <w:rsid w:val="00805F61"/>
    <w:rsid w:val="00810243"/>
    <w:rsid w:val="00810D58"/>
    <w:rsid w:val="00822932"/>
    <w:rsid w:val="00825578"/>
    <w:rsid w:val="008350FD"/>
    <w:rsid w:val="00835357"/>
    <w:rsid w:val="008411DE"/>
    <w:rsid w:val="008448CA"/>
    <w:rsid w:val="00844FE4"/>
    <w:rsid w:val="008455FA"/>
    <w:rsid w:val="00847A91"/>
    <w:rsid w:val="008503B4"/>
    <w:rsid w:val="008601FD"/>
    <w:rsid w:val="00870975"/>
    <w:rsid w:val="00870F73"/>
    <w:rsid w:val="00877B99"/>
    <w:rsid w:val="008812D3"/>
    <w:rsid w:val="00882162"/>
    <w:rsid w:val="00884E52"/>
    <w:rsid w:val="008954B9"/>
    <w:rsid w:val="00896B97"/>
    <w:rsid w:val="008A672B"/>
    <w:rsid w:val="008C04D7"/>
    <w:rsid w:val="008C2612"/>
    <w:rsid w:val="008C3038"/>
    <w:rsid w:val="008C77D1"/>
    <w:rsid w:val="008C7B23"/>
    <w:rsid w:val="008D3CE5"/>
    <w:rsid w:val="008D42A1"/>
    <w:rsid w:val="008E0313"/>
    <w:rsid w:val="008E34A2"/>
    <w:rsid w:val="008E3CEC"/>
    <w:rsid w:val="008E6C28"/>
    <w:rsid w:val="008F5FB5"/>
    <w:rsid w:val="008F6C95"/>
    <w:rsid w:val="00901991"/>
    <w:rsid w:val="009101F0"/>
    <w:rsid w:val="009221D8"/>
    <w:rsid w:val="00931C24"/>
    <w:rsid w:val="00936726"/>
    <w:rsid w:val="00944BDE"/>
    <w:rsid w:val="00951518"/>
    <w:rsid w:val="00954DF2"/>
    <w:rsid w:val="0095651F"/>
    <w:rsid w:val="009835CF"/>
    <w:rsid w:val="00995CA9"/>
    <w:rsid w:val="00995FDB"/>
    <w:rsid w:val="009B1240"/>
    <w:rsid w:val="009B2158"/>
    <w:rsid w:val="009C1FED"/>
    <w:rsid w:val="009C408B"/>
    <w:rsid w:val="009D0883"/>
    <w:rsid w:val="009D133E"/>
    <w:rsid w:val="009D561F"/>
    <w:rsid w:val="009D6ED1"/>
    <w:rsid w:val="009F1E47"/>
    <w:rsid w:val="00A03B38"/>
    <w:rsid w:val="00A04569"/>
    <w:rsid w:val="00A32AC7"/>
    <w:rsid w:val="00A333E3"/>
    <w:rsid w:val="00A34CC1"/>
    <w:rsid w:val="00A42A0A"/>
    <w:rsid w:val="00A50C98"/>
    <w:rsid w:val="00A60574"/>
    <w:rsid w:val="00A61DA8"/>
    <w:rsid w:val="00A620BD"/>
    <w:rsid w:val="00A6737A"/>
    <w:rsid w:val="00A7102F"/>
    <w:rsid w:val="00A71FC1"/>
    <w:rsid w:val="00A8587A"/>
    <w:rsid w:val="00A87327"/>
    <w:rsid w:val="00A92D96"/>
    <w:rsid w:val="00A975BD"/>
    <w:rsid w:val="00AA2F3A"/>
    <w:rsid w:val="00AA441B"/>
    <w:rsid w:val="00AB2F9F"/>
    <w:rsid w:val="00AC4D21"/>
    <w:rsid w:val="00AD5B4E"/>
    <w:rsid w:val="00AE1CD1"/>
    <w:rsid w:val="00AE1D65"/>
    <w:rsid w:val="00AE66E7"/>
    <w:rsid w:val="00B00A03"/>
    <w:rsid w:val="00B019F3"/>
    <w:rsid w:val="00B079D8"/>
    <w:rsid w:val="00B102D7"/>
    <w:rsid w:val="00B15B71"/>
    <w:rsid w:val="00B15E56"/>
    <w:rsid w:val="00B21675"/>
    <w:rsid w:val="00B23826"/>
    <w:rsid w:val="00B23869"/>
    <w:rsid w:val="00B24934"/>
    <w:rsid w:val="00B271F6"/>
    <w:rsid w:val="00B277DE"/>
    <w:rsid w:val="00B36357"/>
    <w:rsid w:val="00B375F6"/>
    <w:rsid w:val="00B418AA"/>
    <w:rsid w:val="00B4448D"/>
    <w:rsid w:val="00B50C6A"/>
    <w:rsid w:val="00B51D75"/>
    <w:rsid w:val="00B526D6"/>
    <w:rsid w:val="00B55AD3"/>
    <w:rsid w:val="00B57279"/>
    <w:rsid w:val="00B602D5"/>
    <w:rsid w:val="00B66555"/>
    <w:rsid w:val="00B71551"/>
    <w:rsid w:val="00B732E9"/>
    <w:rsid w:val="00B739E7"/>
    <w:rsid w:val="00B74A39"/>
    <w:rsid w:val="00B75AD2"/>
    <w:rsid w:val="00B82BA8"/>
    <w:rsid w:val="00B83E68"/>
    <w:rsid w:val="00B96111"/>
    <w:rsid w:val="00B96EAD"/>
    <w:rsid w:val="00BA4EE1"/>
    <w:rsid w:val="00BA559B"/>
    <w:rsid w:val="00BB53EB"/>
    <w:rsid w:val="00BB6C02"/>
    <w:rsid w:val="00BD4DC1"/>
    <w:rsid w:val="00BE2ED3"/>
    <w:rsid w:val="00BF453D"/>
    <w:rsid w:val="00C114E4"/>
    <w:rsid w:val="00C24B24"/>
    <w:rsid w:val="00C26CE4"/>
    <w:rsid w:val="00C32CFB"/>
    <w:rsid w:val="00C46906"/>
    <w:rsid w:val="00C504D9"/>
    <w:rsid w:val="00C53BEA"/>
    <w:rsid w:val="00C57239"/>
    <w:rsid w:val="00C578F6"/>
    <w:rsid w:val="00C61BBE"/>
    <w:rsid w:val="00C65FB6"/>
    <w:rsid w:val="00C7536A"/>
    <w:rsid w:val="00C93329"/>
    <w:rsid w:val="00C97C20"/>
    <w:rsid w:val="00CA3833"/>
    <w:rsid w:val="00CA40E1"/>
    <w:rsid w:val="00CA4CAF"/>
    <w:rsid w:val="00CA630D"/>
    <w:rsid w:val="00CB550C"/>
    <w:rsid w:val="00CB71E0"/>
    <w:rsid w:val="00CD796D"/>
    <w:rsid w:val="00CE1EDD"/>
    <w:rsid w:val="00CE49B0"/>
    <w:rsid w:val="00D03B05"/>
    <w:rsid w:val="00D101DF"/>
    <w:rsid w:val="00D10665"/>
    <w:rsid w:val="00D219FF"/>
    <w:rsid w:val="00D21CFE"/>
    <w:rsid w:val="00D252E3"/>
    <w:rsid w:val="00D2669C"/>
    <w:rsid w:val="00D303EF"/>
    <w:rsid w:val="00D350A0"/>
    <w:rsid w:val="00D374EF"/>
    <w:rsid w:val="00D40D7C"/>
    <w:rsid w:val="00D47F33"/>
    <w:rsid w:val="00D604B9"/>
    <w:rsid w:val="00D641F1"/>
    <w:rsid w:val="00D85254"/>
    <w:rsid w:val="00D87D96"/>
    <w:rsid w:val="00D910FA"/>
    <w:rsid w:val="00D96172"/>
    <w:rsid w:val="00DA11C4"/>
    <w:rsid w:val="00DA6568"/>
    <w:rsid w:val="00DB120E"/>
    <w:rsid w:val="00DB3B14"/>
    <w:rsid w:val="00DB557D"/>
    <w:rsid w:val="00DB7A40"/>
    <w:rsid w:val="00DC28D9"/>
    <w:rsid w:val="00DC7A39"/>
    <w:rsid w:val="00DD1542"/>
    <w:rsid w:val="00DD3FB2"/>
    <w:rsid w:val="00DD42D7"/>
    <w:rsid w:val="00DE213D"/>
    <w:rsid w:val="00DE5FFA"/>
    <w:rsid w:val="00DE7B4B"/>
    <w:rsid w:val="00DF0115"/>
    <w:rsid w:val="00DF47FF"/>
    <w:rsid w:val="00E02F57"/>
    <w:rsid w:val="00E04C7E"/>
    <w:rsid w:val="00E06086"/>
    <w:rsid w:val="00E06202"/>
    <w:rsid w:val="00E12069"/>
    <w:rsid w:val="00E15EDB"/>
    <w:rsid w:val="00E16023"/>
    <w:rsid w:val="00E2021B"/>
    <w:rsid w:val="00E24D91"/>
    <w:rsid w:val="00E35A6E"/>
    <w:rsid w:val="00E41EC1"/>
    <w:rsid w:val="00E45530"/>
    <w:rsid w:val="00E60A14"/>
    <w:rsid w:val="00E632A1"/>
    <w:rsid w:val="00E6365D"/>
    <w:rsid w:val="00E83241"/>
    <w:rsid w:val="00E858B4"/>
    <w:rsid w:val="00E91170"/>
    <w:rsid w:val="00E91E2E"/>
    <w:rsid w:val="00E94BC5"/>
    <w:rsid w:val="00E96A51"/>
    <w:rsid w:val="00EA4943"/>
    <w:rsid w:val="00EB0747"/>
    <w:rsid w:val="00EB2B65"/>
    <w:rsid w:val="00EC1294"/>
    <w:rsid w:val="00EC265F"/>
    <w:rsid w:val="00EC3D0D"/>
    <w:rsid w:val="00EE256B"/>
    <w:rsid w:val="00EE42F7"/>
    <w:rsid w:val="00EE6F3C"/>
    <w:rsid w:val="00EF370E"/>
    <w:rsid w:val="00F01FD6"/>
    <w:rsid w:val="00F06B02"/>
    <w:rsid w:val="00F11C4D"/>
    <w:rsid w:val="00F11CBF"/>
    <w:rsid w:val="00F15B87"/>
    <w:rsid w:val="00F22FC2"/>
    <w:rsid w:val="00F2336B"/>
    <w:rsid w:val="00F25004"/>
    <w:rsid w:val="00F256CB"/>
    <w:rsid w:val="00F41757"/>
    <w:rsid w:val="00F43CEB"/>
    <w:rsid w:val="00F74016"/>
    <w:rsid w:val="00F855FB"/>
    <w:rsid w:val="00F8593D"/>
    <w:rsid w:val="00F86D58"/>
    <w:rsid w:val="00F907F0"/>
    <w:rsid w:val="00F95384"/>
    <w:rsid w:val="00FA5FB3"/>
    <w:rsid w:val="00FB441F"/>
    <w:rsid w:val="00FB7DCD"/>
    <w:rsid w:val="00FC2C08"/>
    <w:rsid w:val="00FC32CC"/>
    <w:rsid w:val="00FC64FB"/>
    <w:rsid w:val="00FD0CE6"/>
    <w:rsid w:val="00FD6F58"/>
    <w:rsid w:val="00FE14F4"/>
    <w:rsid w:val="00FE2C69"/>
    <w:rsid w:val="00FE3F34"/>
    <w:rsid w:val="00FF6CD1"/>
    <w:rsid w:val="00FF7198"/>
    <w:rsid w:val="00FF7A7C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5B1EB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5B1EB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nHiWcOU90&amp;feature=emb_logo" TargetMode="External"/><Relationship Id="rId13" Type="http://schemas.openxmlformats.org/officeDocument/2006/relationships/hyperlink" Target="https://dni-fg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2;&#1080;&#1085;&#1090;&#1077;&#1089;&#1090;.&#1074;&#1072;&#1096;&#1080;&#1092;&#1080;&#1085;&#1072;&#1085;&#1089;&#1099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ude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ratch.mit.edu/projects/359986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r-Mc_IU9k" TargetMode="External"/><Relationship Id="rId14" Type="http://schemas.openxmlformats.org/officeDocument/2006/relationships/hyperlink" Target="https://www.youtube.com/watch?v=8VgwrBTwp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E38-CB6F-45D4-8A61-BE3EF7C7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физико-математического образования</dc:creator>
  <cp:lastModifiedBy>Natasha</cp:lastModifiedBy>
  <cp:revision>2</cp:revision>
  <cp:lastPrinted>2015-09-08T11:08:00Z</cp:lastPrinted>
  <dcterms:created xsi:type="dcterms:W3CDTF">2022-11-08T13:28:00Z</dcterms:created>
  <dcterms:modified xsi:type="dcterms:W3CDTF">2022-11-08T13:28:00Z</dcterms:modified>
</cp:coreProperties>
</file>