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0066" w:rsidRPr="00AF51EF" w:rsidRDefault="00CA0066" w:rsidP="00FD0592">
      <w:pPr>
        <w:jc w:val="center"/>
        <w:rPr>
          <w:rFonts w:ascii="Times New Roman" w:hAnsi="Times New Roman"/>
          <w:b/>
          <w:sz w:val="28"/>
          <w:szCs w:val="28"/>
        </w:rPr>
      </w:pPr>
      <w:r w:rsidRPr="00AF51EF">
        <w:rPr>
          <w:rFonts w:ascii="Times New Roman" w:hAnsi="Times New Roman"/>
          <w:b/>
          <w:iCs/>
          <w:sz w:val="28"/>
          <w:szCs w:val="28"/>
        </w:rPr>
        <w:t>МУНИЦИПАЛЬНАЯ  ПРОГРАММА</w:t>
      </w:r>
      <w:r w:rsidR="00392EBE" w:rsidRPr="00AF51EF">
        <w:rPr>
          <w:rFonts w:ascii="Times New Roman" w:hAnsi="Times New Roman"/>
          <w:b/>
          <w:iCs/>
          <w:sz w:val="28"/>
          <w:szCs w:val="28"/>
        </w:rPr>
        <w:t xml:space="preserve"> </w:t>
      </w:r>
    </w:p>
    <w:p w:rsidR="00CA0066" w:rsidRPr="00AF51EF" w:rsidRDefault="00CA0066" w:rsidP="00CA0066">
      <w:pPr>
        <w:pStyle w:val="ConsPlusTitle"/>
        <w:widowControl/>
        <w:jc w:val="center"/>
        <w:rPr>
          <w:rFonts w:ascii="Times New Roman" w:hAnsi="Times New Roman" w:cs="Times New Roman"/>
          <w:iCs/>
          <w:sz w:val="28"/>
          <w:szCs w:val="28"/>
        </w:rPr>
      </w:pPr>
      <w:r w:rsidRPr="00AF51EF">
        <w:rPr>
          <w:rFonts w:ascii="Times New Roman" w:hAnsi="Times New Roman" w:cs="Times New Roman"/>
          <w:iCs/>
          <w:sz w:val="28"/>
          <w:szCs w:val="28"/>
        </w:rPr>
        <w:t>«РАЗВИТИЕ СИСТЕМЫ ОБРАЗОВАНИЯ В ПОЧИНКОВСКОМ РАЙОНЕ</w:t>
      </w:r>
    </w:p>
    <w:p w:rsidR="00817185" w:rsidRPr="00AF51EF" w:rsidRDefault="00CA0066" w:rsidP="00C54DB0">
      <w:pPr>
        <w:pStyle w:val="ConsPlusTitle"/>
        <w:widowControl/>
        <w:jc w:val="center"/>
        <w:rPr>
          <w:rFonts w:ascii="Times New Roman" w:hAnsi="Times New Roman" w:cs="Times New Roman"/>
          <w:sz w:val="28"/>
          <w:szCs w:val="28"/>
        </w:rPr>
      </w:pPr>
      <w:r w:rsidRPr="00AF51EF">
        <w:rPr>
          <w:rFonts w:ascii="Times New Roman" w:hAnsi="Times New Roman" w:cs="Times New Roman"/>
          <w:iCs/>
          <w:sz w:val="28"/>
          <w:szCs w:val="28"/>
        </w:rPr>
        <w:t>СМОЛЕНСКОЙ ОБЛАСТИ»</w:t>
      </w:r>
      <w:r w:rsidR="00C54DB0" w:rsidRPr="00AF51EF">
        <w:rPr>
          <w:rFonts w:ascii="Times New Roman" w:hAnsi="Times New Roman" w:cs="Times New Roman"/>
          <w:iCs/>
          <w:sz w:val="28"/>
          <w:szCs w:val="28"/>
        </w:rPr>
        <w:t xml:space="preserve"> </w:t>
      </w:r>
      <w:r w:rsidR="003A76FE" w:rsidRPr="00AF51EF">
        <w:rPr>
          <w:rFonts w:ascii="Times New Roman" w:hAnsi="Times New Roman" w:cs="Times New Roman"/>
          <w:sz w:val="28"/>
          <w:szCs w:val="28"/>
        </w:rPr>
        <w:t>НА 201</w:t>
      </w:r>
      <w:r w:rsidR="00E52C4F" w:rsidRPr="00AF51EF">
        <w:rPr>
          <w:rFonts w:ascii="Times New Roman" w:hAnsi="Times New Roman" w:cs="Times New Roman"/>
          <w:sz w:val="28"/>
          <w:szCs w:val="28"/>
        </w:rPr>
        <w:t>4</w:t>
      </w:r>
      <w:r w:rsidR="00BB43C7" w:rsidRPr="00AF51EF">
        <w:rPr>
          <w:rFonts w:ascii="Times New Roman" w:hAnsi="Times New Roman" w:cs="Times New Roman"/>
          <w:sz w:val="28"/>
          <w:szCs w:val="28"/>
        </w:rPr>
        <w:t xml:space="preserve"> - 20</w:t>
      </w:r>
      <w:r w:rsidR="00CE49F8" w:rsidRPr="00AF51EF">
        <w:rPr>
          <w:rFonts w:ascii="Times New Roman" w:hAnsi="Times New Roman" w:cs="Times New Roman"/>
          <w:sz w:val="28"/>
          <w:szCs w:val="28"/>
        </w:rPr>
        <w:t>20</w:t>
      </w:r>
      <w:r w:rsidRPr="00AF51EF">
        <w:rPr>
          <w:rFonts w:ascii="Times New Roman" w:hAnsi="Times New Roman" w:cs="Times New Roman"/>
          <w:sz w:val="28"/>
          <w:szCs w:val="28"/>
        </w:rPr>
        <w:t xml:space="preserve"> ГОДЫ</w:t>
      </w:r>
      <w:r w:rsidR="00C54DB0" w:rsidRPr="00AF51EF">
        <w:rPr>
          <w:rFonts w:ascii="Times New Roman" w:hAnsi="Times New Roman" w:cs="Times New Roman"/>
          <w:sz w:val="28"/>
          <w:szCs w:val="28"/>
        </w:rPr>
        <w:t xml:space="preserve">                                                                                                                                        </w:t>
      </w:r>
    </w:p>
    <w:p w:rsidR="00817185" w:rsidRPr="00AF51EF" w:rsidRDefault="00817185" w:rsidP="00C54DB0">
      <w:pPr>
        <w:pStyle w:val="ConsPlusTitle"/>
        <w:widowControl/>
        <w:jc w:val="center"/>
        <w:rPr>
          <w:rFonts w:ascii="Times New Roman" w:hAnsi="Times New Roman" w:cs="Times New Roman"/>
          <w:sz w:val="28"/>
          <w:szCs w:val="28"/>
        </w:rPr>
      </w:pPr>
    </w:p>
    <w:p w:rsidR="00C54DB0" w:rsidRPr="00AF51EF" w:rsidRDefault="00C54DB0" w:rsidP="00C54DB0">
      <w:pPr>
        <w:pStyle w:val="ConsPlusTitle"/>
        <w:widowControl/>
        <w:jc w:val="center"/>
        <w:rPr>
          <w:rFonts w:ascii="Times New Roman" w:hAnsi="Times New Roman" w:cs="Times New Roman"/>
          <w:sz w:val="28"/>
          <w:szCs w:val="28"/>
        </w:rPr>
      </w:pPr>
      <w:r w:rsidRPr="00AF51EF">
        <w:rPr>
          <w:rFonts w:ascii="Times New Roman" w:hAnsi="Times New Roman" w:cs="Times New Roman"/>
          <w:sz w:val="28"/>
          <w:szCs w:val="28"/>
        </w:rPr>
        <w:t>ПАСПОРТ</w:t>
      </w:r>
    </w:p>
    <w:p w:rsidR="00C54DB0" w:rsidRPr="00AF51EF" w:rsidRDefault="00C54DB0" w:rsidP="00C54DB0">
      <w:pPr>
        <w:widowControl w:val="0"/>
        <w:autoSpaceDE w:val="0"/>
        <w:autoSpaceDN w:val="0"/>
        <w:adjustRightInd w:val="0"/>
        <w:spacing w:after="0" w:line="240" w:lineRule="auto"/>
        <w:jc w:val="center"/>
        <w:rPr>
          <w:rFonts w:ascii="Times New Roman" w:hAnsi="Times New Roman"/>
          <w:b/>
          <w:sz w:val="28"/>
          <w:szCs w:val="28"/>
        </w:rPr>
      </w:pPr>
      <w:r w:rsidRPr="00AF51EF">
        <w:rPr>
          <w:rFonts w:ascii="Times New Roman" w:hAnsi="Times New Roman"/>
          <w:b/>
          <w:sz w:val="28"/>
          <w:szCs w:val="28"/>
        </w:rPr>
        <w:t xml:space="preserve">муниципальной  Программы </w:t>
      </w:r>
    </w:p>
    <w:p w:rsidR="0021626A" w:rsidRPr="00AF51EF" w:rsidRDefault="00C54DB0" w:rsidP="00C54DB0">
      <w:pPr>
        <w:autoSpaceDE w:val="0"/>
        <w:autoSpaceDN w:val="0"/>
        <w:adjustRightInd w:val="0"/>
        <w:spacing w:after="0" w:line="240" w:lineRule="auto"/>
        <w:jc w:val="center"/>
        <w:rPr>
          <w:rFonts w:ascii="Times New Roman" w:hAnsi="Times New Roman"/>
          <w:b/>
          <w:bCs/>
          <w:sz w:val="28"/>
          <w:szCs w:val="28"/>
        </w:rPr>
      </w:pPr>
      <w:r w:rsidRPr="00AF51EF">
        <w:rPr>
          <w:rFonts w:ascii="Times New Roman" w:hAnsi="Times New Roman"/>
          <w:b/>
          <w:bCs/>
          <w:sz w:val="28"/>
          <w:szCs w:val="28"/>
        </w:rPr>
        <w:t xml:space="preserve">«Развитие системы  </w:t>
      </w:r>
      <w:r w:rsidRPr="00AF51EF">
        <w:rPr>
          <w:rFonts w:ascii="Times New Roman" w:hAnsi="Times New Roman"/>
          <w:b/>
          <w:sz w:val="28"/>
          <w:szCs w:val="28"/>
        </w:rPr>
        <w:t>образования в Починковском  районе  Смоленской области</w:t>
      </w:r>
      <w:r w:rsidRPr="00AF51EF">
        <w:rPr>
          <w:rFonts w:ascii="Times New Roman" w:hAnsi="Times New Roman"/>
          <w:b/>
          <w:bCs/>
          <w:sz w:val="28"/>
          <w:szCs w:val="28"/>
        </w:rPr>
        <w:t>»</w:t>
      </w:r>
    </w:p>
    <w:p w:rsidR="007E4E49" w:rsidRPr="00AF51EF" w:rsidRDefault="00C54DB0" w:rsidP="00C54DB0">
      <w:pPr>
        <w:autoSpaceDE w:val="0"/>
        <w:autoSpaceDN w:val="0"/>
        <w:adjustRightInd w:val="0"/>
        <w:spacing w:after="0" w:line="240" w:lineRule="auto"/>
        <w:jc w:val="center"/>
        <w:rPr>
          <w:rFonts w:ascii="Times New Roman" w:hAnsi="Times New Roman"/>
          <w:sz w:val="28"/>
          <w:szCs w:val="28"/>
        </w:rPr>
      </w:pPr>
      <w:r w:rsidRPr="00AF51EF">
        <w:rPr>
          <w:rFonts w:ascii="Times New Roman" w:hAnsi="Times New Roman"/>
          <w:b/>
          <w:bCs/>
          <w:sz w:val="28"/>
          <w:szCs w:val="28"/>
        </w:rPr>
        <w:t xml:space="preserve"> </w:t>
      </w:r>
      <w:r w:rsidRPr="00AF51EF">
        <w:rPr>
          <w:rFonts w:ascii="Times New Roman" w:hAnsi="Times New Roman"/>
          <w:b/>
          <w:sz w:val="28"/>
          <w:szCs w:val="28"/>
        </w:rPr>
        <w:t>на 201</w:t>
      </w:r>
      <w:r w:rsidR="00E52C4F" w:rsidRPr="00AF51EF">
        <w:rPr>
          <w:rFonts w:ascii="Times New Roman" w:hAnsi="Times New Roman"/>
          <w:b/>
          <w:sz w:val="28"/>
          <w:szCs w:val="28"/>
        </w:rPr>
        <w:t>4</w:t>
      </w:r>
      <w:r w:rsidRPr="00AF51EF">
        <w:rPr>
          <w:rFonts w:ascii="Times New Roman" w:hAnsi="Times New Roman"/>
          <w:b/>
          <w:sz w:val="28"/>
          <w:szCs w:val="28"/>
        </w:rPr>
        <w:t>-20</w:t>
      </w:r>
      <w:r w:rsidR="00CE49F8" w:rsidRPr="00AF51EF">
        <w:rPr>
          <w:rFonts w:ascii="Times New Roman" w:hAnsi="Times New Roman"/>
          <w:b/>
          <w:sz w:val="28"/>
          <w:szCs w:val="28"/>
        </w:rPr>
        <w:t>2</w:t>
      </w:r>
      <w:r w:rsidR="0051157C" w:rsidRPr="00AF51EF">
        <w:rPr>
          <w:rFonts w:ascii="Times New Roman" w:hAnsi="Times New Roman"/>
          <w:b/>
          <w:sz w:val="28"/>
          <w:szCs w:val="28"/>
        </w:rPr>
        <w:t>0</w:t>
      </w:r>
      <w:r w:rsidR="00CE49F8" w:rsidRPr="00AF51EF">
        <w:rPr>
          <w:rFonts w:ascii="Times New Roman" w:hAnsi="Times New Roman"/>
          <w:b/>
          <w:sz w:val="28"/>
          <w:szCs w:val="28"/>
        </w:rPr>
        <w:t xml:space="preserve"> </w:t>
      </w:r>
      <w:r w:rsidRPr="00AF51EF">
        <w:rPr>
          <w:rFonts w:ascii="Times New Roman" w:hAnsi="Times New Roman"/>
          <w:b/>
          <w:sz w:val="28"/>
          <w:szCs w:val="28"/>
        </w:rPr>
        <w:t>годы (далее - муниципальная Программа)</w:t>
      </w:r>
    </w:p>
    <w:tbl>
      <w:tblPr>
        <w:tblpPr w:leftFromText="180" w:rightFromText="180" w:vertAnchor="text" w:tblpX="392"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4"/>
        <w:gridCol w:w="7335"/>
      </w:tblGrid>
      <w:tr w:rsidR="007E4E49" w:rsidRPr="00AF51EF" w:rsidTr="00D27D1E">
        <w:trPr>
          <w:trHeight w:val="691"/>
        </w:trPr>
        <w:tc>
          <w:tcPr>
            <w:tcW w:w="2227" w:type="dxa"/>
            <w:tcBorders>
              <w:top w:val="single" w:sz="4" w:space="0" w:color="auto"/>
              <w:left w:val="single" w:sz="4" w:space="0" w:color="auto"/>
              <w:bottom w:val="single" w:sz="4" w:space="0" w:color="auto"/>
              <w:right w:val="single" w:sz="4" w:space="0" w:color="auto"/>
            </w:tcBorders>
          </w:tcPr>
          <w:p w:rsidR="007E4E49" w:rsidRPr="00AF51EF" w:rsidRDefault="00805D0C" w:rsidP="00450E1A">
            <w:pPr>
              <w:spacing w:after="0" w:line="240" w:lineRule="auto"/>
              <w:contextualSpacing/>
              <w:jc w:val="both"/>
              <w:rPr>
                <w:rFonts w:ascii="Times New Roman" w:hAnsi="Times New Roman"/>
                <w:sz w:val="28"/>
                <w:szCs w:val="28"/>
                <w:lang w:eastAsia="en-US"/>
              </w:rPr>
            </w:pPr>
            <w:r w:rsidRPr="00AF51EF">
              <w:rPr>
                <w:rFonts w:ascii="Times New Roman" w:hAnsi="Times New Roman"/>
                <w:sz w:val="28"/>
                <w:szCs w:val="28"/>
              </w:rPr>
              <w:t xml:space="preserve">Администратор </w:t>
            </w:r>
            <w:r w:rsidR="00392EBE" w:rsidRPr="00AF51EF">
              <w:rPr>
                <w:rFonts w:ascii="Times New Roman" w:hAnsi="Times New Roman"/>
                <w:sz w:val="28"/>
                <w:szCs w:val="28"/>
              </w:rPr>
              <w:t xml:space="preserve"> </w:t>
            </w:r>
            <w:r w:rsidR="00F52363" w:rsidRPr="00AF51EF">
              <w:rPr>
                <w:rFonts w:ascii="Times New Roman" w:hAnsi="Times New Roman"/>
                <w:sz w:val="28"/>
                <w:szCs w:val="28"/>
              </w:rPr>
              <w:t>муниципальной П</w:t>
            </w:r>
            <w:r w:rsidR="007E4E49" w:rsidRPr="00AF51EF">
              <w:rPr>
                <w:rFonts w:ascii="Times New Roman" w:hAnsi="Times New Roman"/>
                <w:sz w:val="28"/>
                <w:szCs w:val="28"/>
              </w:rPr>
              <w:t>рограммы</w:t>
            </w:r>
          </w:p>
        </w:tc>
        <w:tc>
          <w:tcPr>
            <w:tcW w:w="7412" w:type="dxa"/>
            <w:tcBorders>
              <w:top w:val="single" w:sz="4" w:space="0" w:color="auto"/>
              <w:left w:val="single" w:sz="4" w:space="0" w:color="auto"/>
              <w:bottom w:val="single" w:sz="4" w:space="0" w:color="auto"/>
              <w:right w:val="single" w:sz="4" w:space="0" w:color="auto"/>
            </w:tcBorders>
          </w:tcPr>
          <w:p w:rsidR="00234AAC" w:rsidRPr="00AF51EF" w:rsidRDefault="007E4E49" w:rsidP="00450E1A">
            <w:pPr>
              <w:widowControl w:val="0"/>
              <w:autoSpaceDE w:val="0"/>
              <w:autoSpaceDN w:val="0"/>
              <w:adjustRightInd w:val="0"/>
              <w:spacing w:after="0" w:line="240" w:lineRule="auto"/>
              <w:contextualSpacing/>
              <w:jc w:val="both"/>
              <w:rPr>
                <w:rFonts w:ascii="Times New Roman" w:hAnsi="Times New Roman"/>
                <w:sz w:val="28"/>
                <w:szCs w:val="28"/>
              </w:rPr>
            </w:pPr>
            <w:r w:rsidRPr="00AF51EF">
              <w:rPr>
                <w:rFonts w:ascii="Times New Roman" w:hAnsi="Times New Roman"/>
                <w:sz w:val="28"/>
                <w:szCs w:val="28"/>
              </w:rPr>
              <w:t>Отдел образования Администрации муниципального образования «Починковский район» Смоленской области</w:t>
            </w:r>
          </w:p>
        </w:tc>
      </w:tr>
      <w:tr w:rsidR="00805D0C" w:rsidRPr="00AF51EF" w:rsidTr="00D27D1E">
        <w:trPr>
          <w:trHeight w:val="691"/>
        </w:trPr>
        <w:tc>
          <w:tcPr>
            <w:tcW w:w="2227" w:type="dxa"/>
            <w:tcBorders>
              <w:top w:val="single" w:sz="4" w:space="0" w:color="auto"/>
              <w:left w:val="single" w:sz="4" w:space="0" w:color="auto"/>
              <w:bottom w:val="single" w:sz="4" w:space="0" w:color="auto"/>
              <w:right w:val="single" w:sz="4" w:space="0" w:color="auto"/>
            </w:tcBorders>
          </w:tcPr>
          <w:p w:rsidR="00805D0C" w:rsidRPr="00AF51EF" w:rsidRDefault="00805D0C" w:rsidP="00805D0C">
            <w:pPr>
              <w:spacing w:after="0" w:line="240" w:lineRule="auto"/>
              <w:contextualSpacing/>
              <w:jc w:val="both"/>
              <w:rPr>
                <w:rFonts w:ascii="Times New Roman" w:hAnsi="Times New Roman"/>
                <w:sz w:val="28"/>
                <w:szCs w:val="28"/>
                <w:lang w:eastAsia="en-US"/>
              </w:rPr>
            </w:pPr>
            <w:r w:rsidRPr="00AF51EF">
              <w:rPr>
                <w:rFonts w:ascii="Times New Roman" w:hAnsi="Times New Roman"/>
                <w:sz w:val="28"/>
                <w:szCs w:val="28"/>
              </w:rPr>
              <w:t>Ответственный исполнитель муниципальной Программы</w:t>
            </w:r>
          </w:p>
        </w:tc>
        <w:tc>
          <w:tcPr>
            <w:tcW w:w="7412" w:type="dxa"/>
            <w:tcBorders>
              <w:top w:val="single" w:sz="4" w:space="0" w:color="auto"/>
              <w:left w:val="single" w:sz="4" w:space="0" w:color="auto"/>
              <w:bottom w:val="single" w:sz="4" w:space="0" w:color="auto"/>
              <w:right w:val="single" w:sz="4" w:space="0" w:color="auto"/>
            </w:tcBorders>
          </w:tcPr>
          <w:p w:rsidR="00805D0C" w:rsidRPr="00AF51EF" w:rsidRDefault="00805D0C" w:rsidP="00805D0C">
            <w:pPr>
              <w:widowControl w:val="0"/>
              <w:autoSpaceDE w:val="0"/>
              <w:autoSpaceDN w:val="0"/>
              <w:adjustRightInd w:val="0"/>
              <w:spacing w:after="0" w:line="240" w:lineRule="auto"/>
              <w:contextualSpacing/>
              <w:jc w:val="both"/>
              <w:rPr>
                <w:rFonts w:ascii="Times New Roman" w:hAnsi="Times New Roman"/>
                <w:sz w:val="28"/>
                <w:szCs w:val="28"/>
              </w:rPr>
            </w:pPr>
            <w:r w:rsidRPr="00AF51EF">
              <w:rPr>
                <w:rFonts w:ascii="Times New Roman" w:hAnsi="Times New Roman"/>
                <w:sz w:val="28"/>
                <w:szCs w:val="28"/>
              </w:rPr>
              <w:t>Отдел образования Администрации муниципального образования «Починковский район» Смоленской области</w:t>
            </w:r>
          </w:p>
        </w:tc>
      </w:tr>
      <w:tr w:rsidR="00805D0C" w:rsidRPr="00AF51EF" w:rsidTr="00D27D1E">
        <w:tc>
          <w:tcPr>
            <w:tcW w:w="2227" w:type="dxa"/>
            <w:tcBorders>
              <w:top w:val="single" w:sz="4" w:space="0" w:color="auto"/>
              <w:left w:val="single" w:sz="4" w:space="0" w:color="auto"/>
              <w:bottom w:val="single" w:sz="4" w:space="0" w:color="auto"/>
              <w:right w:val="single" w:sz="4" w:space="0" w:color="auto"/>
            </w:tcBorders>
          </w:tcPr>
          <w:p w:rsidR="00805D0C" w:rsidRPr="00AF51EF" w:rsidRDefault="00805D0C" w:rsidP="00805D0C">
            <w:pPr>
              <w:spacing w:after="0" w:line="240" w:lineRule="auto"/>
              <w:contextualSpacing/>
              <w:jc w:val="both"/>
              <w:rPr>
                <w:rFonts w:ascii="Times New Roman" w:hAnsi="Times New Roman"/>
                <w:sz w:val="28"/>
                <w:szCs w:val="28"/>
                <w:lang w:eastAsia="en-US"/>
              </w:rPr>
            </w:pPr>
            <w:r w:rsidRPr="00AF51EF">
              <w:rPr>
                <w:rFonts w:ascii="Times New Roman" w:hAnsi="Times New Roman"/>
                <w:sz w:val="28"/>
                <w:szCs w:val="28"/>
              </w:rPr>
              <w:t>Исполнители основных мероприятий  муниципальной Программы</w:t>
            </w:r>
          </w:p>
        </w:tc>
        <w:tc>
          <w:tcPr>
            <w:tcW w:w="7412" w:type="dxa"/>
            <w:tcBorders>
              <w:top w:val="single" w:sz="4" w:space="0" w:color="auto"/>
              <w:left w:val="single" w:sz="4" w:space="0" w:color="auto"/>
              <w:bottom w:val="single" w:sz="4" w:space="0" w:color="auto"/>
              <w:right w:val="single" w:sz="4" w:space="0" w:color="auto"/>
            </w:tcBorders>
          </w:tcPr>
          <w:p w:rsidR="00805D0C" w:rsidRPr="00AF51EF" w:rsidRDefault="00805D0C" w:rsidP="00805D0C">
            <w:pPr>
              <w:pStyle w:val="ConsPlusNormal"/>
              <w:widowControl/>
              <w:ind w:firstLine="0"/>
              <w:jc w:val="both"/>
              <w:rPr>
                <w:rFonts w:ascii="Times New Roman" w:hAnsi="Times New Roman" w:cs="Times New Roman"/>
                <w:sz w:val="28"/>
                <w:szCs w:val="28"/>
              </w:rPr>
            </w:pPr>
            <w:r w:rsidRPr="00AF51EF">
              <w:rPr>
                <w:rFonts w:ascii="Times New Roman" w:hAnsi="Times New Roman" w:cs="Times New Roman"/>
                <w:sz w:val="28"/>
                <w:szCs w:val="28"/>
              </w:rPr>
              <w:t xml:space="preserve">Отдел образования Администрации муниципального образования «Починковский район» Смоленской области; муниципальные  образовательные организации; СОГБОУ «Смоленская специальная (коррекционная) общеобразовательная  школа </w:t>
            </w:r>
            <w:r w:rsidRPr="00AF51EF">
              <w:rPr>
                <w:rFonts w:ascii="Times New Roman" w:hAnsi="Times New Roman" w:cs="Times New Roman"/>
                <w:sz w:val="28"/>
                <w:szCs w:val="28"/>
                <w:lang w:val="en-US"/>
              </w:rPr>
              <w:t>I</w:t>
            </w:r>
            <w:r w:rsidRPr="00AF51EF">
              <w:rPr>
                <w:rFonts w:ascii="Times New Roman" w:hAnsi="Times New Roman" w:cs="Times New Roman"/>
                <w:sz w:val="28"/>
                <w:szCs w:val="28"/>
              </w:rPr>
              <w:t xml:space="preserve"> и </w:t>
            </w:r>
            <w:r w:rsidRPr="00AF51EF">
              <w:rPr>
                <w:rFonts w:ascii="Times New Roman" w:hAnsi="Times New Roman" w:cs="Times New Roman"/>
                <w:sz w:val="28"/>
                <w:szCs w:val="28"/>
                <w:lang w:val="en-US"/>
              </w:rPr>
              <w:t>II</w:t>
            </w:r>
            <w:r w:rsidRPr="00AF51EF">
              <w:rPr>
                <w:rFonts w:ascii="Times New Roman" w:hAnsi="Times New Roman" w:cs="Times New Roman"/>
                <w:sz w:val="28"/>
                <w:szCs w:val="28"/>
              </w:rPr>
              <w:t xml:space="preserve">  видов»  (Центр дистанционного образования г. Смоленск), иные юридические лица (на конкурсной основе)</w:t>
            </w:r>
          </w:p>
        </w:tc>
      </w:tr>
      <w:tr w:rsidR="00805D0C" w:rsidRPr="00AF51EF" w:rsidTr="00D27D1E">
        <w:tc>
          <w:tcPr>
            <w:tcW w:w="2227" w:type="dxa"/>
            <w:tcBorders>
              <w:top w:val="single" w:sz="4" w:space="0" w:color="auto"/>
              <w:left w:val="single" w:sz="4" w:space="0" w:color="auto"/>
              <w:bottom w:val="single" w:sz="4" w:space="0" w:color="auto"/>
              <w:right w:val="single" w:sz="4" w:space="0" w:color="auto"/>
            </w:tcBorders>
          </w:tcPr>
          <w:p w:rsidR="00805D0C" w:rsidRPr="00AF51EF" w:rsidRDefault="00805D0C" w:rsidP="00805D0C">
            <w:pPr>
              <w:spacing w:after="0" w:line="240" w:lineRule="auto"/>
              <w:contextualSpacing/>
              <w:jc w:val="both"/>
              <w:rPr>
                <w:rFonts w:ascii="Times New Roman" w:hAnsi="Times New Roman"/>
                <w:color w:val="FF0000"/>
                <w:sz w:val="28"/>
                <w:szCs w:val="28"/>
                <w:lang w:eastAsia="en-US"/>
              </w:rPr>
            </w:pPr>
            <w:r w:rsidRPr="00AF51EF">
              <w:rPr>
                <w:rFonts w:ascii="Times New Roman" w:hAnsi="Times New Roman"/>
                <w:sz w:val="28"/>
                <w:szCs w:val="28"/>
              </w:rPr>
              <w:t>Наименование подпрограмм муниципальной Программы</w:t>
            </w:r>
          </w:p>
        </w:tc>
        <w:tc>
          <w:tcPr>
            <w:tcW w:w="7412" w:type="dxa"/>
            <w:tcBorders>
              <w:top w:val="single" w:sz="4" w:space="0" w:color="auto"/>
              <w:left w:val="single" w:sz="4" w:space="0" w:color="auto"/>
              <w:bottom w:val="single" w:sz="4" w:space="0" w:color="auto"/>
              <w:right w:val="single" w:sz="4" w:space="0" w:color="auto"/>
            </w:tcBorders>
          </w:tcPr>
          <w:p w:rsidR="00805D0C" w:rsidRPr="00AF51EF" w:rsidRDefault="00805D0C" w:rsidP="00805D0C">
            <w:pPr>
              <w:tabs>
                <w:tab w:val="left" w:pos="2134"/>
              </w:tabs>
              <w:spacing w:after="0" w:line="240" w:lineRule="auto"/>
              <w:jc w:val="both"/>
              <w:rPr>
                <w:rFonts w:ascii="Times New Roman" w:eastAsia="Calibri" w:hAnsi="Times New Roman"/>
                <w:sz w:val="28"/>
                <w:szCs w:val="28"/>
              </w:rPr>
            </w:pPr>
            <w:r w:rsidRPr="00AF51EF">
              <w:rPr>
                <w:rFonts w:ascii="Times New Roman" w:hAnsi="Times New Roman"/>
                <w:sz w:val="28"/>
                <w:szCs w:val="28"/>
              </w:rPr>
              <w:t>1.  Подпрограмма «Развитие дошкольного образования»;</w:t>
            </w:r>
          </w:p>
          <w:p w:rsidR="00805D0C" w:rsidRPr="00AF51EF" w:rsidRDefault="00805D0C" w:rsidP="00805D0C">
            <w:pPr>
              <w:spacing w:after="0" w:line="240" w:lineRule="auto"/>
              <w:jc w:val="both"/>
              <w:rPr>
                <w:rFonts w:ascii="Times New Roman" w:hAnsi="Times New Roman"/>
                <w:sz w:val="28"/>
                <w:szCs w:val="28"/>
              </w:rPr>
            </w:pPr>
            <w:r w:rsidRPr="00AF51EF">
              <w:rPr>
                <w:rFonts w:ascii="Times New Roman" w:hAnsi="Times New Roman"/>
                <w:sz w:val="28"/>
                <w:szCs w:val="28"/>
              </w:rPr>
              <w:t>2.  Подпрограмма «Развитие общего образования»;</w:t>
            </w:r>
          </w:p>
          <w:p w:rsidR="00805D0C" w:rsidRPr="00AF51EF" w:rsidRDefault="00805D0C" w:rsidP="00805D0C">
            <w:pPr>
              <w:spacing w:after="0" w:line="240" w:lineRule="auto"/>
              <w:jc w:val="both"/>
              <w:rPr>
                <w:rFonts w:ascii="Times New Roman" w:hAnsi="Times New Roman"/>
                <w:sz w:val="28"/>
                <w:szCs w:val="28"/>
              </w:rPr>
            </w:pPr>
            <w:r w:rsidRPr="00AF51EF">
              <w:rPr>
                <w:rFonts w:ascii="Times New Roman" w:hAnsi="Times New Roman"/>
                <w:sz w:val="28"/>
                <w:szCs w:val="28"/>
              </w:rPr>
              <w:t xml:space="preserve">3. Подпрограмма «Организация здоровьесбережения детей и подростков»;  </w:t>
            </w:r>
          </w:p>
          <w:p w:rsidR="00805D0C" w:rsidRPr="00AF51EF" w:rsidRDefault="00805D0C" w:rsidP="00805D0C">
            <w:pPr>
              <w:spacing w:after="0" w:line="240" w:lineRule="auto"/>
              <w:jc w:val="both"/>
              <w:rPr>
                <w:rFonts w:ascii="Times New Roman" w:hAnsi="Times New Roman"/>
                <w:sz w:val="28"/>
                <w:szCs w:val="28"/>
              </w:rPr>
            </w:pPr>
            <w:r w:rsidRPr="00AF51EF">
              <w:rPr>
                <w:rFonts w:ascii="Times New Roman" w:hAnsi="Times New Roman"/>
                <w:sz w:val="28"/>
                <w:szCs w:val="28"/>
              </w:rPr>
              <w:t xml:space="preserve">4. Подпрограмма «Развитие дополнительного образования»;  </w:t>
            </w:r>
          </w:p>
          <w:p w:rsidR="00805D0C" w:rsidRPr="00AF51EF" w:rsidRDefault="00805D0C" w:rsidP="00805D0C">
            <w:pPr>
              <w:spacing w:after="0" w:line="240" w:lineRule="auto"/>
              <w:jc w:val="both"/>
              <w:rPr>
                <w:rFonts w:ascii="Times New Roman" w:hAnsi="Times New Roman"/>
                <w:sz w:val="28"/>
                <w:szCs w:val="28"/>
              </w:rPr>
            </w:pPr>
            <w:r w:rsidRPr="00AF51EF">
              <w:rPr>
                <w:rFonts w:ascii="Times New Roman" w:hAnsi="Times New Roman"/>
                <w:sz w:val="28"/>
                <w:szCs w:val="28"/>
              </w:rPr>
              <w:t>5.  Подпрограмма «Социальная поддержка замещающих семей и семей с детьми, находящихся в социально опасном положении»;</w:t>
            </w:r>
          </w:p>
          <w:p w:rsidR="00805D0C" w:rsidRPr="00AF51EF" w:rsidRDefault="00805D0C" w:rsidP="00805D0C">
            <w:pPr>
              <w:spacing w:after="0" w:line="240" w:lineRule="auto"/>
              <w:rPr>
                <w:rFonts w:ascii="Times New Roman" w:hAnsi="Times New Roman"/>
                <w:sz w:val="28"/>
                <w:szCs w:val="28"/>
              </w:rPr>
            </w:pPr>
            <w:r w:rsidRPr="00AF51EF">
              <w:rPr>
                <w:rFonts w:ascii="Times New Roman" w:hAnsi="Times New Roman"/>
                <w:sz w:val="28"/>
                <w:szCs w:val="28"/>
              </w:rPr>
              <w:t>6.   Подпрограмма</w:t>
            </w:r>
            <w:r w:rsidRPr="00AF51EF">
              <w:rPr>
                <w:b/>
                <w:sz w:val="28"/>
                <w:szCs w:val="28"/>
              </w:rPr>
              <w:t xml:space="preserve"> </w:t>
            </w:r>
            <w:r w:rsidRPr="00AF51EF">
              <w:rPr>
                <w:rFonts w:ascii="Times New Roman" w:hAnsi="Times New Roman"/>
                <w:sz w:val="28"/>
                <w:szCs w:val="28"/>
              </w:rPr>
              <w:t>«Организация деятельности Муниципального казенного учреждения  «Централизованная бухгалтерия образовательных организаций Починковского района Смоленской области»</w:t>
            </w:r>
          </w:p>
          <w:p w:rsidR="00805D0C" w:rsidRPr="00AF51EF" w:rsidRDefault="00805D0C" w:rsidP="00805D0C">
            <w:pPr>
              <w:spacing w:after="0" w:line="240" w:lineRule="auto"/>
              <w:rPr>
                <w:rFonts w:ascii="Times New Roman" w:hAnsi="Times New Roman"/>
                <w:sz w:val="28"/>
                <w:szCs w:val="28"/>
              </w:rPr>
            </w:pPr>
            <w:r w:rsidRPr="00AF51EF">
              <w:rPr>
                <w:rFonts w:ascii="Times New Roman" w:hAnsi="Times New Roman"/>
                <w:sz w:val="28"/>
                <w:szCs w:val="28"/>
              </w:rPr>
              <w:t>7.  Обеспечивающая подпрограмма «Научно-методическое, аналитическое, информационное и организационное сопровождение муниципальной Программы «Развитие системы образования в Починковском районе Смоленской области» на 2014-2020 годы»</w:t>
            </w:r>
          </w:p>
          <w:p w:rsidR="00805D0C" w:rsidRPr="00AF51EF" w:rsidRDefault="00805D0C" w:rsidP="00805D0C">
            <w:pPr>
              <w:spacing w:after="0" w:line="240" w:lineRule="auto"/>
              <w:rPr>
                <w:rFonts w:ascii="Times New Roman" w:hAnsi="Times New Roman"/>
                <w:sz w:val="28"/>
                <w:szCs w:val="28"/>
              </w:rPr>
            </w:pPr>
          </w:p>
        </w:tc>
      </w:tr>
      <w:tr w:rsidR="00805D0C" w:rsidRPr="00AF51EF" w:rsidTr="00D27D1E">
        <w:tc>
          <w:tcPr>
            <w:tcW w:w="2227" w:type="dxa"/>
            <w:tcBorders>
              <w:top w:val="single" w:sz="4" w:space="0" w:color="auto"/>
              <w:left w:val="single" w:sz="4" w:space="0" w:color="auto"/>
              <w:bottom w:val="single" w:sz="4" w:space="0" w:color="auto"/>
              <w:right w:val="single" w:sz="4" w:space="0" w:color="auto"/>
            </w:tcBorders>
          </w:tcPr>
          <w:p w:rsidR="00805D0C" w:rsidRPr="00AF51EF" w:rsidRDefault="00805D0C" w:rsidP="00805D0C">
            <w:pPr>
              <w:spacing w:after="0" w:line="240" w:lineRule="auto"/>
              <w:contextualSpacing/>
              <w:jc w:val="both"/>
              <w:rPr>
                <w:rFonts w:ascii="Times New Roman" w:hAnsi="Times New Roman"/>
                <w:sz w:val="28"/>
                <w:szCs w:val="28"/>
                <w:lang w:eastAsia="en-US"/>
              </w:rPr>
            </w:pPr>
            <w:r w:rsidRPr="00AF51EF">
              <w:rPr>
                <w:rFonts w:ascii="Times New Roman" w:hAnsi="Times New Roman"/>
                <w:sz w:val="28"/>
                <w:szCs w:val="28"/>
              </w:rPr>
              <w:lastRenderedPageBreak/>
              <w:t>Цель муниципальной Программы</w:t>
            </w:r>
          </w:p>
        </w:tc>
        <w:tc>
          <w:tcPr>
            <w:tcW w:w="7412" w:type="dxa"/>
            <w:tcBorders>
              <w:top w:val="single" w:sz="4" w:space="0" w:color="auto"/>
              <w:left w:val="single" w:sz="4" w:space="0" w:color="auto"/>
              <w:bottom w:val="single" w:sz="4" w:space="0" w:color="auto"/>
              <w:right w:val="single" w:sz="4" w:space="0" w:color="auto"/>
            </w:tcBorders>
          </w:tcPr>
          <w:p w:rsidR="00805D0C" w:rsidRPr="00AF51EF" w:rsidRDefault="00805D0C" w:rsidP="00805D0C">
            <w:pPr>
              <w:spacing w:before="100" w:beforeAutospacing="1" w:after="100" w:afterAutospacing="1" w:line="240" w:lineRule="auto"/>
              <w:jc w:val="both"/>
              <w:rPr>
                <w:rFonts w:ascii="Times New Roman" w:hAnsi="Times New Roman"/>
                <w:sz w:val="28"/>
                <w:szCs w:val="28"/>
              </w:rPr>
            </w:pPr>
            <w:r w:rsidRPr="00AF51EF">
              <w:rPr>
                <w:rFonts w:ascii="Times New Roman" w:hAnsi="Times New Roman"/>
                <w:sz w:val="28"/>
                <w:szCs w:val="28"/>
              </w:rPr>
              <w:t>Последовательный перевод муниципальной системы образования на работу в режиме устойчивого развития, обеспечивающего повышение доступности качественного образования в соответствии с современными потребностями общества и каждого гражданина</w:t>
            </w:r>
          </w:p>
        </w:tc>
      </w:tr>
      <w:tr w:rsidR="00805D0C" w:rsidRPr="00AF51EF" w:rsidTr="00D27D1E">
        <w:trPr>
          <w:trHeight w:val="1408"/>
        </w:trPr>
        <w:tc>
          <w:tcPr>
            <w:tcW w:w="2227" w:type="dxa"/>
            <w:tcBorders>
              <w:top w:val="single" w:sz="4" w:space="0" w:color="auto"/>
              <w:left w:val="single" w:sz="4" w:space="0" w:color="auto"/>
              <w:bottom w:val="single" w:sz="4" w:space="0" w:color="auto"/>
              <w:right w:val="single" w:sz="4" w:space="0" w:color="auto"/>
            </w:tcBorders>
          </w:tcPr>
          <w:p w:rsidR="00805D0C" w:rsidRPr="00AF51EF" w:rsidRDefault="00805D0C" w:rsidP="00805D0C">
            <w:pPr>
              <w:spacing w:after="0" w:line="240" w:lineRule="auto"/>
              <w:contextualSpacing/>
              <w:jc w:val="both"/>
              <w:rPr>
                <w:rFonts w:ascii="Times New Roman" w:hAnsi="Times New Roman"/>
                <w:sz w:val="28"/>
                <w:szCs w:val="28"/>
                <w:lang w:eastAsia="en-US"/>
              </w:rPr>
            </w:pPr>
            <w:r w:rsidRPr="00AF51EF">
              <w:rPr>
                <w:rFonts w:ascii="Times New Roman" w:hAnsi="Times New Roman"/>
                <w:sz w:val="28"/>
                <w:szCs w:val="28"/>
              </w:rPr>
              <w:t xml:space="preserve">Целевые показатели реализации муниципальной Программы  </w:t>
            </w:r>
          </w:p>
        </w:tc>
        <w:tc>
          <w:tcPr>
            <w:tcW w:w="7412" w:type="dxa"/>
            <w:tcBorders>
              <w:top w:val="single" w:sz="4" w:space="0" w:color="auto"/>
              <w:left w:val="single" w:sz="4" w:space="0" w:color="auto"/>
              <w:bottom w:val="single" w:sz="4" w:space="0" w:color="auto"/>
              <w:right w:val="single" w:sz="4" w:space="0" w:color="auto"/>
            </w:tcBorders>
            <w:vAlign w:val="center"/>
          </w:tcPr>
          <w:p w:rsidR="00805D0C" w:rsidRPr="00AF51EF" w:rsidRDefault="00805D0C" w:rsidP="00805D0C">
            <w:pPr>
              <w:shd w:val="clear" w:color="auto" w:fill="FFFFFF"/>
              <w:spacing w:line="240" w:lineRule="auto"/>
              <w:jc w:val="center"/>
              <w:rPr>
                <w:rFonts w:ascii="Times New Roman" w:hAnsi="Times New Roman"/>
                <w:b/>
                <w:sz w:val="28"/>
                <w:szCs w:val="28"/>
              </w:rPr>
            </w:pPr>
            <w:r w:rsidRPr="00AF51EF">
              <w:rPr>
                <w:rFonts w:ascii="Times New Roman" w:hAnsi="Times New Roman"/>
                <w:b/>
                <w:sz w:val="28"/>
                <w:szCs w:val="28"/>
              </w:rPr>
              <w:t>1.</w:t>
            </w:r>
          </w:p>
          <w:p w:rsidR="00805D0C" w:rsidRPr="00AF51EF" w:rsidRDefault="00805D0C" w:rsidP="00805D0C">
            <w:pPr>
              <w:pStyle w:val="ConsPlusNonformat"/>
              <w:widowControl/>
              <w:numPr>
                <w:ilvl w:val="0"/>
                <w:numId w:val="3"/>
              </w:numPr>
              <w:jc w:val="both"/>
              <w:rPr>
                <w:rFonts w:ascii="Times New Roman" w:hAnsi="Times New Roman" w:cs="Times New Roman"/>
                <w:sz w:val="28"/>
                <w:szCs w:val="28"/>
              </w:rPr>
            </w:pPr>
            <w:r w:rsidRPr="00AF51EF">
              <w:rPr>
                <w:rFonts w:ascii="Times New Roman" w:hAnsi="Times New Roman" w:cs="Times New Roman"/>
                <w:sz w:val="28"/>
                <w:szCs w:val="28"/>
              </w:rPr>
              <w:t>Доля детей в возрасте от 1,5 до 8 лет, охваченных всеми формами дошкольного образования, от общей численности детей данного возраста;</w:t>
            </w:r>
          </w:p>
          <w:p w:rsidR="00805D0C" w:rsidRPr="00AF51EF" w:rsidRDefault="00805D0C" w:rsidP="00805D0C">
            <w:pPr>
              <w:numPr>
                <w:ilvl w:val="0"/>
                <w:numId w:val="2"/>
              </w:numPr>
              <w:spacing w:after="0" w:line="240" w:lineRule="auto"/>
              <w:jc w:val="both"/>
              <w:rPr>
                <w:rFonts w:ascii="Times New Roman" w:hAnsi="Times New Roman"/>
                <w:iCs/>
                <w:sz w:val="28"/>
                <w:szCs w:val="28"/>
              </w:rPr>
            </w:pPr>
            <w:r w:rsidRPr="00AF51EF">
              <w:rPr>
                <w:rFonts w:ascii="Times New Roman" w:hAnsi="Times New Roman"/>
                <w:sz w:val="28"/>
                <w:szCs w:val="28"/>
              </w:rPr>
              <w:t>количество созданных мест для детей дошкольного возраста в дошкольных образовательных организациях, реализующих программы дошкольного образования;</w:t>
            </w:r>
          </w:p>
          <w:p w:rsidR="00805D0C" w:rsidRPr="00AF51EF" w:rsidRDefault="00805D0C" w:rsidP="00805D0C">
            <w:pPr>
              <w:numPr>
                <w:ilvl w:val="0"/>
                <w:numId w:val="2"/>
              </w:numPr>
              <w:spacing w:after="0" w:line="240" w:lineRule="auto"/>
              <w:jc w:val="both"/>
              <w:rPr>
                <w:rFonts w:ascii="Times New Roman" w:hAnsi="Times New Roman"/>
                <w:iCs/>
                <w:sz w:val="28"/>
                <w:szCs w:val="28"/>
              </w:rPr>
            </w:pPr>
            <w:r w:rsidRPr="00AF51EF">
              <w:rPr>
                <w:rFonts w:ascii="Times New Roman" w:hAnsi="Times New Roman"/>
                <w:iCs/>
                <w:sz w:val="28"/>
                <w:szCs w:val="28"/>
              </w:rPr>
              <w:t xml:space="preserve"> укомплектованность </w:t>
            </w:r>
            <w:r w:rsidRPr="00AF51EF">
              <w:rPr>
                <w:rFonts w:ascii="Times New Roman" w:hAnsi="Times New Roman"/>
                <w:sz w:val="28"/>
                <w:szCs w:val="28"/>
              </w:rPr>
              <w:t>дошкольных</w:t>
            </w:r>
            <w:r w:rsidRPr="00AF51EF">
              <w:rPr>
                <w:rFonts w:ascii="Times New Roman" w:hAnsi="Times New Roman"/>
                <w:iCs/>
                <w:sz w:val="28"/>
                <w:szCs w:val="28"/>
              </w:rPr>
              <w:t xml:space="preserve"> образовательных организаций педагогическими кадрами;</w:t>
            </w:r>
          </w:p>
          <w:p w:rsidR="00805D0C" w:rsidRPr="00AF51EF" w:rsidRDefault="00805D0C" w:rsidP="00805D0C">
            <w:pPr>
              <w:numPr>
                <w:ilvl w:val="0"/>
                <w:numId w:val="2"/>
              </w:numPr>
              <w:spacing w:after="0" w:line="240" w:lineRule="auto"/>
              <w:jc w:val="both"/>
              <w:rPr>
                <w:rFonts w:ascii="Times New Roman" w:hAnsi="Times New Roman"/>
                <w:iCs/>
                <w:sz w:val="28"/>
                <w:szCs w:val="28"/>
              </w:rPr>
            </w:pPr>
            <w:r w:rsidRPr="00AF51EF">
              <w:rPr>
                <w:rFonts w:ascii="Times New Roman" w:hAnsi="Times New Roman"/>
                <w:iCs/>
                <w:sz w:val="28"/>
                <w:szCs w:val="28"/>
              </w:rPr>
              <w:t xml:space="preserve">доля молодых специалистов, обучающихся на условиях целевого набора и вернувшихся в </w:t>
            </w:r>
            <w:r w:rsidRPr="00AF51EF">
              <w:rPr>
                <w:rFonts w:ascii="Times New Roman" w:hAnsi="Times New Roman"/>
                <w:sz w:val="28"/>
                <w:szCs w:val="28"/>
              </w:rPr>
              <w:t>дошкольные</w:t>
            </w:r>
            <w:r w:rsidRPr="00AF51EF">
              <w:rPr>
                <w:rFonts w:ascii="Times New Roman" w:hAnsi="Times New Roman"/>
                <w:iCs/>
                <w:sz w:val="28"/>
                <w:szCs w:val="28"/>
              </w:rPr>
              <w:t xml:space="preserve"> образовательные организации района;</w:t>
            </w:r>
          </w:p>
          <w:p w:rsidR="00805D0C" w:rsidRPr="00AF51EF" w:rsidRDefault="00805D0C" w:rsidP="00805D0C">
            <w:pPr>
              <w:numPr>
                <w:ilvl w:val="0"/>
                <w:numId w:val="2"/>
              </w:numPr>
              <w:spacing w:after="0" w:line="240" w:lineRule="auto"/>
              <w:jc w:val="both"/>
              <w:rPr>
                <w:rFonts w:ascii="Times New Roman" w:hAnsi="Times New Roman"/>
                <w:iCs/>
                <w:sz w:val="28"/>
                <w:szCs w:val="28"/>
              </w:rPr>
            </w:pPr>
            <w:r w:rsidRPr="00AF51EF">
              <w:rPr>
                <w:rFonts w:ascii="Times New Roman" w:hAnsi="Times New Roman"/>
                <w:iCs/>
                <w:sz w:val="28"/>
                <w:szCs w:val="28"/>
              </w:rPr>
              <w:t>доля педагогов, имеющих высшее педагогическое образование;</w:t>
            </w:r>
          </w:p>
          <w:p w:rsidR="00805D0C" w:rsidRPr="00AF51EF" w:rsidRDefault="00805D0C" w:rsidP="00805D0C">
            <w:pPr>
              <w:numPr>
                <w:ilvl w:val="0"/>
                <w:numId w:val="5"/>
              </w:numPr>
              <w:spacing w:after="0" w:line="240" w:lineRule="auto"/>
              <w:jc w:val="both"/>
              <w:rPr>
                <w:rFonts w:ascii="Times New Roman" w:hAnsi="Times New Roman"/>
                <w:iCs/>
                <w:sz w:val="28"/>
                <w:szCs w:val="28"/>
              </w:rPr>
            </w:pPr>
            <w:r w:rsidRPr="00AF51EF">
              <w:rPr>
                <w:rFonts w:ascii="Times New Roman" w:hAnsi="Times New Roman"/>
                <w:iCs/>
                <w:sz w:val="28"/>
                <w:szCs w:val="28"/>
              </w:rPr>
              <w:t>доля педагогов, имеющих высшую квалификационную категорию, от общего числа педагогов;</w:t>
            </w:r>
          </w:p>
          <w:p w:rsidR="00805D0C" w:rsidRPr="00AF51EF" w:rsidRDefault="00805D0C" w:rsidP="00805D0C">
            <w:pPr>
              <w:numPr>
                <w:ilvl w:val="0"/>
                <w:numId w:val="2"/>
              </w:numPr>
              <w:spacing w:after="0" w:line="240" w:lineRule="auto"/>
              <w:jc w:val="both"/>
              <w:rPr>
                <w:rFonts w:ascii="Times New Roman" w:hAnsi="Times New Roman"/>
                <w:iCs/>
                <w:sz w:val="28"/>
                <w:szCs w:val="28"/>
              </w:rPr>
            </w:pPr>
            <w:r w:rsidRPr="00AF51EF">
              <w:rPr>
                <w:rFonts w:ascii="Times New Roman" w:hAnsi="Times New Roman"/>
                <w:iCs/>
                <w:sz w:val="28"/>
                <w:szCs w:val="28"/>
              </w:rPr>
              <w:t>доля педагогов – участников конкурсов.</w:t>
            </w:r>
          </w:p>
          <w:p w:rsidR="00805D0C" w:rsidRPr="00AF51EF" w:rsidRDefault="00805D0C" w:rsidP="00805D0C">
            <w:pPr>
              <w:pStyle w:val="ConsPlusNonformat"/>
              <w:widowControl/>
              <w:jc w:val="center"/>
              <w:rPr>
                <w:rFonts w:ascii="Times New Roman" w:hAnsi="Times New Roman" w:cs="Times New Roman"/>
                <w:b/>
                <w:sz w:val="28"/>
                <w:szCs w:val="28"/>
              </w:rPr>
            </w:pPr>
            <w:r w:rsidRPr="00AF51EF">
              <w:rPr>
                <w:rFonts w:ascii="Times New Roman" w:hAnsi="Times New Roman" w:cs="Times New Roman"/>
                <w:b/>
                <w:sz w:val="28"/>
                <w:szCs w:val="28"/>
              </w:rPr>
              <w:t>2.</w:t>
            </w:r>
          </w:p>
          <w:p w:rsidR="00805D0C" w:rsidRPr="00AF51EF" w:rsidRDefault="00805D0C" w:rsidP="00805D0C">
            <w:pPr>
              <w:pStyle w:val="ConsPlusNonformat"/>
              <w:widowControl/>
              <w:numPr>
                <w:ilvl w:val="0"/>
                <w:numId w:val="4"/>
              </w:numPr>
              <w:jc w:val="both"/>
              <w:rPr>
                <w:rFonts w:ascii="Times New Roman" w:hAnsi="Times New Roman" w:cs="Times New Roman"/>
                <w:sz w:val="28"/>
                <w:szCs w:val="28"/>
              </w:rPr>
            </w:pPr>
            <w:r w:rsidRPr="00AF51EF">
              <w:rPr>
                <w:rFonts w:ascii="Times New Roman" w:hAnsi="Times New Roman" w:cs="Times New Roman"/>
                <w:sz w:val="28"/>
                <w:szCs w:val="28"/>
              </w:rPr>
              <w:t>Доля детей в возрасте от 6 до 18 лет, обучающихся в муниципальных образовательных организациях, реализующих образовательные программы общего образования;</w:t>
            </w:r>
          </w:p>
          <w:p w:rsidR="00805D0C" w:rsidRPr="00AF51EF" w:rsidRDefault="00805D0C" w:rsidP="00805D0C">
            <w:pPr>
              <w:pStyle w:val="ConsPlusNonformat"/>
              <w:widowControl/>
              <w:numPr>
                <w:ilvl w:val="0"/>
                <w:numId w:val="4"/>
              </w:numPr>
              <w:jc w:val="both"/>
              <w:rPr>
                <w:rFonts w:ascii="Times New Roman" w:hAnsi="Times New Roman" w:cs="Times New Roman"/>
                <w:sz w:val="28"/>
                <w:szCs w:val="28"/>
              </w:rPr>
            </w:pPr>
            <w:r w:rsidRPr="00AF51EF">
              <w:rPr>
                <w:rFonts w:ascii="Times New Roman" w:hAnsi="Times New Roman" w:cs="Times New Roman"/>
                <w:sz w:val="28"/>
                <w:szCs w:val="28"/>
              </w:rPr>
              <w:t>доля выпускников, сдавших единый государственный экзамен (далее также – ЕГЭ), в общей численности выпускников, участвовавших в сдаче единого государственного экзамена;</w:t>
            </w:r>
          </w:p>
          <w:p w:rsidR="00805D0C" w:rsidRPr="00AF51EF" w:rsidRDefault="00805D0C" w:rsidP="00805D0C">
            <w:pPr>
              <w:pStyle w:val="ConsPlusNonformat"/>
              <w:widowControl/>
              <w:numPr>
                <w:ilvl w:val="0"/>
                <w:numId w:val="4"/>
              </w:numPr>
              <w:jc w:val="both"/>
              <w:rPr>
                <w:rFonts w:ascii="Times New Roman" w:hAnsi="Times New Roman" w:cs="Times New Roman"/>
                <w:sz w:val="28"/>
                <w:szCs w:val="28"/>
              </w:rPr>
            </w:pPr>
            <w:r w:rsidRPr="00AF51EF">
              <w:rPr>
                <w:rFonts w:ascii="Times New Roman" w:hAnsi="Times New Roman" w:cs="Times New Roman"/>
                <w:sz w:val="28"/>
                <w:szCs w:val="28"/>
              </w:rPr>
              <w:t xml:space="preserve">показатель обеспеченности школ учебниками в соответствии с Федеральным   перечнем учебников   </w:t>
            </w:r>
            <w:r w:rsidRPr="00AF51EF">
              <w:rPr>
                <w:rFonts w:ascii="Times New Roman" w:hAnsi="Times New Roman" w:cs="Times New Roman"/>
                <w:bCs/>
                <w:sz w:val="28"/>
                <w:szCs w:val="28"/>
              </w:rPr>
              <w:t>до 100</w:t>
            </w:r>
            <w:r w:rsidRPr="00AF51EF">
              <w:rPr>
                <w:rFonts w:ascii="Times New Roman" w:hAnsi="Times New Roman" w:cs="Times New Roman"/>
                <w:sz w:val="28"/>
                <w:szCs w:val="28"/>
              </w:rPr>
              <w:t>%;</w:t>
            </w:r>
          </w:p>
          <w:p w:rsidR="00805D0C" w:rsidRPr="00AF51EF" w:rsidRDefault="00805D0C" w:rsidP="00805D0C">
            <w:pPr>
              <w:pStyle w:val="ConsPlusNonformat"/>
              <w:widowControl/>
              <w:numPr>
                <w:ilvl w:val="0"/>
                <w:numId w:val="4"/>
              </w:numPr>
              <w:jc w:val="both"/>
              <w:rPr>
                <w:rFonts w:ascii="Times New Roman" w:hAnsi="Times New Roman" w:cs="Times New Roman"/>
                <w:iCs/>
                <w:sz w:val="28"/>
                <w:szCs w:val="28"/>
              </w:rPr>
            </w:pPr>
            <w:r w:rsidRPr="00AF51EF">
              <w:rPr>
                <w:rFonts w:ascii="Times New Roman" w:hAnsi="Times New Roman" w:cs="Times New Roman"/>
                <w:sz w:val="28"/>
                <w:szCs w:val="28"/>
              </w:rPr>
              <w:t>доля обучающихся, получающих общее образование с     использованием информационных технологий от общего числа обучающихся;</w:t>
            </w:r>
          </w:p>
          <w:p w:rsidR="00805D0C" w:rsidRPr="00AF51EF" w:rsidRDefault="00805D0C" w:rsidP="00805D0C">
            <w:pPr>
              <w:pStyle w:val="ConsPlusNonformat"/>
              <w:widowControl/>
              <w:numPr>
                <w:ilvl w:val="0"/>
                <w:numId w:val="4"/>
              </w:numPr>
              <w:jc w:val="both"/>
              <w:rPr>
                <w:rFonts w:ascii="Times New Roman" w:hAnsi="Times New Roman" w:cs="Times New Roman"/>
                <w:iCs/>
                <w:sz w:val="28"/>
                <w:szCs w:val="28"/>
              </w:rPr>
            </w:pPr>
            <w:r w:rsidRPr="00AF51EF">
              <w:rPr>
                <w:rFonts w:ascii="Times New Roman" w:hAnsi="Times New Roman" w:cs="Times New Roman"/>
                <w:iCs/>
                <w:sz w:val="28"/>
                <w:szCs w:val="28"/>
              </w:rPr>
              <w:t xml:space="preserve"> доля детей с ограниченными возможностями здоровья, получающих полноценное качественное образование с использованием информационных </w:t>
            </w:r>
            <w:r w:rsidRPr="00AF51EF">
              <w:rPr>
                <w:rFonts w:ascii="Times New Roman" w:hAnsi="Times New Roman" w:cs="Times New Roman"/>
                <w:iCs/>
                <w:sz w:val="28"/>
                <w:szCs w:val="28"/>
              </w:rPr>
              <w:lastRenderedPageBreak/>
              <w:t>технологий;</w:t>
            </w:r>
          </w:p>
          <w:p w:rsidR="00805D0C" w:rsidRPr="00AF51EF" w:rsidRDefault="00805D0C" w:rsidP="00805D0C">
            <w:pPr>
              <w:pStyle w:val="ConsPlusNonformat"/>
              <w:widowControl/>
              <w:numPr>
                <w:ilvl w:val="0"/>
                <w:numId w:val="4"/>
              </w:numPr>
              <w:jc w:val="both"/>
              <w:rPr>
                <w:rFonts w:ascii="Times New Roman" w:hAnsi="Times New Roman" w:cs="Times New Roman"/>
                <w:sz w:val="28"/>
                <w:szCs w:val="28"/>
              </w:rPr>
            </w:pPr>
            <w:r w:rsidRPr="00AF51EF">
              <w:rPr>
                <w:rFonts w:ascii="Times New Roman" w:hAnsi="Times New Roman" w:cs="Times New Roman"/>
                <w:sz w:val="28"/>
                <w:szCs w:val="28"/>
              </w:rPr>
              <w:t>число обучающихся на 1 компьютер;</w:t>
            </w:r>
          </w:p>
          <w:p w:rsidR="00805D0C" w:rsidRPr="00AF51EF" w:rsidRDefault="00805D0C" w:rsidP="00805D0C">
            <w:pPr>
              <w:spacing w:after="0" w:line="240" w:lineRule="auto"/>
              <w:ind w:left="360"/>
              <w:jc w:val="both"/>
              <w:rPr>
                <w:rFonts w:ascii="Times New Roman" w:hAnsi="Times New Roman"/>
                <w:iCs/>
                <w:sz w:val="28"/>
                <w:szCs w:val="28"/>
              </w:rPr>
            </w:pPr>
            <w:r w:rsidRPr="00AF51EF">
              <w:rPr>
                <w:rFonts w:ascii="Times New Roman" w:hAnsi="Times New Roman"/>
                <w:sz w:val="28"/>
                <w:szCs w:val="28"/>
              </w:rPr>
              <w:t>- удельный вес обучающихся муниципальных образовательных организациях, которым предоставлена возможность обучаться в соответствии с современными требованиями, в общей численности обучающихся;</w:t>
            </w:r>
          </w:p>
          <w:p w:rsidR="00805D0C" w:rsidRPr="00AF51EF" w:rsidRDefault="00805D0C" w:rsidP="00805D0C">
            <w:pPr>
              <w:numPr>
                <w:ilvl w:val="0"/>
                <w:numId w:val="6"/>
              </w:numPr>
              <w:spacing w:after="0" w:line="240" w:lineRule="auto"/>
              <w:jc w:val="both"/>
              <w:rPr>
                <w:rFonts w:ascii="Times New Roman" w:hAnsi="Times New Roman"/>
                <w:iCs/>
                <w:sz w:val="28"/>
                <w:szCs w:val="28"/>
              </w:rPr>
            </w:pPr>
            <w:r w:rsidRPr="00AF51EF">
              <w:rPr>
                <w:rFonts w:ascii="Times New Roman" w:hAnsi="Times New Roman"/>
                <w:iCs/>
                <w:sz w:val="28"/>
                <w:szCs w:val="28"/>
              </w:rPr>
              <w:t xml:space="preserve"> охват детей школьного возраста дополнительным образованием;</w:t>
            </w:r>
          </w:p>
          <w:p w:rsidR="00805D0C" w:rsidRPr="00AF51EF" w:rsidRDefault="00805D0C" w:rsidP="00805D0C">
            <w:pPr>
              <w:numPr>
                <w:ilvl w:val="0"/>
                <w:numId w:val="6"/>
              </w:numPr>
              <w:spacing w:after="0" w:line="240" w:lineRule="auto"/>
              <w:jc w:val="both"/>
              <w:rPr>
                <w:rFonts w:ascii="Times New Roman" w:hAnsi="Times New Roman"/>
                <w:sz w:val="28"/>
                <w:szCs w:val="28"/>
              </w:rPr>
            </w:pPr>
            <w:r w:rsidRPr="00AF51EF">
              <w:rPr>
                <w:rFonts w:ascii="Times New Roman" w:hAnsi="Times New Roman"/>
                <w:sz w:val="28"/>
                <w:szCs w:val="28"/>
              </w:rPr>
              <w:t>доля детей, охваченных бесплатным дополнительным образованием;</w:t>
            </w:r>
          </w:p>
          <w:p w:rsidR="00805D0C" w:rsidRPr="00AF51EF" w:rsidRDefault="00805D0C" w:rsidP="00805D0C">
            <w:pPr>
              <w:numPr>
                <w:ilvl w:val="0"/>
                <w:numId w:val="6"/>
              </w:numPr>
              <w:spacing w:after="0" w:line="240" w:lineRule="auto"/>
              <w:jc w:val="both"/>
              <w:rPr>
                <w:rFonts w:ascii="Times New Roman" w:hAnsi="Times New Roman"/>
                <w:sz w:val="28"/>
                <w:szCs w:val="28"/>
              </w:rPr>
            </w:pPr>
            <w:r w:rsidRPr="00AF51EF">
              <w:rPr>
                <w:rFonts w:ascii="Times New Roman" w:hAnsi="Times New Roman"/>
                <w:sz w:val="28"/>
                <w:szCs w:val="28"/>
              </w:rPr>
              <w:t>доля детей, находящихся в трудной жизненной ситуации, охваченных бесплатным дополнительным образованием;</w:t>
            </w:r>
          </w:p>
          <w:p w:rsidR="00805D0C" w:rsidRPr="00AF51EF" w:rsidRDefault="00805D0C" w:rsidP="00805D0C">
            <w:pPr>
              <w:numPr>
                <w:ilvl w:val="0"/>
                <w:numId w:val="6"/>
              </w:numPr>
              <w:spacing w:after="0" w:line="240" w:lineRule="auto"/>
              <w:jc w:val="both"/>
              <w:rPr>
                <w:rFonts w:ascii="Times New Roman" w:hAnsi="Times New Roman"/>
                <w:sz w:val="28"/>
                <w:szCs w:val="28"/>
              </w:rPr>
            </w:pPr>
            <w:r w:rsidRPr="00AF51EF">
              <w:rPr>
                <w:rFonts w:ascii="Times New Roman" w:hAnsi="Times New Roman"/>
                <w:sz w:val="28"/>
                <w:szCs w:val="28"/>
              </w:rPr>
              <w:t>доля детей, участвующих в региональных, всероссийских, международных мероприятиях;</w:t>
            </w:r>
          </w:p>
          <w:p w:rsidR="00805D0C" w:rsidRPr="00AF51EF" w:rsidRDefault="00805D0C" w:rsidP="00805D0C">
            <w:pPr>
              <w:numPr>
                <w:ilvl w:val="0"/>
                <w:numId w:val="6"/>
              </w:numPr>
              <w:spacing w:after="0" w:line="240" w:lineRule="auto"/>
              <w:jc w:val="both"/>
              <w:rPr>
                <w:rFonts w:ascii="Times New Roman" w:hAnsi="Times New Roman"/>
                <w:sz w:val="28"/>
                <w:szCs w:val="28"/>
              </w:rPr>
            </w:pPr>
            <w:r w:rsidRPr="00AF51EF">
              <w:rPr>
                <w:rFonts w:ascii="Times New Roman" w:hAnsi="Times New Roman"/>
                <w:sz w:val="28"/>
                <w:szCs w:val="28"/>
              </w:rPr>
              <w:t>удовлетворенность родителей обучающихся качеством воспитательного процесса в муниципальных образовательных организациях и дополнительными образовательными услугами;</w:t>
            </w:r>
          </w:p>
          <w:p w:rsidR="00805D0C" w:rsidRPr="00AF51EF" w:rsidRDefault="00805D0C" w:rsidP="00805D0C">
            <w:pPr>
              <w:spacing w:after="0" w:line="240" w:lineRule="auto"/>
              <w:ind w:left="360"/>
              <w:jc w:val="both"/>
              <w:rPr>
                <w:rFonts w:ascii="Times New Roman" w:hAnsi="Times New Roman"/>
                <w:iCs/>
                <w:sz w:val="28"/>
                <w:szCs w:val="28"/>
              </w:rPr>
            </w:pPr>
            <w:r w:rsidRPr="00AF51EF">
              <w:rPr>
                <w:rFonts w:ascii="Times New Roman" w:hAnsi="Times New Roman"/>
                <w:sz w:val="28"/>
                <w:szCs w:val="28"/>
              </w:rPr>
              <w:t>- уко</w:t>
            </w:r>
            <w:r w:rsidRPr="00AF51EF">
              <w:rPr>
                <w:rFonts w:ascii="Times New Roman" w:hAnsi="Times New Roman"/>
                <w:iCs/>
                <w:sz w:val="28"/>
                <w:szCs w:val="28"/>
              </w:rPr>
              <w:t xml:space="preserve">мплектованность </w:t>
            </w:r>
            <w:r w:rsidRPr="00AF51EF">
              <w:rPr>
                <w:rFonts w:ascii="Times New Roman" w:hAnsi="Times New Roman"/>
                <w:sz w:val="28"/>
                <w:szCs w:val="28"/>
              </w:rPr>
              <w:t>муниципальных образовательных организаций</w:t>
            </w:r>
            <w:r w:rsidRPr="00AF51EF">
              <w:rPr>
                <w:rFonts w:ascii="Times New Roman" w:hAnsi="Times New Roman"/>
                <w:iCs/>
                <w:sz w:val="28"/>
                <w:szCs w:val="28"/>
              </w:rPr>
              <w:t xml:space="preserve"> педагогическими кадрами;</w:t>
            </w:r>
          </w:p>
          <w:p w:rsidR="00805D0C" w:rsidRPr="00AF51EF" w:rsidRDefault="00805D0C" w:rsidP="00805D0C">
            <w:pPr>
              <w:numPr>
                <w:ilvl w:val="0"/>
                <w:numId w:val="2"/>
              </w:numPr>
              <w:spacing w:after="0" w:line="240" w:lineRule="auto"/>
              <w:jc w:val="both"/>
              <w:rPr>
                <w:rFonts w:ascii="Times New Roman" w:hAnsi="Times New Roman"/>
                <w:iCs/>
                <w:sz w:val="28"/>
                <w:szCs w:val="28"/>
              </w:rPr>
            </w:pPr>
            <w:r w:rsidRPr="00AF51EF">
              <w:rPr>
                <w:rFonts w:ascii="Times New Roman" w:hAnsi="Times New Roman"/>
                <w:iCs/>
                <w:sz w:val="28"/>
                <w:szCs w:val="28"/>
              </w:rPr>
              <w:t xml:space="preserve">доля молодых специалистов, обучающихся на условиях целевого набора и вернувшихся в </w:t>
            </w:r>
            <w:r w:rsidRPr="00AF51EF">
              <w:rPr>
                <w:rFonts w:ascii="Times New Roman" w:hAnsi="Times New Roman"/>
                <w:sz w:val="28"/>
                <w:szCs w:val="28"/>
              </w:rPr>
              <w:t xml:space="preserve"> образовательные организации</w:t>
            </w:r>
            <w:r w:rsidRPr="00AF51EF">
              <w:rPr>
                <w:rFonts w:ascii="Times New Roman" w:hAnsi="Times New Roman"/>
                <w:iCs/>
                <w:sz w:val="28"/>
                <w:szCs w:val="28"/>
              </w:rPr>
              <w:t xml:space="preserve"> района;</w:t>
            </w:r>
          </w:p>
          <w:p w:rsidR="00805D0C" w:rsidRPr="00AF51EF" w:rsidRDefault="00805D0C" w:rsidP="00805D0C">
            <w:pPr>
              <w:numPr>
                <w:ilvl w:val="0"/>
                <w:numId w:val="2"/>
              </w:numPr>
              <w:spacing w:after="0" w:line="240" w:lineRule="auto"/>
              <w:jc w:val="both"/>
              <w:rPr>
                <w:rFonts w:ascii="Times New Roman" w:hAnsi="Times New Roman"/>
                <w:iCs/>
                <w:sz w:val="28"/>
                <w:szCs w:val="28"/>
              </w:rPr>
            </w:pPr>
            <w:r w:rsidRPr="00AF51EF">
              <w:rPr>
                <w:rFonts w:ascii="Times New Roman" w:hAnsi="Times New Roman"/>
                <w:iCs/>
                <w:sz w:val="28"/>
                <w:szCs w:val="28"/>
              </w:rPr>
              <w:t>доля педагогов, имеющих высшее педагогическое образование;</w:t>
            </w:r>
          </w:p>
          <w:p w:rsidR="00805D0C" w:rsidRPr="00AF51EF" w:rsidRDefault="00805D0C" w:rsidP="00805D0C">
            <w:pPr>
              <w:numPr>
                <w:ilvl w:val="0"/>
                <w:numId w:val="5"/>
              </w:numPr>
              <w:spacing w:after="0" w:line="240" w:lineRule="auto"/>
              <w:jc w:val="both"/>
              <w:rPr>
                <w:rFonts w:ascii="Times New Roman" w:hAnsi="Times New Roman"/>
                <w:iCs/>
                <w:sz w:val="28"/>
                <w:szCs w:val="28"/>
              </w:rPr>
            </w:pPr>
            <w:r w:rsidRPr="00AF51EF">
              <w:rPr>
                <w:rFonts w:ascii="Times New Roman" w:hAnsi="Times New Roman"/>
                <w:iCs/>
                <w:sz w:val="28"/>
                <w:szCs w:val="28"/>
              </w:rPr>
              <w:t>доля педагогов, имеющих высшую квалификационную категорию, от общего числа педагогов;</w:t>
            </w:r>
          </w:p>
          <w:p w:rsidR="00805D0C" w:rsidRPr="00AF51EF" w:rsidRDefault="00805D0C" w:rsidP="00805D0C">
            <w:pPr>
              <w:numPr>
                <w:ilvl w:val="0"/>
                <w:numId w:val="2"/>
              </w:numPr>
              <w:spacing w:after="0" w:line="240" w:lineRule="auto"/>
              <w:jc w:val="both"/>
              <w:rPr>
                <w:rFonts w:ascii="Times New Roman" w:hAnsi="Times New Roman"/>
                <w:iCs/>
                <w:sz w:val="28"/>
                <w:szCs w:val="28"/>
              </w:rPr>
            </w:pPr>
            <w:r w:rsidRPr="00AF51EF">
              <w:rPr>
                <w:rFonts w:ascii="Times New Roman" w:hAnsi="Times New Roman"/>
                <w:iCs/>
                <w:sz w:val="28"/>
                <w:szCs w:val="28"/>
              </w:rPr>
              <w:t>доля педагогов – участников конкурсов.</w:t>
            </w:r>
          </w:p>
          <w:p w:rsidR="00805D0C" w:rsidRPr="00AF51EF" w:rsidRDefault="00805D0C" w:rsidP="00805D0C">
            <w:pPr>
              <w:spacing w:after="0" w:line="240" w:lineRule="auto"/>
              <w:ind w:left="720"/>
              <w:jc w:val="both"/>
              <w:rPr>
                <w:rFonts w:ascii="Times New Roman" w:hAnsi="Times New Roman"/>
                <w:iCs/>
                <w:sz w:val="28"/>
                <w:szCs w:val="28"/>
              </w:rPr>
            </w:pPr>
            <w:r w:rsidRPr="00AF51EF">
              <w:rPr>
                <w:rFonts w:ascii="Times New Roman" w:hAnsi="Times New Roman"/>
                <w:iCs/>
                <w:sz w:val="28"/>
                <w:szCs w:val="28"/>
              </w:rPr>
              <w:t xml:space="preserve"> </w:t>
            </w:r>
          </w:p>
          <w:p w:rsidR="00805D0C" w:rsidRPr="00AF51EF" w:rsidRDefault="00805D0C" w:rsidP="00805D0C">
            <w:pPr>
              <w:shd w:val="clear" w:color="auto" w:fill="FFFFFF"/>
              <w:spacing w:after="0" w:line="240" w:lineRule="auto"/>
              <w:jc w:val="center"/>
              <w:rPr>
                <w:rFonts w:ascii="Times New Roman" w:hAnsi="Times New Roman"/>
                <w:sz w:val="28"/>
                <w:szCs w:val="28"/>
              </w:rPr>
            </w:pPr>
            <w:r w:rsidRPr="00AF51EF">
              <w:rPr>
                <w:rFonts w:ascii="Times New Roman" w:hAnsi="Times New Roman"/>
                <w:sz w:val="28"/>
                <w:szCs w:val="28"/>
              </w:rPr>
              <w:t xml:space="preserve">  </w:t>
            </w:r>
            <w:r w:rsidRPr="00AF51EF">
              <w:rPr>
                <w:rFonts w:ascii="Times New Roman" w:hAnsi="Times New Roman"/>
                <w:b/>
                <w:sz w:val="28"/>
                <w:szCs w:val="28"/>
              </w:rPr>
              <w:t>3.</w:t>
            </w:r>
          </w:p>
          <w:p w:rsidR="00805D0C" w:rsidRPr="00AF51EF" w:rsidRDefault="00805D0C" w:rsidP="00805D0C">
            <w:pPr>
              <w:numPr>
                <w:ilvl w:val="0"/>
                <w:numId w:val="1"/>
              </w:numPr>
              <w:spacing w:after="0" w:line="240" w:lineRule="auto"/>
              <w:jc w:val="both"/>
              <w:rPr>
                <w:rFonts w:ascii="Times New Roman" w:hAnsi="Times New Roman"/>
                <w:sz w:val="28"/>
                <w:szCs w:val="28"/>
              </w:rPr>
            </w:pPr>
            <w:r w:rsidRPr="00AF51EF">
              <w:rPr>
                <w:rFonts w:ascii="Times New Roman" w:hAnsi="Times New Roman"/>
                <w:sz w:val="28"/>
                <w:szCs w:val="28"/>
              </w:rPr>
              <w:t>Доля детей с первой и второй группой здоровья в общем контингенте школьников;</w:t>
            </w:r>
          </w:p>
          <w:p w:rsidR="00805D0C" w:rsidRPr="00AF51EF" w:rsidRDefault="00805D0C" w:rsidP="00805D0C">
            <w:pPr>
              <w:numPr>
                <w:ilvl w:val="0"/>
                <w:numId w:val="1"/>
              </w:numPr>
              <w:spacing w:after="0" w:line="240" w:lineRule="auto"/>
              <w:jc w:val="both"/>
              <w:rPr>
                <w:rFonts w:ascii="Times New Roman" w:hAnsi="Times New Roman"/>
                <w:sz w:val="28"/>
                <w:szCs w:val="28"/>
              </w:rPr>
            </w:pPr>
            <w:r w:rsidRPr="00AF51EF">
              <w:rPr>
                <w:rFonts w:ascii="Times New Roman" w:hAnsi="Times New Roman"/>
                <w:sz w:val="28"/>
                <w:szCs w:val="28"/>
              </w:rPr>
              <w:t>доля обучающихся, охваченных горячим питанием (завтраками и обедами);</w:t>
            </w:r>
          </w:p>
          <w:p w:rsidR="00805D0C" w:rsidRPr="00AF51EF" w:rsidRDefault="00805D0C" w:rsidP="00805D0C">
            <w:pPr>
              <w:numPr>
                <w:ilvl w:val="0"/>
                <w:numId w:val="1"/>
              </w:numPr>
              <w:spacing w:after="0" w:line="240" w:lineRule="auto"/>
              <w:jc w:val="both"/>
              <w:rPr>
                <w:rFonts w:ascii="Times New Roman" w:hAnsi="Times New Roman"/>
                <w:sz w:val="28"/>
                <w:szCs w:val="28"/>
              </w:rPr>
            </w:pPr>
            <w:r w:rsidRPr="00AF51EF">
              <w:rPr>
                <w:rFonts w:ascii="Times New Roman" w:hAnsi="Times New Roman"/>
                <w:sz w:val="28"/>
                <w:szCs w:val="28"/>
              </w:rPr>
              <w:t>доля обучающихся, охваченных горячим питанием (завтраками);</w:t>
            </w:r>
          </w:p>
          <w:p w:rsidR="00805D0C" w:rsidRPr="00AF51EF" w:rsidRDefault="00805D0C" w:rsidP="00805D0C">
            <w:pPr>
              <w:numPr>
                <w:ilvl w:val="0"/>
                <w:numId w:val="1"/>
              </w:numPr>
              <w:spacing w:after="0" w:line="240" w:lineRule="auto"/>
              <w:jc w:val="both"/>
              <w:rPr>
                <w:rFonts w:ascii="Times New Roman" w:hAnsi="Times New Roman"/>
                <w:sz w:val="28"/>
                <w:szCs w:val="28"/>
              </w:rPr>
            </w:pPr>
            <w:r w:rsidRPr="00AF51EF">
              <w:rPr>
                <w:rFonts w:ascii="Times New Roman" w:hAnsi="Times New Roman"/>
                <w:sz w:val="28"/>
                <w:szCs w:val="28"/>
              </w:rPr>
              <w:t xml:space="preserve">доля обучающихся, охваченных отдыхом в каникулярное время в лагерях дневного пребывания, организованных на базе муниципальных образовательных организаций, реализующих общеобразовательные программы, программы </w:t>
            </w:r>
            <w:r w:rsidRPr="00AF51EF">
              <w:rPr>
                <w:rFonts w:ascii="Times New Roman" w:hAnsi="Times New Roman"/>
                <w:sz w:val="28"/>
                <w:szCs w:val="28"/>
              </w:rPr>
              <w:lastRenderedPageBreak/>
              <w:t>дополнительного образования;</w:t>
            </w:r>
          </w:p>
          <w:p w:rsidR="00805D0C" w:rsidRPr="00AF51EF" w:rsidRDefault="00805D0C" w:rsidP="00805D0C">
            <w:pPr>
              <w:numPr>
                <w:ilvl w:val="0"/>
                <w:numId w:val="1"/>
              </w:numPr>
              <w:spacing w:after="0" w:line="240" w:lineRule="auto"/>
              <w:jc w:val="both"/>
              <w:rPr>
                <w:rFonts w:ascii="Times New Roman" w:hAnsi="Times New Roman"/>
                <w:sz w:val="28"/>
                <w:szCs w:val="28"/>
              </w:rPr>
            </w:pPr>
            <w:r w:rsidRPr="00AF51EF">
              <w:rPr>
                <w:rFonts w:ascii="Times New Roman" w:hAnsi="Times New Roman"/>
                <w:sz w:val="28"/>
                <w:szCs w:val="28"/>
              </w:rPr>
              <w:t>доля детей, охваченных отдыхом в загородных детских оздоровительных лагерях, расположенных на территории Российской Федерации, в каникулярное время;</w:t>
            </w:r>
          </w:p>
          <w:p w:rsidR="00805D0C" w:rsidRPr="00AF51EF" w:rsidRDefault="00805D0C" w:rsidP="00805D0C">
            <w:pPr>
              <w:numPr>
                <w:ilvl w:val="0"/>
                <w:numId w:val="1"/>
              </w:numPr>
              <w:spacing w:after="0" w:line="240" w:lineRule="auto"/>
              <w:jc w:val="both"/>
              <w:rPr>
                <w:rFonts w:ascii="Times New Roman" w:hAnsi="Times New Roman"/>
                <w:sz w:val="28"/>
                <w:szCs w:val="28"/>
              </w:rPr>
            </w:pPr>
            <w:r w:rsidRPr="00AF51EF">
              <w:rPr>
                <w:rFonts w:ascii="Times New Roman" w:hAnsi="Times New Roman"/>
                <w:sz w:val="28"/>
                <w:szCs w:val="28"/>
              </w:rPr>
              <w:t>доля несовершеннолетних, охваченных временным трудоустройством в каникулярное время.</w:t>
            </w:r>
          </w:p>
          <w:p w:rsidR="00805D0C" w:rsidRPr="00AF51EF" w:rsidRDefault="00805D0C" w:rsidP="00805D0C">
            <w:pPr>
              <w:spacing w:after="0" w:line="240" w:lineRule="auto"/>
              <w:jc w:val="center"/>
              <w:rPr>
                <w:rFonts w:ascii="Times New Roman" w:hAnsi="Times New Roman"/>
                <w:b/>
                <w:iCs/>
                <w:sz w:val="28"/>
                <w:szCs w:val="28"/>
              </w:rPr>
            </w:pPr>
            <w:r w:rsidRPr="00AF51EF">
              <w:rPr>
                <w:rFonts w:ascii="Times New Roman" w:hAnsi="Times New Roman"/>
                <w:b/>
                <w:iCs/>
                <w:sz w:val="28"/>
                <w:szCs w:val="28"/>
              </w:rPr>
              <w:t xml:space="preserve"> </w:t>
            </w:r>
          </w:p>
          <w:p w:rsidR="00805D0C" w:rsidRPr="00AF51EF" w:rsidRDefault="00805D0C" w:rsidP="00805D0C">
            <w:pPr>
              <w:spacing w:after="0" w:line="240" w:lineRule="auto"/>
              <w:jc w:val="center"/>
              <w:rPr>
                <w:rFonts w:ascii="Times New Roman" w:hAnsi="Times New Roman"/>
                <w:b/>
                <w:iCs/>
                <w:sz w:val="28"/>
                <w:szCs w:val="28"/>
              </w:rPr>
            </w:pPr>
            <w:r w:rsidRPr="00AF51EF">
              <w:rPr>
                <w:rFonts w:ascii="Times New Roman" w:hAnsi="Times New Roman"/>
                <w:b/>
                <w:iCs/>
                <w:sz w:val="28"/>
                <w:szCs w:val="28"/>
              </w:rPr>
              <w:t>4.</w:t>
            </w:r>
          </w:p>
          <w:p w:rsidR="00805D0C" w:rsidRPr="00AF51EF" w:rsidRDefault="00805D0C" w:rsidP="00805D0C">
            <w:pPr>
              <w:spacing w:after="0" w:line="240" w:lineRule="auto"/>
              <w:jc w:val="both"/>
              <w:rPr>
                <w:rFonts w:ascii="Times New Roman" w:hAnsi="Times New Roman"/>
                <w:iCs/>
                <w:sz w:val="28"/>
                <w:szCs w:val="28"/>
              </w:rPr>
            </w:pPr>
            <w:r w:rsidRPr="00AF51EF">
              <w:rPr>
                <w:rFonts w:ascii="Times New Roman" w:hAnsi="Times New Roman"/>
                <w:iCs/>
                <w:sz w:val="28"/>
                <w:szCs w:val="28"/>
              </w:rPr>
              <w:t xml:space="preserve">     - Сокращение числа семей, находящихся в социально                                          опасном  положении;</w:t>
            </w:r>
          </w:p>
          <w:p w:rsidR="00805D0C" w:rsidRPr="00AF51EF" w:rsidRDefault="00805D0C" w:rsidP="00805D0C">
            <w:pPr>
              <w:numPr>
                <w:ilvl w:val="0"/>
                <w:numId w:val="6"/>
              </w:numPr>
              <w:spacing w:after="0" w:line="240" w:lineRule="auto"/>
              <w:jc w:val="both"/>
              <w:rPr>
                <w:rFonts w:ascii="Times New Roman" w:hAnsi="Times New Roman"/>
                <w:iCs/>
                <w:sz w:val="28"/>
                <w:szCs w:val="28"/>
              </w:rPr>
            </w:pPr>
            <w:r w:rsidRPr="00AF51EF">
              <w:rPr>
                <w:rFonts w:ascii="Times New Roman" w:hAnsi="Times New Roman"/>
                <w:iCs/>
                <w:sz w:val="28"/>
                <w:szCs w:val="28"/>
              </w:rPr>
              <w:t>сокращение числа безнадзорных детей, поступающих в специализированные организации для несовершеннолетних;</w:t>
            </w:r>
          </w:p>
          <w:p w:rsidR="00805D0C" w:rsidRPr="00AF51EF" w:rsidRDefault="00805D0C" w:rsidP="00805D0C">
            <w:pPr>
              <w:numPr>
                <w:ilvl w:val="0"/>
                <w:numId w:val="6"/>
              </w:numPr>
              <w:spacing w:after="0" w:line="240" w:lineRule="auto"/>
              <w:jc w:val="both"/>
              <w:rPr>
                <w:rFonts w:ascii="Times New Roman" w:hAnsi="Times New Roman"/>
                <w:iCs/>
                <w:sz w:val="28"/>
                <w:szCs w:val="28"/>
              </w:rPr>
            </w:pPr>
            <w:r w:rsidRPr="00AF51EF">
              <w:rPr>
                <w:rFonts w:ascii="Times New Roman" w:hAnsi="Times New Roman"/>
                <w:iCs/>
                <w:sz w:val="28"/>
                <w:szCs w:val="28"/>
              </w:rPr>
              <w:t>сокращение количества материалов, передаваемых в суды на лишение родительских прав;</w:t>
            </w:r>
          </w:p>
          <w:p w:rsidR="00805D0C" w:rsidRPr="00AF51EF" w:rsidRDefault="00805D0C" w:rsidP="00805D0C">
            <w:pPr>
              <w:numPr>
                <w:ilvl w:val="0"/>
                <w:numId w:val="6"/>
              </w:numPr>
              <w:spacing w:after="0" w:line="240" w:lineRule="auto"/>
              <w:jc w:val="both"/>
              <w:rPr>
                <w:rFonts w:ascii="Times New Roman" w:hAnsi="Times New Roman"/>
                <w:iCs/>
                <w:sz w:val="28"/>
                <w:szCs w:val="28"/>
              </w:rPr>
            </w:pPr>
            <w:r w:rsidRPr="00AF51EF">
              <w:rPr>
                <w:rFonts w:ascii="Times New Roman" w:hAnsi="Times New Roman"/>
                <w:iCs/>
                <w:sz w:val="28"/>
                <w:szCs w:val="28"/>
              </w:rPr>
              <w:t>уменьшение числа отказов от детей среди усыновителей, опекунов, приемных родителей;</w:t>
            </w:r>
          </w:p>
          <w:p w:rsidR="00805D0C" w:rsidRPr="00AF51EF" w:rsidRDefault="00805D0C" w:rsidP="00805D0C">
            <w:pPr>
              <w:numPr>
                <w:ilvl w:val="0"/>
                <w:numId w:val="6"/>
              </w:numPr>
              <w:spacing w:after="0" w:line="240" w:lineRule="auto"/>
              <w:jc w:val="both"/>
              <w:rPr>
                <w:rFonts w:ascii="Times New Roman" w:hAnsi="Times New Roman"/>
                <w:iCs/>
                <w:sz w:val="28"/>
                <w:szCs w:val="28"/>
              </w:rPr>
            </w:pPr>
            <w:r w:rsidRPr="00AF51EF">
              <w:rPr>
                <w:rFonts w:ascii="Times New Roman" w:hAnsi="Times New Roman"/>
                <w:iCs/>
                <w:sz w:val="28"/>
                <w:szCs w:val="28"/>
              </w:rPr>
              <w:t>стабильность размещения детей в замещающих семьях.</w:t>
            </w:r>
          </w:p>
          <w:p w:rsidR="00805D0C" w:rsidRPr="00AF51EF" w:rsidRDefault="00805D0C" w:rsidP="00805D0C">
            <w:pPr>
              <w:spacing w:after="0" w:line="240" w:lineRule="auto"/>
              <w:ind w:left="360"/>
              <w:rPr>
                <w:rFonts w:ascii="Times New Roman" w:hAnsi="Times New Roman"/>
                <w:b/>
                <w:iCs/>
                <w:sz w:val="28"/>
                <w:szCs w:val="28"/>
              </w:rPr>
            </w:pPr>
            <w:r w:rsidRPr="00AF51EF">
              <w:rPr>
                <w:rFonts w:ascii="Times New Roman" w:hAnsi="Times New Roman"/>
                <w:b/>
                <w:iCs/>
                <w:sz w:val="28"/>
                <w:szCs w:val="28"/>
              </w:rPr>
              <w:t xml:space="preserve">                                            5.</w:t>
            </w:r>
          </w:p>
          <w:p w:rsidR="00805D0C" w:rsidRPr="00AF51EF" w:rsidRDefault="00805D0C" w:rsidP="00805D0C">
            <w:pPr>
              <w:spacing w:after="0" w:line="240" w:lineRule="auto"/>
              <w:rPr>
                <w:rFonts w:ascii="Times New Roman" w:hAnsi="Times New Roman"/>
                <w:sz w:val="28"/>
                <w:szCs w:val="28"/>
              </w:rPr>
            </w:pPr>
            <w:r w:rsidRPr="00AF51EF">
              <w:rPr>
                <w:rFonts w:ascii="Times New Roman" w:hAnsi="Times New Roman"/>
                <w:b/>
                <w:iCs/>
                <w:sz w:val="28"/>
                <w:szCs w:val="28"/>
              </w:rPr>
              <w:t xml:space="preserve">       </w:t>
            </w:r>
            <w:r w:rsidRPr="00AF51EF">
              <w:rPr>
                <w:rFonts w:ascii="Times New Roman" w:hAnsi="Times New Roman"/>
                <w:sz w:val="28"/>
                <w:szCs w:val="28"/>
              </w:rPr>
              <w:t>- Обеспечение сбалансированности и устойчивости бухгалтерского, налогового и статистического учета, повышение качества работы показателями, характеризующими цели и результаты их использования.</w:t>
            </w:r>
          </w:p>
          <w:p w:rsidR="00805D0C" w:rsidRPr="00AF51EF" w:rsidRDefault="00805D0C" w:rsidP="00805D0C">
            <w:pPr>
              <w:pStyle w:val="ConsPlusNonformat"/>
              <w:widowControl/>
              <w:jc w:val="center"/>
              <w:rPr>
                <w:rFonts w:ascii="Times New Roman" w:hAnsi="Times New Roman" w:cs="Times New Roman"/>
                <w:sz w:val="28"/>
                <w:szCs w:val="28"/>
              </w:rPr>
            </w:pPr>
            <w:r w:rsidRPr="00AF51EF">
              <w:rPr>
                <w:rFonts w:ascii="Times New Roman" w:hAnsi="Times New Roman"/>
                <w:b/>
                <w:iCs/>
                <w:sz w:val="28"/>
                <w:szCs w:val="28"/>
              </w:rPr>
              <w:t>6.</w:t>
            </w:r>
          </w:p>
          <w:p w:rsidR="00805D0C" w:rsidRPr="00AF51EF" w:rsidRDefault="00805D0C" w:rsidP="00805D0C">
            <w:pPr>
              <w:pStyle w:val="ConsPlusCell"/>
              <w:rPr>
                <w:rFonts w:ascii="Times New Roman" w:hAnsi="Times New Roman" w:cs="Times New Roman"/>
                <w:sz w:val="28"/>
                <w:szCs w:val="28"/>
              </w:rPr>
            </w:pPr>
            <w:r w:rsidRPr="00AF51EF">
              <w:rPr>
                <w:rFonts w:ascii="Times New Roman" w:hAnsi="Times New Roman" w:cs="Times New Roman"/>
                <w:sz w:val="28"/>
                <w:szCs w:val="28"/>
              </w:rPr>
              <w:t xml:space="preserve">      -Доля  образовательных организаций, открыто предоставляющих достоверную публичную информацию о своей деятельности на основе </w:t>
            </w:r>
            <w:r w:rsidRPr="00AF51EF">
              <w:rPr>
                <w:rFonts w:ascii="Times New Roman" w:hAnsi="Times New Roman" w:cs="Times New Roman"/>
                <w:spacing w:val="-2"/>
                <w:sz w:val="28"/>
                <w:szCs w:val="28"/>
              </w:rPr>
              <w:t xml:space="preserve">системы автоматизированного мониторинга, в </w:t>
            </w:r>
            <w:r w:rsidRPr="00AF51EF">
              <w:rPr>
                <w:rFonts w:ascii="Times New Roman" w:hAnsi="Times New Roman" w:cs="Times New Roman"/>
                <w:sz w:val="28"/>
                <w:szCs w:val="28"/>
              </w:rPr>
              <w:t>общем числе муниципальных образовательных организаций;</w:t>
            </w:r>
          </w:p>
          <w:p w:rsidR="00805D0C" w:rsidRPr="00AF51EF" w:rsidRDefault="00805D0C" w:rsidP="00805D0C">
            <w:pPr>
              <w:pStyle w:val="ConsPlusCell"/>
              <w:rPr>
                <w:rFonts w:ascii="Times New Roman" w:hAnsi="Times New Roman" w:cs="Times New Roman"/>
                <w:sz w:val="28"/>
                <w:szCs w:val="28"/>
              </w:rPr>
            </w:pPr>
            <w:r w:rsidRPr="00AF51EF">
              <w:rPr>
                <w:rFonts w:ascii="Times New Roman" w:hAnsi="Times New Roman"/>
                <w:sz w:val="28"/>
                <w:szCs w:val="28"/>
              </w:rPr>
              <w:t xml:space="preserve"> </w:t>
            </w:r>
            <w:r w:rsidRPr="00AF51EF">
              <w:rPr>
                <w:rFonts w:ascii="Times New Roman" w:hAnsi="Times New Roman" w:cs="Times New Roman"/>
                <w:sz w:val="28"/>
                <w:szCs w:val="28"/>
              </w:rPr>
              <w:t xml:space="preserve">-уровень информированности населения о реализации мероприятий по развитию сферы образования в рамках муниципальной  Программы (по данным опроса)  </w:t>
            </w:r>
          </w:p>
        </w:tc>
      </w:tr>
      <w:tr w:rsidR="00805D0C" w:rsidRPr="00AF51EF" w:rsidTr="00D27D1E">
        <w:tc>
          <w:tcPr>
            <w:tcW w:w="2227" w:type="dxa"/>
            <w:tcBorders>
              <w:top w:val="single" w:sz="4" w:space="0" w:color="auto"/>
              <w:left w:val="single" w:sz="4" w:space="0" w:color="auto"/>
              <w:bottom w:val="single" w:sz="4" w:space="0" w:color="auto"/>
              <w:right w:val="single" w:sz="4" w:space="0" w:color="auto"/>
            </w:tcBorders>
          </w:tcPr>
          <w:p w:rsidR="00805D0C" w:rsidRPr="00AF51EF" w:rsidRDefault="00805D0C" w:rsidP="00805D0C">
            <w:pPr>
              <w:spacing w:after="0" w:line="240" w:lineRule="auto"/>
              <w:contextualSpacing/>
              <w:jc w:val="both"/>
              <w:rPr>
                <w:rFonts w:ascii="Times New Roman" w:hAnsi="Times New Roman"/>
                <w:sz w:val="28"/>
                <w:szCs w:val="28"/>
                <w:lang w:eastAsia="en-US"/>
              </w:rPr>
            </w:pPr>
            <w:r w:rsidRPr="00AF51EF">
              <w:rPr>
                <w:rFonts w:ascii="Times New Roman" w:hAnsi="Times New Roman"/>
                <w:sz w:val="28"/>
                <w:szCs w:val="28"/>
              </w:rPr>
              <w:lastRenderedPageBreak/>
              <w:t>Сроки (этапы) реализации муниципальной Программы</w:t>
            </w:r>
          </w:p>
        </w:tc>
        <w:tc>
          <w:tcPr>
            <w:tcW w:w="7412" w:type="dxa"/>
            <w:tcBorders>
              <w:top w:val="single" w:sz="4" w:space="0" w:color="auto"/>
              <w:left w:val="single" w:sz="4" w:space="0" w:color="auto"/>
              <w:bottom w:val="single" w:sz="4" w:space="0" w:color="auto"/>
              <w:right w:val="single" w:sz="4" w:space="0" w:color="auto"/>
            </w:tcBorders>
            <w:vAlign w:val="center"/>
          </w:tcPr>
          <w:p w:rsidR="00805D0C" w:rsidRPr="00AF51EF" w:rsidRDefault="00805D0C" w:rsidP="00805D0C">
            <w:pPr>
              <w:spacing w:before="100" w:beforeAutospacing="1" w:after="100" w:afterAutospacing="1" w:line="240" w:lineRule="auto"/>
              <w:jc w:val="both"/>
              <w:rPr>
                <w:rFonts w:ascii="Times New Roman" w:hAnsi="Times New Roman"/>
                <w:sz w:val="28"/>
                <w:szCs w:val="28"/>
              </w:rPr>
            </w:pPr>
            <w:r w:rsidRPr="00AF51EF">
              <w:rPr>
                <w:rFonts w:ascii="Times New Roman" w:hAnsi="Times New Roman"/>
                <w:sz w:val="28"/>
                <w:szCs w:val="28"/>
              </w:rPr>
              <w:t>В один этап: 2014-2020</w:t>
            </w:r>
          </w:p>
          <w:p w:rsidR="00805D0C" w:rsidRPr="00AF51EF" w:rsidRDefault="00805D0C" w:rsidP="00805D0C">
            <w:pPr>
              <w:spacing w:before="100" w:beforeAutospacing="1" w:after="100" w:afterAutospacing="1" w:line="240" w:lineRule="auto"/>
              <w:jc w:val="both"/>
              <w:rPr>
                <w:rFonts w:ascii="Times New Roman" w:hAnsi="Times New Roman"/>
                <w:sz w:val="28"/>
                <w:szCs w:val="28"/>
              </w:rPr>
            </w:pPr>
            <w:r w:rsidRPr="00AF51EF">
              <w:rPr>
                <w:rFonts w:ascii="Times New Roman" w:hAnsi="Times New Roman"/>
                <w:sz w:val="28"/>
                <w:szCs w:val="28"/>
              </w:rPr>
              <w:t>По годам:  2014,  2015, 2016, 2017, 2018, 2019, 2020.</w:t>
            </w:r>
          </w:p>
        </w:tc>
      </w:tr>
      <w:tr w:rsidR="00805D0C" w:rsidRPr="00AF51EF" w:rsidTr="00D27D1E">
        <w:trPr>
          <w:trHeight w:val="1550"/>
        </w:trPr>
        <w:tc>
          <w:tcPr>
            <w:tcW w:w="2227" w:type="dxa"/>
            <w:tcBorders>
              <w:top w:val="single" w:sz="4" w:space="0" w:color="auto"/>
              <w:left w:val="single" w:sz="4" w:space="0" w:color="auto"/>
              <w:bottom w:val="single" w:sz="4" w:space="0" w:color="auto"/>
              <w:right w:val="single" w:sz="4" w:space="0" w:color="auto"/>
            </w:tcBorders>
          </w:tcPr>
          <w:p w:rsidR="00805D0C" w:rsidRPr="00AF51EF" w:rsidRDefault="00805D0C" w:rsidP="00805D0C">
            <w:pPr>
              <w:spacing w:after="0" w:line="240" w:lineRule="auto"/>
              <w:contextualSpacing/>
              <w:jc w:val="both"/>
              <w:rPr>
                <w:rFonts w:ascii="Times New Roman" w:hAnsi="Times New Roman"/>
                <w:sz w:val="28"/>
                <w:szCs w:val="28"/>
                <w:lang w:eastAsia="en-US"/>
              </w:rPr>
            </w:pPr>
            <w:r w:rsidRPr="00AF51EF">
              <w:rPr>
                <w:rFonts w:ascii="Times New Roman" w:hAnsi="Times New Roman"/>
                <w:sz w:val="28"/>
                <w:szCs w:val="28"/>
              </w:rPr>
              <w:t xml:space="preserve">Объемы ассигнований муниципальной Программы (по годам реализации и в </w:t>
            </w:r>
            <w:r w:rsidRPr="00AF51EF">
              <w:rPr>
                <w:rFonts w:ascii="Times New Roman" w:hAnsi="Times New Roman"/>
                <w:sz w:val="28"/>
                <w:szCs w:val="28"/>
              </w:rPr>
              <w:lastRenderedPageBreak/>
              <w:t>разрезе источников финансирования)</w:t>
            </w:r>
          </w:p>
        </w:tc>
        <w:tc>
          <w:tcPr>
            <w:tcW w:w="7412" w:type="dxa"/>
            <w:tcBorders>
              <w:top w:val="single" w:sz="4" w:space="0" w:color="auto"/>
              <w:left w:val="single" w:sz="4" w:space="0" w:color="auto"/>
              <w:bottom w:val="single" w:sz="4" w:space="0" w:color="auto"/>
              <w:right w:val="single" w:sz="4" w:space="0" w:color="auto"/>
            </w:tcBorders>
            <w:vAlign w:val="center"/>
          </w:tcPr>
          <w:p w:rsidR="00805D0C" w:rsidRPr="00AF51EF" w:rsidRDefault="00805D0C" w:rsidP="00805D0C">
            <w:pPr>
              <w:pStyle w:val="ConsPlusNormal"/>
              <w:ind w:firstLine="0"/>
              <w:contextualSpacing/>
              <w:jc w:val="both"/>
              <w:rPr>
                <w:rFonts w:ascii="Times New Roman" w:hAnsi="Times New Roman" w:cs="Times New Roman"/>
                <w:sz w:val="28"/>
                <w:szCs w:val="28"/>
              </w:rPr>
            </w:pPr>
            <w:r w:rsidRPr="00AF51EF">
              <w:rPr>
                <w:rFonts w:ascii="Times New Roman" w:hAnsi="Times New Roman" w:cs="Times New Roman"/>
                <w:sz w:val="28"/>
                <w:szCs w:val="28"/>
              </w:rPr>
              <w:lastRenderedPageBreak/>
              <w:t>Общий объем ассигнований муниципальной Программы составит 1 946 036,8  тыс. рублей, в том числе:</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по годам реализации:</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- 2014 год – 335 197,4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- 2015 год – 323 230,1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- 2016 год – 326 405,5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lastRenderedPageBreak/>
              <w:t>- 2017 год – 299 276,0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- 2018 год – 295 218,9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- 2019 год – 297 403,5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- 2020 год – 69 305,4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в разрезе источников финансирования:</w:t>
            </w:r>
          </w:p>
          <w:p w:rsidR="00805D0C" w:rsidRPr="00AF51EF" w:rsidRDefault="00805D0C" w:rsidP="00805D0C">
            <w:pPr>
              <w:pStyle w:val="ConsPlusNormal"/>
              <w:ind w:firstLine="0"/>
              <w:contextualSpacing/>
              <w:jc w:val="both"/>
              <w:rPr>
                <w:rFonts w:ascii="Times New Roman" w:hAnsi="Times New Roman" w:cs="Times New Roman"/>
                <w:sz w:val="28"/>
                <w:szCs w:val="28"/>
              </w:rPr>
            </w:pPr>
            <w:r w:rsidRPr="00AF51EF">
              <w:rPr>
                <w:rFonts w:ascii="Times New Roman" w:hAnsi="Times New Roman" w:cs="Times New Roman"/>
                <w:sz w:val="28"/>
                <w:szCs w:val="28"/>
              </w:rPr>
              <w:t>федеральный бюджет – 984,9 тыс. рублей, в том числе по годам:</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- 2014 год – 0,0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- 2015 год – 984,9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- 2016 год – 0,0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- 2017 год – 0,0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- 2018 год – 0,0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- 2019 год – 0,0 тыс. рублей;</w:t>
            </w:r>
          </w:p>
          <w:p w:rsidR="00805D0C" w:rsidRPr="00AF51EF" w:rsidRDefault="00805D0C" w:rsidP="00805D0C">
            <w:pPr>
              <w:pStyle w:val="ConsPlusNormal"/>
              <w:ind w:firstLine="0"/>
              <w:contextualSpacing/>
              <w:jc w:val="both"/>
              <w:rPr>
                <w:rFonts w:ascii="Times New Roman" w:hAnsi="Times New Roman" w:cs="Times New Roman"/>
                <w:sz w:val="28"/>
                <w:szCs w:val="28"/>
              </w:rPr>
            </w:pPr>
            <w:r w:rsidRPr="00AF51EF">
              <w:rPr>
                <w:rFonts w:ascii="Times New Roman" w:hAnsi="Times New Roman" w:cs="Times New Roman"/>
                <w:sz w:val="28"/>
                <w:szCs w:val="28"/>
              </w:rPr>
              <w:t>- областной бюджет – 1 453 662,0 тыс. рублей, в том числе по годам:</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- 2014 год – 263 675,6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- 2015 год – 251 957,8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- 2016 год – 253 734,3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- 2017 год – 228 098,1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- 2018 год – 228 098,1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- 2019 год –228 098,1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- 2020 год – 0,0 тыс. рублей;</w:t>
            </w:r>
          </w:p>
          <w:p w:rsidR="00805D0C" w:rsidRPr="00AF51EF" w:rsidRDefault="00805D0C" w:rsidP="00805D0C">
            <w:pPr>
              <w:pStyle w:val="ConsPlusNormal"/>
              <w:ind w:firstLine="0"/>
              <w:contextualSpacing/>
              <w:jc w:val="both"/>
              <w:rPr>
                <w:rFonts w:ascii="Times New Roman" w:hAnsi="Times New Roman" w:cs="Times New Roman"/>
                <w:sz w:val="28"/>
                <w:szCs w:val="28"/>
              </w:rPr>
            </w:pPr>
            <w:r w:rsidRPr="00AF51EF">
              <w:rPr>
                <w:rFonts w:ascii="Times New Roman" w:hAnsi="Times New Roman" w:cs="Times New Roman"/>
                <w:sz w:val="28"/>
                <w:szCs w:val="28"/>
              </w:rPr>
              <w:t>- местный бюджет – 491 389,9 тыс. рублей, в том числе по годам:</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- 2014 год – 71 521,8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- 2015 год – 70 287,4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- 2016 год – 72 671,1тыс.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- 2017 год – 71 177,9тыс.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- 2018 год – 67 120,8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- 2019 год – 69 305,4 тыс. рублей;</w:t>
            </w:r>
          </w:p>
          <w:p w:rsidR="00805D0C" w:rsidRPr="00AF51EF" w:rsidRDefault="00805D0C" w:rsidP="00805D0C">
            <w:pPr>
              <w:pStyle w:val="ConsPlusNormal"/>
              <w:contextualSpacing/>
              <w:jc w:val="both"/>
              <w:rPr>
                <w:rFonts w:ascii="Times New Roman" w:hAnsi="Times New Roman" w:cs="Times New Roman"/>
                <w:sz w:val="28"/>
                <w:szCs w:val="28"/>
              </w:rPr>
            </w:pPr>
            <w:r w:rsidRPr="00AF51EF">
              <w:rPr>
                <w:rFonts w:ascii="Times New Roman" w:hAnsi="Times New Roman" w:cs="Times New Roman"/>
                <w:sz w:val="28"/>
                <w:szCs w:val="28"/>
              </w:rPr>
              <w:t>- 2020 год – 69 305,4 тыс. рублей;</w:t>
            </w:r>
          </w:p>
          <w:p w:rsidR="00805D0C" w:rsidRPr="00AF51EF" w:rsidRDefault="00805D0C" w:rsidP="00805D0C">
            <w:pPr>
              <w:pStyle w:val="ConsPlusNonformat"/>
              <w:widowControl/>
              <w:jc w:val="both"/>
              <w:rPr>
                <w:rFonts w:ascii="Times New Roman" w:hAnsi="Times New Roman" w:cs="Times New Roman"/>
                <w:sz w:val="28"/>
                <w:szCs w:val="28"/>
              </w:rPr>
            </w:pPr>
            <w:r w:rsidRPr="00AF51EF">
              <w:rPr>
                <w:rFonts w:ascii="Times New Roman" w:hAnsi="Times New Roman" w:cs="Times New Roman"/>
                <w:sz w:val="28"/>
                <w:szCs w:val="28"/>
              </w:rPr>
              <w:t xml:space="preserve">Объем финансирования муниципальной Программы подлежит ежегодному уточнению. </w:t>
            </w:r>
          </w:p>
        </w:tc>
      </w:tr>
      <w:tr w:rsidR="00805D0C" w:rsidRPr="00AF51EF" w:rsidTr="00D27D1E">
        <w:trPr>
          <w:trHeight w:val="564"/>
        </w:trPr>
        <w:tc>
          <w:tcPr>
            <w:tcW w:w="2227" w:type="dxa"/>
            <w:tcBorders>
              <w:top w:val="single" w:sz="4" w:space="0" w:color="auto"/>
              <w:left w:val="single" w:sz="4" w:space="0" w:color="auto"/>
              <w:bottom w:val="single" w:sz="4" w:space="0" w:color="auto"/>
              <w:right w:val="single" w:sz="4" w:space="0" w:color="auto"/>
            </w:tcBorders>
          </w:tcPr>
          <w:p w:rsidR="00805D0C" w:rsidRPr="00AF51EF" w:rsidRDefault="00805D0C" w:rsidP="00805D0C">
            <w:pPr>
              <w:spacing w:after="0" w:line="240" w:lineRule="auto"/>
              <w:contextualSpacing/>
              <w:jc w:val="both"/>
              <w:rPr>
                <w:rFonts w:ascii="Times New Roman" w:eastAsia="Calibri" w:hAnsi="Times New Roman"/>
                <w:sz w:val="28"/>
                <w:szCs w:val="28"/>
                <w:lang w:eastAsia="en-US"/>
              </w:rPr>
            </w:pPr>
            <w:r w:rsidRPr="00AF51EF">
              <w:rPr>
                <w:rFonts w:ascii="Times New Roman" w:hAnsi="Times New Roman"/>
                <w:sz w:val="28"/>
                <w:szCs w:val="28"/>
              </w:rPr>
              <w:lastRenderedPageBreak/>
              <w:t>Ожидаемые результаты реализации</w:t>
            </w:r>
          </w:p>
          <w:p w:rsidR="00805D0C" w:rsidRPr="00AF51EF" w:rsidRDefault="00805D0C" w:rsidP="00805D0C">
            <w:pPr>
              <w:spacing w:after="0" w:line="240" w:lineRule="auto"/>
              <w:contextualSpacing/>
              <w:jc w:val="both"/>
              <w:rPr>
                <w:rFonts w:ascii="Times New Roman" w:hAnsi="Times New Roman"/>
                <w:sz w:val="28"/>
                <w:szCs w:val="28"/>
                <w:lang w:eastAsia="en-US"/>
              </w:rPr>
            </w:pPr>
            <w:r w:rsidRPr="00AF51EF">
              <w:rPr>
                <w:rFonts w:ascii="Times New Roman" w:hAnsi="Times New Roman"/>
                <w:sz w:val="28"/>
                <w:szCs w:val="28"/>
              </w:rPr>
              <w:t>муниципальной Программы</w:t>
            </w:r>
          </w:p>
        </w:tc>
        <w:tc>
          <w:tcPr>
            <w:tcW w:w="7412" w:type="dxa"/>
            <w:tcBorders>
              <w:top w:val="single" w:sz="4" w:space="0" w:color="auto"/>
              <w:left w:val="single" w:sz="4" w:space="0" w:color="auto"/>
              <w:bottom w:val="single" w:sz="4" w:space="0" w:color="auto"/>
              <w:right w:val="single" w:sz="4" w:space="0" w:color="auto"/>
            </w:tcBorders>
            <w:shd w:val="clear" w:color="auto" w:fill="auto"/>
            <w:vAlign w:val="center"/>
          </w:tcPr>
          <w:p w:rsidR="00805D0C" w:rsidRPr="00AF51EF" w:rsidRDefault="00805D0C" w:rsidP="00805D0C">
            <w:pPr>
              <w:pStyle w:val="ConsPlusNonformat"/>
              <w:widowControl/>
              <w:jc w:val="center"/>
              <w:rPr>
                <w:rFonts w:ascii="Times New Roman" w:hAnsi="Times New Roman" w:cs="Times New Roman"/>
                <w:b/>
                <w:sz w:val="28"/>
                <w:szCs w:val="28"/>
              </w:rPr>
            </w:pPr>
            <w:r w:rsidRPr="00AF51EF">
              <w:rPr>
                <w:rFonts w:ascii="Times New Roman" w:hAnsi="Times New Roman" w:cs="Times New Roman"/>
                <w:b/>
                <w:sz w:val="28"/>
                <w:szCs w:val="28"/>
              </w:rPr>
              <w:t>1.</w:t>
            </w:r>
          </w:p>
          <w:p w:rsidR="00805D0C" w:rsidRPr="00AF51EF" w:rsidRDefault="00805D0C" w:rsidP="00805D0C">
            <w:pPr>
              <w:pStyle w:val="ConsPlusNonformat"/>
              <w:widowControl/>
              <w:numPr>
                <w:ilvl w:val="0"/>
                <w:numId w:val="7"/>
              </w:numPr>
              <w:jc w:val="both"/>
              <w:rPr>
                <w:rFonts w:ascii="Times New Roman" w:hAnsi="Times New Roman" w:cs="Times New Roman"/>
                <w:sz w:val="28"/>
                <w:szCs w:val="28"/>
              </w:rPr>
            </w:pPr>
            <w:r w:rsidRPr="00AF51EF">
              <w:rPr>
                <w:rFonts w:ascii="Times New Roman" w:hAnsi="Times New Roman" w:cs="Times New Roman"/>
                <w:sz w:val="28"/>
                <w:szCs w:val="28"/>
              </w:rPr>
              <w:t>Полный охват  детей в возрасте от 1,5 до 8 лет, формами дошкольного образования, от общей численности детей данного возраста;</w:t>
            </w:r>
          </w:p>
          <w:p w:rsidR="00805D0C" w:rsidRPr="00AF51EF" w:rsidRDefault="00805D0C" w:rsidP="00805D0C">
            <w:pPr>
              <w:numPr>
                <w:ilvl w:val="0"/>
                <w:numId w:val="9"/>
              </w:numPr>
              <w:spacing w:after="0" w:line="240" w:lineRule="auto"/>
              <w:jc w:val="both"/>
              <w:rPr>
                <w:rFonts w:ascii="Times New Roman" w:hAnsi="Times New Roman"/>
                <w:sz w:val="28"/>
                <w:szCs w:val="28"/>
              </w:rPr>
            </w:pPr>
            <w:r w:rsidRPr="00AF51EF">
              <w:rPr>
                <w:rFonts w:ascii="Times New Roman" w:hAnsi="Times New Roman"/>
                <w:sz w:val="28"/>
                <w:szCs w:val="28"/>
              </w:rPr>
              <w:t>наличие актуальной информации о педагогических работниках для принятия управленческих решений;</w:t>
            </w:r>
          </w:p>
          <w:p w:rsidR="00805D0C" w:rsidRPr="00AF51EF" w:rsidRDefault="00805D0C" w:rsidP="00805D0C">
            <w:pPr>
              <w:numPr>
                <w:ilvl w:val="0"/>
                <w:numId w:val="9"/>
              </w:numPr>
              <w:spacing w:after="0" w:line="240" w:lineRule="auto"/>
              <w:jc w:val="both"/>
              <w:rPr>
                <w:rFonts w:ascii="Times New Roman" w:hAnsi="Times New Roman"/>
                <w:sz w:val="28"/>
                <w:szCs w:val="28"/>
              </w:rPr>
            </w:pPr>
            <w:r w:rsidRPr="00AF51EF">
              <w:rPr>
                <w:rFonts w:ascii="Times New Roman" w:hAnsi="Times New Roman"/>
                <w:sz w:val="28"/>
                <w:szCs w:val="28"/>
              </w:rPr>
              <w:t>оказание практической помощи молодым педагогам в первые годы их работы;</w:t>
            </w:r>
          </w:p>
          <w:p w:rsidR="00805D0C" w:rsidRPr="00AF51EF" w:rsidRDefault="00805D0C" w:rsidP="00805D0C">
            <w:pPr>
              <w:numPr>
                <w:ilvl w:val="0"/>
                <w:numId w:val="9"/>
              </w:numPr>
              <w:spacing w:after="0" w:line="240" w:lineRule="auto"/>
              <w:jc w:val="both"/>
              <w:rPr>
                <w:rFonts w:ascii="Times New Roman" w:hAnsi="Times New Roman"/>
                <w:sz w:val="28"/>
                <w:szCs w:val="28"/>
              </w:rPr>
            </w:pPr>
            <w:r w:rsidRPr="00AF51EF">
              <w:rPr>
                <w:rFonts w:ascii="Times New Roman" w:hAnsi="Times New Roman"/>
                <w:sz w:val="28"/>
                <w:szCs w:val="28"/>
              </w:rPr>
              <w:t>создание условий для закрепления молодых специалистов в образовательных организациях;</w:t>
            </w:r>
          </w:p>
          <w:p w:rsidR="00805D0C" w:rsidRPr="00AF51EF" w:rsidRDefault="00805D0C" w:rsidP="00805D0C">
            <w:pPr>
              <w:numPr>
                <w:ilvl w:val="0"/>
                <w:numId w:val="9"/>
              </w:numPr>
              <w:spacing w:after="0" w:line="240" w:lineRule="auto"/>
              <w:jc w:val="both"/>
              <w:rPr>
                <w:rFonts w:ascii="Times New Roman" w:hAnsi="Times New Roman"/>
                <w:sz w:val="28"/>
                <w:szCs w:val="28"/>
              </w:rPr>
            </w:pPr>
            <w:r w:rsidRPr="00AF51EF">
              <w:rPr>
                <w:rFonts w:ascii="Times New Roman" w:hAnsi="Times New Roman"/>
                <w:sz w:val="28"/>
                <w:szCs w:val="28"/>
              </w:rPr>
              <w:t xml:space="preserve">социальная поддержка молодых педагогов, </w:t>
            </w:r>
            <w:r w:rsidRPr="00AF51EF">
              <w:rPr>
                <w:rFonts w:ascii="Times New Roman" w:hAnsi="Times New Roman"/>
                <w:sz w:val="28"/>
                <w:szCs w:val="28"/>
              </w:rPr>
              <w:lastRenderedPageBreak/>
              <w:t>закрепление выпускников педагогических специальностей в образовательных организациях;</w:t>
            </w:r>
          </w:p>
          <w:p w:rsidR="00805D0C" w:rsidRPr="00AF51EF" w:rsidRDefault="00805D0C" w:rsidP="00805D0C">
            <w:pPr>
              <w:numPr>
                <w:ilvl w:val="0"/>
                <w:numId w:val="9"/>
              </w:numPr>
              <w:spacing w:after="0" w:line="240" w:lineRule="auto"/>
              <w:rPr>
                <w:rFonts w:ascii="Times New Roman" w:hAnsi="Times New Roman"/>
                <w:sz w:val="28"/>
                <w:szCs w:val="28"/>
              </w:rPr>
            </w:pPr>
            <w:r w:rsidRPr="00AF51EF">
              <w:rPr>
                <w:rFonts w:ascii="Times New Roman" w:hAnsi="Times New Roman"/>
                <w:sz w:val="28"/>
                <w:szCs w:val="28"/>
              </w:rPr>
              <w:t>повышение профессионального мастерства педагогов;</w:t>
            </w:r>
          </w:p>
          <w:p w:rsidR="00805D0C" w:rsidRPr="00AF51EF" w:rsidRDefault="00805D0C" w:rsidP="00805D0C">
            <w:pPr>
              <w:numPr>
                <w:ilvl w:val="0"/>
                <w:numId w:val="9"/>
              </w:numPr>
              <w:spacing w:after="0" w:line="240" w:lineRule="auto"/>
              <w:jc w:val="both"/>
              <w:rPr>
                <w:rFonts w:ascii="Times New Roman" w:hAnsi="Times New Roman"/>
                <w:sz w:val="28"/>
                <w:szCs w:val="28"/>
              </w:rPr>
            </w:pPr>
            <w:r w:rsidRPr="00AF51EF">
              <w:rPr>
                <w:rFonts w:ascii="Times New Roman" w:hAnsi="Times New Roman"/>
                <w:sz w:val="28"/>
                <w:szCs w:val="28"/>
              </w:rPr>
              <w:t>формирование положительного образа педагога, повышение статуса педагогической профессии.</w:t>
            </w:r>
          </w:p>
          <w:p w:rsidR="00805D0C" w:rsidRPr="00AF51EF" w:rsidRDefault="00805D0C" w:rsidP="00805D0C">
            <w:pPr>
              <w:pStyle w:val="ConsPlusNonformat"/>
              <w:widowControl/>
              <w:ind w:left="360"/>
              <w:jc w:val="both"/>
              <w:rPr>
                <w:rFonts w:ascii="Times New Roman" w:hAnsi="Times New Roman" w:cs="Times New Roman"/>
                <w:sz w:val="28"/>
                <w:szCs w:val="28"/>
              </w:rPr>
            </w:pPr>
          </w:p>
          <w:p w:rsidR="00805D0C" w:rsidRPr="00AF51EF" w:rsidRDefault="00805D0C" w:rsidP="00805D0C">
            <w:pPr>
              <w:spacing w:after="0" w:line="240" w:lineRule="auto"/>
              <w:ind w:left="360"/>
              <w:jc w:val="center"/>
              <w:rPr>
                <w:rFonts w:ascii="Times New Roman" w:hAnsi="Times New Roman"/>
                <w:b/>
                <w:sz w:val="28"/>
                <w:szCs w:val="28"/>
              </w:rPr>
            </w:pPr>
            <w:r w:rsidRPr="00AF51EF">
              <w:rPr>
                <w:rFonts w:ascii="Times New Roman" w:hAnsi="Times New Roman"/>
                <w:b/>
                <w:sz w:val="28"/>
                <w:szCs w:val="28"/>
              </w:rPr>
              <w:t>2.</w:t>
            </w:r>
          </w:p>
          <w:p w:rsidR="00805D0C" w:rsidRPr="00AF51EF" w:rsidRDefault="00805D0C" w:rsidP="00805D0C">
            <w:pPr>
              <w:widowControl w:val="0"/>
              <w:numPr>
                <w:ilvl w:val="0"/>
                <w:numId w:val="7"/>
              </w:numPr>
              <w:shd w:val="clear" w:color="auto" w:fill="FFFFFF"/>
              <w:autoSpaceDE w:val="0"/>
              <w:spacing w:after="0" w:line="240" w:lineRule="auto"/>
              <w:jc w:val="both"/>
              <w:rPr>
                <w:rFonts w:ascii="Times New Roman" w:hAnsi="Times New Roman"/>
                <w:sz w:val="28"/>
                <w:szCs w:val="28"/>
              </w:rPr>
            </w:pPr>
            <w:r w:rsidRPr="00AF51EF">
              <w:rPr>
                <w:rFonts w:ascii="Times New Roman" w:hAnsi="Times New Roman"/>
                <w:sz w:val="28"/>
                <w:szCs w:val="28"/>
              </w:rPr>
              <w:t xml:space="preserve"> Обеспечение доступности образования в соответствии с современными стандартами для всех категорий граждан независимо от местожительства, социального и имущественного статуса и состояния </w:t>
            </w:r>
            <w:r w:rsidRPr="00AF51EF">
              <w:rPr>
                <w:rFonts w:ascii="Times New Roman" w:hAnsi="Times New Roman"/>
                <w:spacing w:val="-1"/>
                <w:sz w:val="28"/>
                <w:szCs w:val="28"/>
              </w:rPr>
              <w:t>здоровья;</w:t>
            </w:r>
            <w:r w:rsidRPr="00AF51EF">
              <w:rPr>
                <w:rFonts w:ascii="Times New Roman" w:hAnsi="Times New Roman"/>
                <w:bCs/>
                <w:sz w:val="28"/>
                <w:szCs w:val="28"/>
              </w:rPr>
              <w:t xml:space="preserve"> </w:t>
            </w:r>
            <w:r w:rsidRPr="00AF51EF">
              <w:rPr>
                <w:rFonts w:ascii="Times New Roman" w:hAnsi="Times New Roman"/>
                <w:sz w:val="28"/>
                <w:szCs w:val="28"/>
              </w:rPr>
              <w:t xml:space="preserve">   </w:t>
            </w:r>
          </w:p>
          <w:p w:rsidR="00805D0C" w:rsidRPr="00AF51EF" w:rsidRDefault="00805D0C" w:rsidP="00805D0C">
            <w:pPr>
              <w:numPr>
                <w:ilvl w:val="0"/>
                <w:numId w:val="7"/>
              </w:numPr>
              <w:shd w:val="clear" w:color="auto" w:fill="FFFFFF"/>
              <w:spacing w:after="0" w:line="240" w:lineRule="auto"/>
              <w:jc w:val="both"/>
              <w:rPr>
                <w:rFonts w:ascii="Times New Roman" w:hAnsi="Times New Roman"/>
                <w:sz w:val="28"/>
                <w:szCs w:val="28"/>
              </w:rPr>
            </w:pPr>
            <w:r w:rsidRPr="00AF51EF">
              <w:rPr>
                <w:rFonts w:ascii="Times New Roman" w:hAnsi="Times New Roman"/>
                <w:sz w:val="28"/>
                <w:szCs w:val="28"/>
              </w:rPr>
              <w:t>увеличение доли школьников, которым предоставлена возможность обучаться в соответствии  требованиям  федеральных государственных стандартов до 100%;</w:t>
            </w:r>
          </w:p>
          <w:p w:rsidR="00805D0C" w:rsidRPr="00AF51EF" w:rsidRDefault="00805D0C" w:rsidP="00805D0C">
            <w:pPr>
              <w:numPr>
                <w:ilvl w:val="0"/>
                <w:numId w:val="7"/>
              </w:numPr>
              <w:shd w:val="clear" w:color="auto" w:fill="FFFFFF"/>
              <w:spacing w:after="0" w:line="240" w:lineRule="auto"/>
              <w:jc w:val="both"/>
              <w:rPr>
                <w:rFonts w:ascii="Times New Roman" w:hAnsi="Times New Roman"/>
                <w:sz w:val="28"/>
                <w:szCs w:val="28"/>
              </w:rPr>
            </w:pPr>
            <w:r w:rsidRPr="00AF51EF">
              <w:rPr>
                <w:rFonts w:ascii="Times New Roman" w:hAnsi="Times New Roman"/>
                <w:sz w:val="28"/>
                <w:szCs w:val="28"/>
              </w:rPr>
              <w:t>сохранение доли детей в возрасте от  6  до  18  лет, обучающихся в образовательных организациях, реализующих образовательные программы общего образования до 100%;</w:t>
            </w:r>
          </w:p>
          <w:p w:rsidR="00805D0C" w:rsidRPr="00AF51EF" w:rsidRDefault="00805D0C" w:rsidP="00805D0C">
            <w:pPr>
              <w:widowControl w:val="0"/>
              <w:numPr>
                <w:ilvl w:val="0"/>
                <w:numId w:val="7"/>
              </w:numPr>
              <w:shd w:val="clear" w:color="auto" w:fill="FFFFFF"/>
              <w:autoSpaceDE w:val="0"/>
              <w:spacing w:after="0" w:line="240" w:lineRule="auto"/>
              <w:jc w:val="both"/>
              <w:rPr>
                <w:rFonts w:ascii="Times New Roman" w:hAnsi="Times New Roman"/>
                <w:sz w:val="28"/>
                <w:szCs w:val="28"/>
              </w:rPr>
            </w:pPr>
            <w:r w:rsidRPr="00AF51EF">
              <w:rPr>
                <w:rFonts w:ascii="Times New Roman" w:hAnsi="Times New Roman"/>
                <w:sz w:val="28"/>
                <w:szCs w:val="28"/>
              </w:rPr>
              <w:t xml:space="preserve">формирование инструментов поддержки одаренных детей; </w:t>
            </w:r>
          </w:p>
          <w:p w:rsidR="00805D0C" w:rsidRPr="00AF51EF" w:rsidRDefault="00805D0C" w:rsidP="00805D0C">
            <w:pPr>
              <w:widowControl w:val="0"/>
              <w:numPr>
                <w:ilvl w:val="0"/>
                <w:numId w:val="7"/>
              </w:numPr>
              <w:shd w:val="clear" w:color="auto" w:fill="FFFFFF"/>
              <w:autoSpaceDE w:val="0"/>
              <w:spacing w:after="0" w:line="240" w:lineRule="auto"/>
              <w:jc w:val="both"/>
              <w:rPr>
                <w:rFonts w:ascii="Times New Roman" w:hAnsi="Times New Roman"/>
                <w:sz w:val="28"/>
                <w:szCs w:val="28"/>
              </w:rPr>
            </w:pPr>
            <w:r w:rsidRPr="00AF51EF">
              <w:rPr>
                <w:rFonts w:ascii="Times New Roman" w:hAnsi="Times New Roman"/>
                <w:sz w:val="28"/>
                <w:szCs w:val="28"/>
              </w:rPr>
              <w:t>реализация  модели сетевого взаимодействия образовательных организаций;</w:t>
            </w:r>
          </w:p>
          <w:p w:rsidR="00805D0C" w:rsidRPr="00AF51EF" w:rsidRDefault="00805D0C" w:rsidP="00805D0C">
            <w:pPr>
              <w:widowControl w:val="0"/>
              <w:numPr>
                <w:ilvl w:val="0"/>
                <w:numId w:val="7"/>
              </w:numPr>
              <w:shd w:val="clear" w:color="auto" w:fill="FFFFFF"/>
              <w:autoSpaceDE w:val="0"/>
              <w:spacing w:after="0" w:line="240" w:lineRule="auto"/>
              <w:jc w:val="both"/>
              <w:rPr>
                <w:rFonts w:ascii="Times New Roman" w:hAnsi="Times New Roman"/>
                <w:spacing w:val="-2"/>
                <w:sz w:val="28"/>
                <w:szCs w:val="28"/>
              </w:rPr>
            </w:pPr>
            <w:r w:rsidRPr="00AF51EF">
              <w:rPr>
                <w:rFonts w:ascii="Times New Roman" w:hAnsi="Times New Roman"/>
                <w:spacing w:val="-2"/>
                <w:sz w:val="28"/>
                <w:szCs w:val="28"/>
              </w:rPr>
              <w:t xml:space="preserve">возможность получения общего образования в </w:t>
            </w:r>
            <w:r w:rsidRPr="00AF51EF">
              <w:rPr>
                <w:rFonts w:ascii="Times New Roman" w:hAnsi="Times New Roman"/>
                <w:sz w:val="28"/>
                <w:szCs w:val="28"/>
              </w:rPr>
              <w:t xml:space="preserve">дистанционной форме или в форме инклюзивного образования; </w:t>
            </w:r>
          </w:p>
          <w:p w:rsidR="00805D0C" w:rsidRPr="00AF51EF" w:rsidRDefault="00805D0C" w:rsidP="00805D0C">
            <w:pPr>
              <w:widowControl w:val="0"/>
              <w:numPr>
                <w:ilvl w:val="0"/>
                <w:numId w:val="7"/>
              </w:numPr>
              <w:shd w:val="clear" w:color="auto" w:fill="FFFFFF"/>
              <w:autoSpaceDE w:val="0"/>
              <w:spacing w:after="0" w:line="240" w:lineRule="auto"/>
              <w:jc w:val="both"/>
              <w:rPr>
                <w:rFonts w:ascii="Times New Roman" w:hAnsi="Times New Roman"/>
                <w:sz w:val="28"/>
                <w:szCs w:val="28"/>
              </w:rPr>
            </w:pPr>
            <w:r w:rsidRPr="00AF51EF">
              <w:rPr>
                <w:rFonts w:ascii="Times New Roman" w:hAnsi="Times New Roman"/>
                <w:sz w:val="28"/>
                <w:szCs w:val="28"/>
              </w:rPr>
              <w:t xml:space="preserve">расширение масштаба деятельности инновационных площадок по обновлению содержания и технологий образования;                                                  </w:t>
            </w:r>
          </w:p>
          <w:p w:rsidR="00805D0C" w:rsidRPr="00AF51EF" w:rsidRDefault="00805D0C" w:rsidP="00805D0C">
            <w:pPr>
              <w:pStyle w:val="ConsPlusNonformat"/>
              <w:widowControl/>
              <w:numPr>
                <w:ilvl w:val="0"/>
                <w:numId w:val="7"/>
              </w:numPr>
              <w:jc w:val="both"/>
              <w:rPr>
                <w:rFonts w:ascii="Times New Roman" w:hAnsi="Times New Roman" w:cs="Times New Roman"/>
                <w:sz w:val="28"/>
                <w:szCs w:val="28"/>
              </w:rPr>
            </w:pPr>
            <w:r w:rsidRPr="00AF51EF">
              <w:rPr>
                <w:rFonts w:ascii="Times New Roman" w:hAnsi="Times New Roman" w:cs="Times New Roman"/>
                <w:sz w:val="28"/>
                <w:szCs w:val="28"/>
              </w:rPr>
              <w:t>увеличение доли   выпускников,   сдававших   единый государственный экзамен (далее также - ЕГЭ)  в  общей</w:t>
            </w:r>
          </w:p>
          <w:p w:rsidR="00805D0C" w:rsidRPr="00AF51EF" w:rsidRDefault="00805D0C" w:rsidP="00805D0C">
            <w:pPr>
              <w:pStyle w:val="ConsPlusNonformat"/>
              <w:widowControl/>
              <w:ind w:left="720"/>
              <w:jc w:val="both"/>
              <w:rPr>
                <w:rFonts w:ascii="Times New Roman" w:hAnsi="Times New Roman" w:cs="Times New Roman"/>
                <w:sz w:val="28"/>
                <w:szCs w:val="28"/>
              </w:rPr>
            </w:pPr>
            <w:r w:rsidRPr="00AF51EF">
              <w:rPr>
                <w:rFonts w:ascii="Times New Roman" w:hAnsi="Times New Roman" w:cs="Times New Roman"/>
                <w:sz w:val="28"/>
                <w:szCs w:val="28"/>
              </w:rPr>
              <w:t xml:space="preserve">численности выпускников, участвовавших в сдаче единого государственного экзамена, до 100%; </w:t>
            </w:r>
          </w:p>
          <w:p w:rsidR="00805D0C" w:rsidRPr="00AF51EF" w:rsidRDefault="00805D0C" w:rsidP="00805D0C">
            <w:pPr>
              <w:pStyle w:val="ConsPlusNonformat"/>
              <w:widowControl/>
              <w:numPr>
                <w:ilvl w:val="0"/>
                <w:numId w:val="7"/>
              </w:numPr>
              <w:jc w:val="both"/>
              <w:rPr>
                <w:rFonts w:ascii="Times New Roman" w:hAnsi="Times New Roman" w:cs="Times New Roman"/>
                <w:sz w:val="28"/>
                <w:szCs w:val="28"/>
              </w:rPr>
            </w:pPr>
            <w:r w:rsidRPr="00AF51EF">
              <w:rPr>
                <w:rFonts w:ascii="Times New Roman" w:hAnsi="Times New Roman" w:cs="Times New Roman"/>
                <w:sz w:val="28"/>
                <w:szCs w:val="28"/>
              </w:rPr>
              <w:t xml:space="preserve">увеличение показателя обеспеченности общеобразовательных    организаций     учебниками     в соответствии  с  федеральными   перечнями    </w:t>
            </w:r>
            <w:r w:rsidRPr="00AF51EF">
              <w:rPr>
                <w:rFonts w:ascii="Times New Roman" w:hAnsi="Times New Roman" w:cs="Times New Roman"/>
                <w:bCs/>
                <w:sz w:val="28"/>
                <w:szCs w:val="28"/>
              </w:rPr>
              <w:t>до  100</w:t>
            </w:r>
            <w:r w:rsidRPr="00AF51EF">
              <w:rPr>
                <w:rFonts w:ascii="Times New Roman" w:hAnsi="Times New Roman" w:cs="Times New Roman"/>
                <w:sz w:val="28"/>
                <w:szCs w:val="28"/>
              </w:rPr>
              <w:t xml:space="preserve">%;                                            </w:t>
            </w:r>
          </w:p>
          <w:p w:rsidR="00805D0C" w:rsidRPr="00AF51EF" w:rsidRDefault="00805D0C" w:rsidP="00805D0C">
            <w:pPr>
              <w:pStyle w:val="ConsPlusNonformat"/>
              <w:widowControl/>
              <w:numPr>
                <w:ilvl w:val="0"/>
                <w:numId w:val="7"/>
              </w:numPr>
              <w:jc w:val="both"/>
              <w:rPr>
                <w:rFonts w:ascii="Times New Roman" w:hAnsi="Times New Roman" w:cs="Times New Roman"/>
                <w:sz w:val="28"/>
                <w:szCs w:val="28"/>
              </w:rPr>
            </w:pPr>
            <w:r w:rsidRPr="00AF51EF">
              <w:rPr>
                <w:rFonts w:ascii="Times New Roman" w:hAnsi="Times New Roman" w:cs="Times New Roman"/>
                <w:sz w:val="28"/>
                <w:szCs w:val="28"/>
              </w:rPr>
              <w:t xml:space="preserve">увеличение доли  обучающихся,   получающих   общее образование    с     использованием     информационных технологий    от   общего   числа обучающихся до 100%;                                        </w:t>
            </w:r>
          </w:p>
          <w:p w:rsidR="00805D0C" w:rsidRPr="00AF51EF" w:rsidRDefault="00805D0C" w:rsidP="00805D0C">
            <w:pPr>
              <w:pStyle w:val="ConsPlusNonformat"/>
              <w:widowControl/>
              <w:numPr>
                <w:ilvl w:val="0"/>
                <w:numId w:val="7"/>
              </w:numPr>
              <w:jc w:val="both"/>
              <w:rPr>
                <w:rFonts w:ascii="Times New Roman" w:hAnsi="Times New Roman" w:cs="Times New Roman"/>
                <w:sz w:val="28"/>
                <w:szCs w:val="28"/>
              </w:rPr>
            </w:pPr>
            <w:r w:rsidRPr="00AF51EF">
              <w:rPr>
                <w:rFonts w:ascii="Times New Roman" w:hAnsi="Times New Roman" w:cs="Times New Roman"/>
                <w:sz w:val="28"/>
                <w:szCs w:val="28"/>
              </w:rPr>
              <w:lastRenderedPageBreak/>
              <w:t>уменьшение числа  обучающихся на 1 компьютер до 7;</w:t>
            </w:r>
          </w:p>
          <w:p w:rsidR="00805D0C" w:rsidRPr="00AF51EF" w:rsidRDefault="00805D0C" w:rsidP="00805D0C">
            <w:pPr>
              <w:numPr>
                <w:ilvl w:val="0"/>
                <w:numId w:val="7"/>
              </w:numPr>
              <w:spacing w:after="0" w:line="240" w:lineRule="auto"/>
              <w:jc w:val="both"/>
              <w:rPr>
                <w:rFonts w:ascii="Times New Roman" w:hAnsi="Times New Roman"/>
                <w:iCs/>
                <w:sz w:val="28"/>
                <w:szCs w:val="28"/>
              </w:rPr>
            </w:pPr>
            <w:r w:rsidRPr="00AF51EF">
              <w:rPr>
                <w:rFonts w:ascii="Times New Roman" w:hAnsi="Times New Roman"/>
                <w:sz w:val="28"/>
                <w:szCs w:val="28"/>
              </w:rPr>
              <w:t xml:space="preserve">увеличение доли образовательных организаций, открыто предоставляющих достоверную публичную информацию о своей деятельности на основе </w:t>
            </w:r>
            <w:r w:rsidRPr="00AF51EF">
              <w:rPr>
                <w:rFonts w:ascii="Times New Roman" w:hAnsi="Times New Roman"/>
                <w:spacing w:val="-2"/>
                <w:sz w:val="28"/>
                <w:szCs w:val="28"/>
              </w:rPr>
              <w:t xml:space="preserve">системы автоматизированного мониторинга, в </w:t>
            </w:r>
            <w:r w:rsidRPr="00AF51EF">
              <w:rPr>
                <w:rFonts w:ascii="Times New Roman" w:hAnsi="Times New Roman"/>
                <w:sz w:val="28"/>
                <w:szCs w:val="28"/>
              </w:rPr>
              <w:t>общем числе образовательных организаций               до 100%;</w:t>
            </w:r>
          </w:p>
          <w:p w:rsidR="00805D0C" w:rsidRPr="00AF51EF" w:rsidRDefault="00805D0C" w:rsidP="00805D0C">
            <w:pPr>
              <w:numPr>
                <w:ilvl w:val="0"/>
                <w:numId w:val="7"/>
              </w:numPr>
              <w:spacing w:after="0" w:line="240" w:lineRule="auto"/>
              <w:jc w:val="both"/>
              <w:rPr>
                <w:rFonts w:ascii="Times New Roman" w:hAnsi="Times New Roman"/>
                <w:sz w:val="28"/>
                <w:szCs w:val="28"/>
              </w:rPr>
            </w:pPr>
            <w:r w:rsidRPr="00AF51EF">
              <w:rPr>
                <w:rFonts w:ascii="Times New Roman" w:hAnsi="Times New Roman"/>
                <w:iCs/>
                <w:sz w:val="28"/>
                <w:szCs w:val="28"/>
              </w:rPr>
              <w:t>развитие государственно-общественной формы управления образованием;</w:t>
            </w:r>
          </w:p>
          <w:p w:rsidR="00805D0C" w:rsidRPr="00AF51EF" w:rsidRDefault="00805D0C" w:rsidP="00805D0C">
            <w:pPr>
              <w:widowControl w:val="0"/>
              <w:numPr>
                <w:ilvl w:val="0"/>
                <w:numId w:val="7"/>
              </w:numPr>
              <w:shd w:val="clear" w:color="auto" w:fill="FFFFFF"/>
              <w:tabs>
                <w:tab w:val="left" w:pos="946"/>
              </w:tabs>
              <w:autoSpaceDE w:val="0"/>
              <w:spacing w:after="0" w:line="240" w:lineRule="auto"/>
              <w:jc w:val="both"/>
              <w:rPr>
                <w:rFonts w:ascii="Times New Roman" w:hAnsi="Times New Roman"/>
                <w:sz w:val="28"/>
                <w:szCs w:val="28"/>
              </w:rPr>
            </w:pPr>
            <w:r w:rsidRPr="00AF51EF">
              <w:rPr>
                <w:rFonts w:ascii="Times New Roman" w:hAnsi="Times New Roman"/>
                <w:sz w:val="28"/>
                <w:szCs w:val="28"/>
              </w:rPr>
              <w:t>увеличение доли образовательных организаций, использующих практику ежегодных открытых докладов об итогах своей деятельности до 100%;</w:t>
            </w:r>
          </w:p>
          <w:p w:rsidR="00805D0C" w:rsidRPr="00AF51EF" w:rsidRDefault="00805D0C" w:rsidP="00805D0C">
            <w:pPr>
              <w:widowControl w:val="0"/>
              <w:numPr>
                <w:ilvl w:val="0"/>
                <w:numId w:val="7"/>
              </w:numPr>
              <w:shd w:val="clear" w:color="auto" w:fill="FFFFFF"/>
              <w:autoSpaceDE w:val="0"/>
              <w:spacing w:before="5" w:after="0" w:line="240" w:lineRule="auto"/>
              <w:ind w:right="24"/>
              <w:jc w:val="both"/>
              <w:rPr>
                <w:rFonts w:ascii="Times New Roman" w:hAnsi="Times New Roman"/>
                <w:sz w:val="28"/>
                <w:szCs w:val="28"/>
              </w:rPr>
            </w:pPr>
            <w:r w:rsidRPr="00AF51EF">
              <w:rPr>
                <w:rFonts w:ascii="Times New Roman" w:hAnsi="Times New Roman"/>
                <w:sz w:val="28"/>
                <w:szCs w:val="28"/>
              </w:rPr>
              <w:t xml:space="preserve">формирование инструментов поддержки одаренных детей; </w:t>
            </w:r>
          </w:p>
          <w:p w:rsidR="00805D0C" w:rsidRPr="00AF51EF" w:rsidRDefault="00805D0C" w:rsidP="00805D0C">
            <w:pPr>
              <w:widowControl w:val="0"/>
              <w:numPr>
                <w:ilvl w:val="0"/>
                <w:numId w:val="7"/>
              </w:numPr>
              <w:shd w:val="clear" w:color="auto" w:fill="FFFFFF"/>
              <w:autoSpaceDE w:val="0"/>
              <w:spacing w:before="5" w:after="0" w:line="240" w:lineRule="auto"/>
              <w:ind w:right="24"/>
              <w:jc w:val="both"/>
              <w:rPr>
                <w:rFonts w:ascii="Times New Roman" w:hAnsi="Times New Roman"/>
                <w:sz w:val="28"/>
                <w:szCs w:val="28"/>
              </w:rPr>
            </w:pPr>
            <w:r w:rsidRPr="00AF51EF">
              <w:rPr>
                <w:rFonts w:ascii="Times New Roman" w:hAnsi="Times New Roman"/>
                <w:sz w:val="28"/>
                <w:szCs w:val="28"/>
              </w:rPr>
              <w:t>реализация  модели сетевого взаимодействия образовательных организаций и организаций социально-культурной сферы.</w:t>
            </w:r>
          </w:p>
          <w:p w:rsidR="00805D0C" w:rsidRPr="00AF51EF" w:rsidRDefault="00805D0C" w:rsidP="00805D0C">
            <w:pPr>
              <w:widowControl w:val="0"/>
              <w:shd w:val="clear" w:color="auto" w:fill="FFFFFF"/>
              <w:autoSpaceDE w:val="0"/>
              <w:spacing w:after="0" w:line="240" w:lineRule="auto"/>
              <w:ind w:left="720" w:right="34"/>
              <w:jc w:val="both"/>
              <w:rPr>
                <w:rFonts w:ascii="Times New Roman" w:hAnsi="Times New Roman"/>
                <w:spacing w:val="-2"/>
                <w:sz w:val="28"/>
                <w:szCs w:val="28"/>
              </w:rPr>
            </w:pPr>
            <w:r w:rsidRPr="00AF51EF">
              <w:rPr>
                <w:rFonts w:ascii="Times New Roman" w:hAnsi="Times New Roman"/>
                <w:spacing w:val="-2"/>
                <w:sz w:val="28"/>
                <w:szCs w:val="28"/>
              </w:rPr>
              <w:t xml:space="preserve">-возможность получения общего образования в </w:t>
            </w:r>
            <w:r w:rsidRPr="00AF51EF">
              <w:rPr>
                <w:rFonts w:ascii="Times New Roman" w:hAnsi="Times New Roman"/>
                <w:sz w:val="28"/>
                <w:szCs w:val="28"/>
              </w:rPr>
              <w:t xml:space="preserve">дистанционной форме или в форме инклюзивного образования; </w:t>
            </w:r>
          </w:p>
          <w:p w:rsidR="00805D0C" w:rsidRPr="00AF51EF" w:rsidRDefault="00805D0C" w:rsidP="00805D0C">
            <w:pPr>
              <w:widowControl w:val="0"/>
              <w:numPr>
                <w:ilvl w:val="0"/>
                <w:numId w:val="7"/>
              </w:numPr>
              <w:shd w:val="clear" w:color="auto" w:fill="FFFFFF"/>
              <w:autoSpaceDE w:val="0"/>
              <w:spacing w:after="0" w:line="240" w:lineRule="auto"/>
              <w:ind w:right="34"/>
              <w:jc w:val="both"/>
              <w:rPr>
                <w:rFonts w:ascii="Times New Roman" w:hAnsi="Times New Roman"/>
                <w:spacing w:val="-2"/>
                <w:sz w:val="28"/>
                <w:szCs w:val="28"/>
              </w:rPr>
            </w:pPr>
            <w:r w:rsidRPr="00AF51EF">
              <w:rPr>
                <w:rFonts w:ascii="Times New Roman" w:hAnsi="Times New Roman"/>
                <w:spacing w:val="-2"/>
                <w:sz w:val="28"/>
                <w:szCs w:val="28"/>
              </w:rPr>
              <w:t xml:space="preserve">улучшение показателя результатов единого государственного экзамена  школ района </w:t>
            </w:r>
            <w:r w:rsidRPr="00AF51EF">
              <w:rPr>
                <w:rFonts w:ascii="Times New Roman" w:hAnsi="Times New Roman"/>
                <w:sz w:val="28"/>
                <w:szCs w:val="28"/>
              </w:rPr>
              <w:t xml:space="preserve">за счет повышения качества обучения; </w:t>
            </w:r>
          </w:p>
          <w:p w:rsidR="00805D0C" w:rsidRPr="00AF51EF" w:rsidRDefault="00805D0C" w:rsidP="00805D0C">
            <w:pPr>
              <w:numPr>
                <w:ilvl w:val="0"/>
                <w:numId w:val="9"/>
              </w:numPr>
              <w:spacing w:after="0" w:line="240" w:lineRule="auto"/>
              <w:jc w:val="both"/>
              <w:rPr>
                <w:rFonts w:ascii="Times New Roman" w:hAnsi="Times New Roman"/>
                <w:sz w:val="28"/>
                <w:szCs w:val="28"/>
              </w:rPr>
            </w:pPr>
            <w:r w:rsidRPr="00AF51EF">
              <w:rPr>
                <w:rFonts w:ascii="Times New Roman" w:hAnsi="Times New Roman"/>
                <w:sz w:val="28"/>
                <w:szCs w:val="28"/>
              </w:rPr>
              <w:t>расширение масштаба деятельности инновационных площадок по обновлению содержания и технологий образования в приоритетных областях. Наличие актуальной информации о педагогических работниках для принятия управленческих решений;</w:t>
            </w:r>
          </w:p>
          <w:p w:rsidR="00805D0C" w:rsidRPr="00AF51EF" w:rsidRDefault="00805D0C" w:rsidP="00805D0C">
            <w:pPr>
              <w:numPr>
                <w:ilvl w:val="0"/>
                <w:numId w:val="9"/>
              </w:numPr>
              <w:spacing w:after="0" w:line="240" w:lineRule="auto"/>
              <w:jc w:val="both"/>
              <w:rPr>
                <w:rFonts w:ascii="Times New Roman" w:hAnsi="Times New Roman"/>
                <w:sz w:val="28"/>
                <w:szCs w:val="28"/>
              </w:rPr>
            </w:pPr>
            <w:r w:rsidRPr="00AF51EF">
              <w:rPr>
                <w:rFonts w:ascii="Times New Roman" w:hAnsi="Times New Roman"/>
                <w:sz w:val="28"/>
                <w:szCs w:val="28"/>
              </w:rPr>
              <w:t>оказание практической помощи молодым педагогам в первые годы их работы;</w:t>
            </w:r>
          </w:p>
          <w:p w:rsidR="00805D0C" w:rsidRPr="00AF51EF" w:rsidRDefault="00805D0C" w:rsidP="00805D0C">
            <w:pPr>
              <w:numPr>
                <w:ilvl w:val="0"/>
                <w:numId w:val="9"/>
              </w:numPr>
              <w:spacing w:after="0" w:line="240" w:lineRule="auto"/>
              <w:jc w:val="both"/>
              <w:rPr>
                <w:rFonts w:ascii="Times New Roman" w:hAnsi="Times New Roman"/>
                <w:sz w:val="28"/>
                <w:szCs w:val="28"/>
              </w:rPr>
            </w:pPr>
            <w:r w:rsidRPr="00AF51EF">
              <w:rPr>
                <w:rFonts w:ascii="Times New Roman" w:hAnsi="Times New Roman"/>
                <w:sz w:val="28"/>
                <w:szCs w:val="28"/>
              </w:rPr>
              <w:t>создание условий для закрепления молодых специалистов в образовательных организациях;</w:t>
            </w:r>
          </w:p>
          <w:p w:rsidR="00805D0C" w:rsidRPr="00AF51EF" w:rsidRDefault="00805D0C" w:rsidP="00805D0C">
            <w:pPr>
              <w:numPr>
                <w:ilvl w:val="0"/>
                <w:numId w:val="9"/>
              </w:numPr>
              <w:spacing w:after="0" w:line="240" w:lineRule="auto"/>
              <w:jc w:val="both"/>
              <w:rPr>
                <w:rFonts w:ascii="Times New Roman" w:hAnsi="Times New Roman"/>
                <w:sz w:val="28"/>
                <w:szCs w:val="28"/>
              </w:rPr>
            </w:pPr>
            <w:r w:rsidRPr="00AF51EF">
              <w:rPr>
                <w:rFonts w:ascii="Times New Roman" w:hAnsi="Times New Roman"/>
                <w:sz w:val="28"/>
                <w:szCs w:val="28"/>
              </w:rPr>
              <w:t>социальная поддержка молодых педагогов, закрепление выпускников педагогических специальностей в образовательных организациях;</w:t>
            </w:r>
          </w:p>
          <w:p w:rsidR="00805D0C" w:rsidRPr="00AF51EF" w:rsidRDefault="00805D0C" w:rsidP="00805D0C">
            <w:pPr>
              <w:numPr>
                <w:ilvl w:val="0"/>
                <w:numId w:val="9"/>
              </w:numPr>
              <w:spacing w:after="0" w:line="240" w:lineRule="auto"/>
              <w:rPr>
                <w:rFonts w:ascii="Times New Roman" w:hAnsi="Times New Roman"/>
                <w:sz w:val="28"/>
                <w:szCs w:val="28"/>
              </w:rPr>
            </w:pPr>
            <w:r w:rsidRPr="00AF51EF">
              <w:rPr>
                <w:rFonts w:ascii="Times New Roman" w:hAnsi="Times New Roman"/>
                <w:sz w:val="28"/>
                <w:szCs w:val="28"/>
              </w:rPr>
              <w:t>повышение профессионального мастерства педагогов;</w:t>
            </w:r>
          </w:p>
          <w:p w:rsidR="00805D0C" w:rsidRPr="00AF51EF" w:rsidRDefault="00805D0C" w:rsidP="00805D0C">
            <w:pPr>
              <w:pStyle w:val="ConsPlusNonformat"/>
              <w:widowControl/>
              <w:numPr>
                <w:ilvl w:val="0"/>
                <w:numId w:val="10"/>
              </w:numPr>
              <w:jc w:val="both"/>
              <w:rPr>
                <w:rFonts w:ascii="Times New Roman" w:hAnsi="Times New Roman" w:cs="Times New Roman"/>
                <w:sz w:val="28"/>
                <w:szCs w:val="28"/>
              </w:rPr>
            </w:pPr>
            <w:r w:rsidRPr="00AF51EF">
              <w:rPr>
                <w:rFonts w:ascii="Times New Roman" w:hAnsi="Times New Roman"/>
                <w:sz w:val="28"/>
                <w:szCs w:val="28"/>
              </w:rPr>
              <w:t>формирование положительного образа педагога, повышение статуса педагогической профессии;</w:t>
            </w:r>
            <w:r w:rsidRPr="00AF51EF">
              <w:rPr>
                <w:rFonts w:ascii="Times New Roman" w:hAnsi="Times New Roman" w:cs="Times New Roman"/>
                <w:sz w:val="28"/>
                <w:szCs w:val="28"/>
              </w:rPr>
              <w:t xml:space="preserve"> </w:t>
            </w:r>
          </w:p>
          <w:p w:rsidR="00805D0C" w:rsidRPr="00AF51EF" w:rsidRDefault="00805D0C" w:rsidP="00805D0C">
            <w:pPr>
              <w:pStyle w:val="ConsPlusNonformat"/>
              <w:widowControl/>
              <w:numPr>
                <w:ilvl w:val="0"/>
                <w:numId w:val="10"/>
              </w:numPr>
              <w:jc w:val="both"/>
              <w:rPr>
                <w:rFonts w:ascii="Times New Roman" w:hAnsi="Times New Roman" w:cs="Times New Roman"/>
                <w:sz w:val="28"/>
                <w:szCs w:val="28"/>
              </w:rPr>
            </w:pPr>
            <w:r w:rsidRPr="00AF51EF">
              <w:rPr>
                <w:rFonts w:ascii="Times New Roman" w:hAnsi="Times New Roman" w:cs="Times New Roman"/>
                <w:sz w:val="28"/>
                <w:szCs w:val="28"/>
              </w:rPr>
              <w:t>увеличение числа детей школьного возраста, охваченных дополнительным образованием до 90%;</w:t>
            </w:r>
          </w:p>
          <w:p w:rsidR="00805D0C" w:rsidRPr="00AF51EF" w:rsidRDefault="00805D0C" w:rsidP="00805D0C">
            <w:pPr>
              <w:pStyle w:val="11"/>
              <w:numPr>
                <w:ilvl w:val="0"/>
                <w:numId w:val="10"/>
              </w:numPr>
              <w:spacing w:before="0" w:beforeAutospacing="0" w:after="0" w:afterAutospacing="0"/>
              <w:rPr>
                <w:rFonts w:ascii="Times New Roman" w:hAnsi="Times New Roman" w:cs="Times New Roman"/>
                <w:sz w:val="28"/>
                <w:szCs w:val="28"/>
              </w:rPr>
            </w:pPr>
            <w:r w:rsidRPr="00AF51EF">
              <w:rPr>
                <w:rFonts w:ascii="Times New Roman" w:hAnsi="Times New Roman" w:cs="Times New Roman"/>
                <w:sz w:val="28"/>
                <w:szCs w:val="28"/>
              </w:rPr>
              <w:t xml:space="preserve">увеличение числа выявленных талантливых и одаренных детей и оказание им поддержки в </w:t>
            </w:r>
            <w:r w:rsidRPr="00AF51EF">
              <w:rPr>
                <w:rFonts w:ascii="Times New Roman" w:hAnsi="Times New Roman" w:cs="Times New Roman"/>
                <w:sz w:val="28"/>
                <w:szCs w:val="28"/>
              </w:rPr>
              <w:lastRenderedPageBreak/>
              <w:t>творческом развитии;</w:t>
            </w:r>
          </w:p>
          <w:p w:rsidR="00805D0C" w:rsidRPr="00AF51EF" w:rsidRDefault="00805D0C" w:rsidP="00805D0C">
            <w:pPr>
              <w:numPr>
                <w:ilvl w:val="0"/>
                <w:numId w:val="10"/>
              </w:numPr>
              <w:tabs>
                <w:tab w:val="left" w:pos="-360"/>
              </w:tabs>
              <w:spacing w:after="0" w:line="240" w:lineRule="auto"/>
              <w:jc w:val="both"/>
              <w:rPr>
                <w:rFonts w:ascii="Times New Roman" w:hAnsi="Times New Roman"/>
                <w:sz w:val="28"/>
                <w:szCs w:val="28"/>
              </w:rPr>
            </w:pPr>
            <w:r w:rsidRPr="00AF51EF">
              <w:rPr>
                <w:rFonts w:ascii="Times New Roman" w:hAnsi="Times New Roman"/>
                <w:sz w:val="28"/>
                <w:szCs w:val="28"/>
              </w:rPr>
              <w:t>поддержка детских общественных движений как пространства становления гражданских норм и ценностей;</w:t>
            </w:r>
          </w:p>
          <w:p w:rsidR="00805D0C" w:rsidRPr="00AF51EF" w:rsidRDefault="00805D0C" w:rsidP="00805D0C">
            <w:pPr>
              <w:numPr>
                <w:ilvl w:val="0"/>
                <w:numId w:val="10"/>
              </w:numPr>
              <w:tabs>
                <w:tab w:val="left" w:pos="-360"/>
              </w:tabs>
              <w:spacing w:after="0" w:line="240" w:lineRule="auto"/>
              <w:jc w:val="both"/>
              <w:rPr>
                <w:rFonts w:ascii="Times New Roman" w:hAnsi="Times New Roman"/>
                <w:sz w:val="28"/>
                <w:szCs w:val="28"/>
              </w:rPr>
            </w:pPr>
            <w:r w:rsidRPr="00AF51EF">
              <w:rPr>
                <w:rFonts w:ascii="Times New Roman" w:hAnsi="Times New Roman"/>
                <w:sz w:val="28"/>
                <w:szCs w:val="28"/>
              </w:rPr>
              <w:t>достижение высокого уровня межведомственного взаимодействия в воспитании молодёжи.</w:t>
            </w:r>
          </w:p>
          <w:p w:rsidR="00805D0C" w:rsidRPr="00AF51EF" w:rsidRDefault="00805D0C" w:rsidP="00805D0C">
            <w:pPr>
              <w:widowControl w:val="0"/>
              <w:shd w:val="clear" w:color="auto" w:fill="FFFFFF"/>
              <w:autoSpaceDE w:val="0"/>
              <w:spacing w:before="10" w:after="0" w:line="240" w:lineRule="auto"/>
              <w:ind w:left="10" w:right="14"/>
              <w:jc w:val="center"/>
              <w:rPr>
                <w:rFonts w:ascii="Times New Roman" w:hAnsi="Times New Roman"/>
                <w:sz w:val="28"/>
                <w:szCs w:val="28"/>
              </w:rPr>
            </w:pPr>
            <w:r w:rsidRPr="00AF51EF">
              <w:rPr>
                <w:rFonts w:ascii="Times New Roman" w:hAnsi="Times New Roman"/>
                <w:b/>
                <w:sz w:val="28"/>
                <w:szCs w:val="28"/>
              </w:rPr>
              <w:t>3.</w:t>
            </w:r>
          </w:p>
          <w:p w:rsidR="00805D0C" w:rsidRPr="00AF51EF" w:rsidRDefault="00805D0C" w:rsidP="00805D0C">
            <w:pPr>
              <w:numPr>
                <w:ilvl w:val="0"/>
                <w:numId w:val="8"/>
              </w:numPr>
              <w:spacing w:after="0" w:line="240" w:lineRule="auto"/>
              <w:jc w:val="both"/>
              <w:rPr>
                <w:rFonts w:ascii="Times New Roman" w:hAnsi="Times New Roman"/>
                <w:sz w:val="28"/>
                <w:szCs w:val="28"/>
              </w:rPr>
            </w:pPr>
            <w:r w:rsidRPr="00AF51EF">
              <w:rPr>
                <w:rFonts w:ascii="Times New Roman" w:hAnsi="Times New Roman"/>
                <w:sz w:val="28"/>
                <w:szCs w:val="28"/>
              </w:rPr>
              <w:t>Улучшение показателей здоровья обучающихся;</w:t>
            </w:r>
          </w:p>
          <w:p w:rsidR="00805D0C" w:rsidRPr="00AF51EF" w:rsidRDefault="00805D0C" w:rsidP="00805D0C">
            <w:pPr>
              <w:numPr>
                <w:ilvl w:val="0"/>
                <w:numId w:val="8"/>
              </w:numPr>
              <w:spacing w:after="0" w:line="240" w:lineRule="auto"/>
              <w:jc w:val="both"/>
              <w:rPr>
                <w:rFonts w:ascii="Times New Roman" w:hAnsi="Times New Roman"/>
                <w:sz w:val="28"/>
                <w:szCs w:val="28"/>
              </w:rPr>
            </w:pPr>
            <w:r w:rsidRPr="00AF51EF">
              <w:rPr>
                <w:rFonts w:ascii="Times New Roman" w:hAnsi="Times New Roman"/>
                <w:sz w:val="28"/>
                <w:szCs w:val="28"/>
              </w:rPr>
              <w:t>обеспечение горячим питанием всех обучающихся в муниципальных общеобразовательных организациях в соответствии с законодательством;</w:t>
            </w:r>
          </w:p>
          <w:p w:rsidR="00805D0C" w:rsidRPr="00AF51EF" w:rsidRDefault="00805D0C" w:rsidP="00805D0C">
            <w:pPr>
              <w:numPr>
                <w:ilvl w:val="0"/>
                <w:numId w:val="8"/>
              </w:numPr>
              <w:spacing w:after="0" w:line="240" w:lineRule="auto"/>
              <w:jc w:val="both"/>
              <w:rPr>
                <w:rFonts w:ascii="Times New Roman" w:hAnsi="Times New Roman"/>
                <w:sz w:val="28"/>
                <w:szCs w:val="28"/>
              </w:rPr>
            </w:pPr>
            <w:r w:rsidRPr="00AF51EF">
              <w:rPr>
                <w:rFonts w:ascii="Times New Roman" w:hAnsi="Times New Roman"/>
                <w:sz w:val="28"/>
                <w:szCs w:val="28"/>
              </w:rPr>
              <w:t>увеличение % охвата детей организованными формами отдыха, оздоровления и занятости.</w:t>
            </w:r>
          </w:p>
          <w:p w:rsidR="00805D0C" w:rsidRPr="00AF51EF" w:rsidRDefault="00805D0C" w:rsidP="00805D0C">
            <w:pPr>
              <w:spacing w:after="0" w:line="240" w:lineRule="auto"/>
              <w:jc w:val="center"/>
              <w:rPr>
                <w:rFonts w:ascii="Times New Roman" w:hAnsi="Times New Roman"/>
                <w:b/>
                <w:sz w:val="28"/>
                <w:szCs w:val="28"/>
              </w:rPr>
            </w:pPr>
            <w:r w:rsidRPr="00AF51EF">
              <w:rPr>
                <w:rFonts w:ascii="Times New Roman" w:hAnsi="Times New Roman"/>
                <w:b/>
                <w:sz w:val="28"/>
                <w:szCs w:val="28"/>
                <w:shd w:val="clear" w:color="auto" w:fill="FFFFFF"/>
              </w:rPr>
              <w:t>4.</w:t>
            </w:r>
            <w:r w:rsidRPr="00AF51EF">
              <w:rPr>
                <w:rFonts w:ascii="Times New Roman" w:hAnsi="Times New Roman"/>
                <w:b/>
                <w:sz w:val="28"/>
                <w:szCs w:val="28"/>
                <w:shd w:val="clear" w:color="auto" w:fill="FFFF00"/>
              </w:rPr>
              <w:t xml:space="preserve"> </w:t>
            </w:r>
          </w:p>
          <w:p w:rsidR="00805D0C" w:rsidRPr="00AF51EF" w:rsidRDefault="00805D0C" w:rsidP="00805D0C">
            <w:pPr>
              <w:numPr>
                <w:ilvl w:val="0"/>
                <w:numId w:val="11"/>
              </w:numPr>
              <w:spacing w:after="0" w:line="240" w:lineRule="auto"/>
              <w:jc w:val="both"/>
              <w:rPr>
                <w:rFonts w:ascii="Times New Roman" w:hAnsi="Times New Roman"/>
                <w:iCs/>
                <w:sz w:val="28"/>
                <w:szCs w:val="28"/>
              </w:rPr>
            </w:pPr>
            <w:r w:rsidRPr="00AF51EF">
              <w:rPr>
                <w:rFonts w:ascii="Times New Roman" w:hAnsi="Times New Roman"/>
                <w:iCs/>
                <w:sz w:val="28"/>
                <w:szCs w:val="28"/>
              </w:rPr>
              <w:t>Сокращение числа семей, находящихся в социально опасном положении;</w:t>
            </w:r>
          </w:p>
          <w:p w:rsidR="00805D0C" w:rsidRPr="00AF51EF" w:rsidRDefault="00805D0C" w:rsidP="00805D0C">
            <w:pPr>
              <w:numPr>
                <w:ilvl w:val="0"/>
                <w:numId w:val="11"/>
              </w:numPr>
              <w:spacing w:after="0" w:line="240" w:lineRule="auto"/>
              <w:jc w:val="both"/>
              <w:rPr>
                <w:rFonts w:ascii="Times New Roman" w:hAnsi="Times New Roman"/>
                <w:iCs/>
                <w:sz w:val="28"/>
                <w:szCs w:val="28"/>
              </w:rPr>
            </w:pPr>
            <w:r w:rsidRPr="00AF51EF">
              <w:rPr>
                <w:rFonts w:ascii="Times New Roman" w:hAnsi="Times New Roman"/>
                <w:iCs/>
                <w:sz w:val="28"/>
                <w:szCs w:val="28"/>
              </w:rPr>
              <w:t>сокращение числа безнадзорных детей, поступающих в специализированные организации для несовершеннолетних;</w:t>
            </w:r>
          </w:p>
          <w:p w:rsidR="00805D0C" w:rsidRPr="00AF51EF" w:rsidRDefault="00805D0C" w:rsidP="00805D0C">
            <w:pPr>
              <w:numPr>
                <w:ilvl w:val="0"/>
                <w:numId w:val="11"/>
              </w:numPr>
              <w:spacing w:after="0" w:line="240" w:lineRule="auto"/>
              <w:jc w:val="both"/>
              <w:rPr>
                <w:rFonts w:ascii="Times New Roman" w:hAnsi="Times New Roman"/>
                <w:iCs/>
                <w:sz w:val="28"/>
                <w:szCs w:val="28"/>
              </w:rPr>
            </w:pPr>
            <w:r w:rsidRPr="00AF51EF">
              <w:rPr>
                <w:rFonts w:ascii="Times New Roman" w:hAnsi="Times New Roman"/>
                <w:iCs/>
                <w:sz w:val="28"/>
                <w:szCs w:val="28"/>
              </w:rPr>
              <w:t>сокращение количества материалов, передаваемых в суды на лишение родительских прав;</w:t>
            </w:r>
          </w:p>
          <w:p w:rsidR="00805D0C" w:rsidRPr="00AF51EF" w:rsidRDefault="00805D0C" w:rsidP="00805D0C">
            <w:pPr>
              <w:numPr>
                <w:ilvl w:val="0"/>
                <w:numId w:val="11"/>
              </w:numPr>
              <w:spacing w:after="0" w:line="240" w:lineRule="auto"/>
              <w:jc w:val="both"/>
              <w:rPr>
                <w:rFonts w:ascii="Times New Roman" w:hAnsi="Times New Roman"/>
                <w:iCs/>
                <w:sz w:val="28"/>
                <w:szCs w:val="28"/>
              </w:rPr>
            </w:pPr>
            <w:r w:rsidRPr="00AF51EF">
              <w:rPr>
                <w:rFonts w:ascii="Times New Roman" w:hAnsi="Times New Roman"/>
                <w:iCs/>
                <w:sz w:val="28"/>
                <w:szCs w:val="28"/>
              </w:rPr>
              <w:t>улучшение взаимодействия органов и организаций системы профилактики безнадзорности и правонарушений несовершеннолетних по оказанию помощи и разрешению проблем семьи;</w:t>
            </w:r>
          </w:p>
          <w:p w:rsidR="00805D0C" w:rsidRPr="00AF51EF" w:rsidRDefault="00805D0C" w:rsidP="00805D0C">
            <w:pPr>
              <w:numPr>
                <w:ilvl w:val="0"/>
                <w:numId w:val="11"/>
              </w:numPr>
              <w:spacing w:after="0" w:line="240" w:lineRule="auto"/>
              <w:jc w:val="both"/>
              <w:rPr>
                <w:rFonts w:ascii="Times New Roman" w:hAnsi="Times New Roman"/>
                <w:iCs/>
                <w:sz w:val="28"/>
                <w:szCs w:val="28"/>
              </w:rPr>
            </w:pPr>
            <w:r w:rsidRPr="00AF51EF">
              <w:rPr>
                <w:rFonts w:ascii="Times New Roman" w:hAnsi="Times New Roman"/>
                <w:iCs/>
                <w:sz w:val="28"/>
                <w:szCs w:val="28"/>
              </w:rPr>
              <w:t>формирование системы семейного досуга и отдыха;</w:t>
            </w:r>
          </w:p>
          <w:p w:rsidR="00805D0C" w:rsidRPr="00AF51EF" w:rsidRDefault="00805D0C" w:rsidP="00805D0C">
            <w:pPr>
              <w:numPr>
                <w:ilvl w:val="0"/>
                <w:numId w:val="11"/>
              </w:numPr>
              <w:spacing w:after="0" w:line="240" w:lineRule="auto"/>
              <w:jc w:val="both"/>
              <w:rPr>
                <w:rFonts w:ascii="Times New Roman" w:hAnsi="Times New Roman"/>
                <w:iCs/>
                <w:sz w:val="28"/>
                <w:szCs w:val="28"/>
              </w:rPr>
            </w:pPr>
            <w:r w:rsidRPr="00AF51EF">
              <w:rPr>
                <w:rFonts w:ascii="Times New Roman" w:hAnsi="Times New Roman"/>
                <w:iCs/>
                <w:sz w:val="28"/>
                <w:szCs w:val="28"/>
              </w:rPr>
              <w:t>сокращение числа отказов от детей среди усыновителей, опекунов, приемных родителей;</w:t>
            </w:r>
          </w:p>
          <w:p w:rsidR="00805D0C" w:rsidRPr="00AF51EF" w:rsidRDefault="00805D0C" w:rsidP="00805D0C">
            <w:pPr>
              <w:numPr>
                <w:ilvl w:val="0"/>
                <w:numId w:val="11"/>
              </w:numPr>
              <w:spacing w:after="0" w:line="240" w:lineRule="auto"/>
              <w:jc w:val="both"/>
              <w:rPr>
                <w:rFonts w:ascii="Times New Roman" w:hAnsi="Times New Roman"/>
                <w:iCs/>
                <w:sz w:val="28"/>
                <w:szCs w:val="28"/>
              </w:rPr>
            </w:pPr>
            <w:r w:rsidRPr="00AF51EF">
              <w:rPr>
                <w:rFonts w:ascii="Times New Roman" w:hAnsi="Times New Roman"/>
                <w:iCs/>
                <w:sz w:val="28"/>
                <w:szCs w:val="28"/>
              </w:rPr>
              <w:t>стабильность размещения детей в замещающих семьях.</w:t>
            </w:r>
          </w:p>
          <w:p w:rsidR="00805D0C" w:rsidRPr="00AF51EF" w:rsidRDefault="00805D0C" w:rsidP="00805D0C">
            <w:pPr>
              <w:spacing w:after="0" w:line="240" w:lineRule="auto"/>
              <w:jc w:val="center"/>
              <w:rPr>
                <w:rFonts w:ascii="Times New Roman" w:hAnsi="Times New Roman"/>
                <w:b/>
                <w:iCs/>
                <w:sz w:val="28"/>
                <w:szCs w:val="28"/>
              </w:rPr>
            </w:pPr>
            <w:r w:rsidRPr="00AF51EF">
              <w:rPr>
                <w:rFonts w:ascii="Times New Roman" w:hAnsi="Times New Roman"/>
                <w:b/>
                <w:iCs/>
                <w:sz w:val="28"/>
                <w:szCs w:val="28"/>
              </w:rPr>
              <w:t>5.</w:t>
            </w:r>
          </w:p>
          <w:p w:rsidR="00805D0C" w:rsidRPr="00AF51EF" w:rsidRDefault="00805D0C" w:rsidP="00805D0C">
            <w:pPr>
              <w:spacing w:after="0" w:line="240" w:lineRule="auto"/>
              <w:jc w:val="both"/>
              <w:rPr>
                <w:rFonts w:ascii="Times New Roman" w:eastAsia="Calibri" w:hAnsi="Times New Roman"/>
                <w:sz w:val="28"/>
                <w:szCs w:val="28"/>
              </w:rPr>
            </w:pPr>
            <w:r w:rsidRPr="00AF51EF">
              <w:rPr>
                <w:rFonts w:ascii="Times New Roman" w:eastAsia="Calibri" w:hAnsi="Times New Roman"/>
                <w:sz w:val="28"/>
                <w:szCs w:val="28"/>
              </w:rPr>
              <w:t>- Наличие порядка обеспечения полной и достоверной информации о деятельности организации и его имущественном положении, необходимом внутренним пользователям бухгалтерской отчетности;</w:t>
            </w:r>
          </w:p>
          <w:p w:rsidR="00805D0C" w:rsidRPr="00AF51EF" w:rsidRDefault="00805D0C" w:rsidP="00805D0C">
            <w:pPr>
              <w:spacing w:after="0" w:line="240" w:lineRule="auto"/>
              <w:jc w:val="both"/>
              <w:rPr>
                <w:rFonts w:ascii="Times New Roman" w:hAnsi="Times New Roman"/>
                <w:iCs/>
                <w:sz w:val="28"/>
                <w:szCs w:val="28"/>
              </w:rPr>
            </w:pPr>
            <w:r w:rsidRPr="00AF51EF">
              <w:rPr>
                <w:rFonts w:ascii="Times New Roman" w:hAnsi="Times New Roman"/>
                <w:iCs/>
                <w:sz w:val="28"/>
                <w:szCs w:val="28"/>
              </w:rPr>
              <w:t xml:space="preserve">- </w:t>
            </w:r>
            <w:r w:rsidRPr="00AF51EF">
              <w:rPr>
                <w:rFonts w:ascii="Times New Roman" w:eastAsia="Calibri" w:hAnsi="Times New Roman"/>
                <w:sz w:val="28"/>
                <w:szCs w:val="28"/>
              </w:rPr>
              <w:t>отсутствие отрицательных результатов хозяйственной деятельности организаций.</w:t>
            </w:r>
          </w:p>
          <w:p w:rsidR="00805D0C" w:rsidRPr="00AF51EF" w:rsidRDefault="00805D0C" w:rsidP="00805D0C">
            <w:pPr>
              <w:shd w:val="clear" w:color="auto" w:fill="FFFFFF"/>
              <w:spacing w:after="0" w:line="240" w:lineRule="auto"/>
              <w:jc w:val="center"/>
              <w:rPr>
                <w:rFonts w:ascii="Times New Roman" w:hAnsi="Times New Roman"/>
                <w:b/>
                <w:sz w:val="28"/>
                <w:szCs w:val="28"/>
              </w:rPr>
            </w:pPr>
            <w:r w:rsidRPr="00AF51EF">
              <w:rPr>
                <w:rFonts w:ascii="Times New Roman" w:hAnsi="Times New Roman"/>
                <w:b/>
                <w:sz w:val="28"/>
                <w:szCs w:val="28"/>
              </w:rPr>
              <w:t>6.</w:t>
            </w:r>
          </w:p>
          <w:p w:rsidR="00805D0C" w:rsidRPr="00AF51EF" w:rsidRDefault="00805D0C" w:rsidP="00805D0C">
            <w:pPr>
              <w:numPr>
                <w:ilvl w:val="0"/>
                <w:numId w:val="12"/>
              </w:numPr>
              <w:spacing w:after="0" w:line="240" w:lineRule="auto"/>
              <w:jc w:val="both"/>
              <w:rPr>
                <w:rFonts w:ascii="Times New Roman" w:hAnsi="Times New Roman"/>
                <w:sz w:val="28"/>
                <w:szCs w:val="28"/>
              </w:rPr>
            </w:pPr>
            <w:r w:rsidRPr="00AF51EF">
              <w:rPr>
                <w:rFonts w:ascii="Times New Roman" w:hAnsi="Times New Roman"/>
                <w:sz w:val="28"/>
                <w:szCs w:val="28"/>
              </w:rPr>
              <w:t>Внедрение новых финансово-экономических и организационных механизмов деятельности муниципальной системы образования;</w:t>
            </w:r>
          </w:p>
          <w:p w:rsidR="00805D0C" w:rsidRPr="00AF51EF" w:rsidRDefault="00805D0C" w:rsidP="00805D0C">
            <w:pPr>
              <w:numPr>
                <w:ilvl w:val="0"/>
                <w:numId w:val="12"/>
              </w:numPr>
              <w:spacing w:after="0" w:line="240" w:lineRule="auto"/>
              <w:jc w:val="both"/>
              <w:rPr>
                <w:rFonts w:ascii="Times New Roman" w:hAnsi="Times New Roman"/>
                <w:sz w:val="28"/>
                <w:szCs w:val="28"/>
              </w:rPr>
            </w:pPr>
            <w:r w:rsidRPr="00AF51EF">
              <w:rPr>
                <w:rFonts w:ascii="Times New Roman" w:hAnsi="Times New Roman"/>
                <w:sz w:val="28"/>
                <w:szCs w:val="28"/>
              </w:rPr>
              <w:t>формирование современной муниципальной инновационной системы образования;</w:t>
            </w:r>
          </w:p>
          <w:p w:rsidR="00805D0C" w:rsidRPr="00AF51EF" w:rsidRDefault="00805D0C" w:rsidP="00805D0C">
            <w:pPr>
              <w:numPr>
                <w:ilvl w:val="0"/>
                <w:numId w:val="12"/>
              </w:numPr>
              <w:spacing w:after="0" w:line="240" w:lineRule="auto"/>
              <w:jc w:val="both"/>
              <w:rPr>
                <w:rFonts w:ascii="Times New Roman" w:hAnsi="Times New Roman"/>
                <w:sz w:val="28"/>
                <w:szCs w:val="28"/>
              </w:rPr>
            </w:pPr>
            <w:r w:rsidRPr="00AF51EF">
              <w:rPr>
                <w:rFonts w:ascii="Times New Roman" w:hAnsi="Times New Roman"/>
                <w:iCs/>
                <w:sz w:val="28"/>
                <w:szCs w:val="28"/>
              </w:rPr>
              <w:t xml:space="preserve">оптимизация и обновление структуры сети </w:t>
            </w:r>
            <w:r w:rsidRPr="00AF51EF">
              <w:rPr>
                <w:rFonts w:ascii="Times New Roman" w:hAnsi="Times New Roman"/>
                <w:iCs/>
                <w:sz w:val="28"/>
                <w:szCs w:val="28"/>
              </w:rPr>
              <w:lastRenderedPageBreak/>
              <w:t>образовательных организаций в соответствии с задачами инновационного развития;</w:t>
            </w:r>
          </w:p>
          <w:p w:rsidR="00805D0C" w:rsidRPr="00AF51EF" w:rsidRDefault="00805D0C" w:rsidP="00805D0C">
            <w:pPr>
              <w:numPr>
                <w:ilvl w:val="0"/>
                <w:numId w:val="12"/>
              </w:numPr>
              <w:spacing w:after="0" w:line="240" w:lineRule="auto"/>
              <w:jc w:val="both"/>
              <w:rPr>
                <w:rFonts w:ascii="Times New Roman" w:hAnsi="Times New Roman"/>
                <w:sz w:val="28"/>
                <w:szCs w:val="28"/>
              </w:rPr>
            </w:pPr>
            <w:r w:rsidRPr="00AF51EF">
              <w:rPr>
                <w:rFonts w:ascii="Times New Roman" w:hAnsi="Times New Roman"/>
                <w:iCs/>
                <w:sz w:val="28"/>
                <w:szCs w:val="28"/>
              </w:rPr>
              <w:t>совершенствование научно-методического сопровождения процесса воспитания и организаций  образования детей;</w:t>
            </w:r>
          </w:p>
          <w:p w:rsidR="00805D0C" w:rsidRPr="00AF51EF" w:rsidRDefault="00805D0C" w:rsidP="00805D0C">
            <w:pPr>
              <w:numPr>
                <w:ilvl w:val="0"/>
                <w:numId w:val="12"/>
              </w:numPr>
              <w:spacing w:after="0" w:line="240" w:lineRule="auto"/>
              <w:jc w:val="both"/>
              <w:rPr>
                <w:rFonts w:ascii="Times New Roman" w:hAnsi="Times New Roman"/>
                <w:sz w:val="28"/>
                <w:szCs w:val="28"/>
              </w:rPr>
            </w:pPr>
            <w:r w:rsidRPr="00AF51EF">
              <w:rPr>
                <w:rFonts w:ascii="Times New Roman" w:hAnsi="Times New Roman"/>
                <w:iCs/>
                <w:sz w:val="28"/>
                <w:szCs w:val="28"/>
              </w:rPr>
              <w:t>создание материально-технических условий для развития единой образовательной информационной среды.</w:t>
            </w:r>
          </w:p>
        </w:tc>
      </w:tr>
    </w:tbl>
    <w:p w:rsidR="007E4E49" w:rsidRPr="00AF51EF" w:rsidRDefault="007E4E49" w:rsidP="00047969">
      <w:pPr>
        <w:pStyle w:val="ConsPlusNormal"/>
        <w:pageBreakBefore/>
        <w:widowControl/>
        <w:ind w:firstLine="0"/>
        <w:jc w:val="center"/>
        <w:outlineLvl w:val="1"/>
        <w:rPr>
          <w:rFonts w:ascii="Times New Roman" w:hAnsi="Times New Roman" w:cs="Times New Roman"/>
          <w:b/>
          <w:sz w:val="28"/>
          <w:szCs w:val="28"/>
        </w:rPr>
      </w:pPr>
      <w:r w:rsidRPr="00AF51EF">
        <w:rPr>
          <w:rFonts w:ascii="Times New Roman" w:hAnsi="Times New Roman" w:cs="Times New Roman"/>
          <w:b/>
          <w:sz w:val="28"/>
          <w:szCs w:val="28"/>
        </w:rPr>
        <w:lastRenderedPageBreak/>
        <w:t>1. Общая характеристика социально</w:t>
      </w:r>
      <w:r w:rsidR="00F52363" w:rsidRPr="00AF51EF">
        <w:rPr>
          <w:rFonts w:ascii="Times New Roman" w:hAnsi="Times New Roman" w:cs="Times New Roman"/>
          <w:b/>
          <w:sz w:val="28"/>
          <w:szCs w:val="28"/>
        </w:rPr>
        <w:t xml:space="preserve">-экономической сферы реализации </w:t>
      </w:r>
      <w:r w:rsidR="00876F12" w:rsidRPr="00AF51EF">
        <w:rPr>
          <w:rFonts w:ascii="Times New Roman" w:hAnsi="Times New Roman" w:cs="Times New Roman"/>
          <w:b/>
          <w:sz w:val="28"/>
          <w:szCs w:val="28"/>
        </w:rPr>
        <w:t>м</w:t>
      </w:r>
      <w:r w:rsidRPr="00AF51EF">
        <w:rPr>
          <w:rFonts w:ascii="Times New Roman" w:hAnsi="Times New Roman" w:cs="Times New Roman"/>
          <w:b/>
          <w:sz w:val="28"/>
          <w:szCs w:val="28"/>
        </w:rPr>
        <w:t xml:space="preserve">униципальной </w:t>
      </w:r>
      <w:r w:rsidR="00876F12" w:rsidRPr="00AF51EF">
        <w:rPr>
          <w:rFonts w:ascii="Times New Roman" w:hAnsi="Times New Roman" w:cs="Times New Roman"/>
          <w:b/>
          <w:sz w:val="28"/>
          <w:szCs w:val="28"/>
        </w:rPr>
        <w:t>П</w:t>
      </w:r>
      <w:r w:rsidRPr="00AF51EF">
        <w:rPr>
          <w:rFonts w:ascii="Times New Roman" w:hAnsi="Times New Roman" w:cs="Times New Roman"/>
          <w:b/>
          <w:sz w:val="28"/>
          <w:szCs w:val="28"/>
        </w:rPr>
        <w:t>рограммы</w:t>
      </w:r>
    </w:p>
    <w:p w:rsidR="00F51C75" w:rsidRPr="00AF51EF" w:rsidRDefault="00F51C75" w:rsidP="00450E1A">
      <w:pPr>
        <w:pStyle w:val="ConsPlusNormal"/>
        <w:widowControl/>
        <w:ind w:firstLine="0"/>
        <w:jc w:val="center"/>
        <w:outlineLvl w:val="1"/>
        <w:rPr>
          <w:rFonts w:ascii="Times New Roman" w:hAnsi="Times New Roman" w:cs="Times New Roman"/>
          <w:b/>
          <w:sz w:val="28"/>
          <w:szCs w:val="28"/>
        </w:rPr>
      </w:pPr>
    </w:p>
    <w:p w:rsidR="0077041A" w:rsidRPr="00AF51EF" w:rsidRDefault="00EC7B87" w:rsidP="00450E1A">
      <w:pPr>
        <w:spacing w:after="0" w:line="240" w:lineRule="auto"/>
        <w:jc w:val="both"/>
        <w:rPr>
          <w:rFonts w:ascii="Times New Roman" w:eastAsia="Calibri" w:hAnsi="Times New Roman"/>
          <w:sz w:val="28"/>
          <w:szCs w:val="28"/>
        </w:rPr>
      </w:pPr>
      <w:r w:rsidRPr="00AF51EF">
        <w:rPr>
          <w:rFonts w:ascii="Times New Roman" w:hAnsi="Times New Roman"/>
          <w:sz w:val="28"/>
          <w:szCs w:val="28"/>
        </w:rPr>
        <w:t xml:space="preserve">          </w:t>
      </w:r>
      <w:r w:rsidR="00B2663E" w:rsidRPr="00AF51EF">
        <w:rPr>
          <w:rFonts w:ascii="Times New Roman" w:hAnsi="Times New Roman"/>
          <w:sz w:val="28"/>
          <w:szCs w:val="28"/>
        </w:rPr>
        <w:t xml:space="preserve">  </w:t>
      </w:r>
      <w:r w:rsidR="00270FEF" w:rsidRPr="00AF51EF">
        <w:rPr>
          <w:rFonts w:ascii="Times New Roman" w:hAnsi="Times New Roman"/>
          <w:sz w:val="28"/>
          <w:szCs w:val="28"/>
        </w:rPr>
        <w:t xml:space="preserve"> Федеральный закон </w:t>
      </w:r>
      <w:r w:rsidR="00B2663E" w:rsidRPr="00AF51EF">
        <w:rPr>
          <w:rFonts w:ascii="Times New Roman" w:hAnsi="Times New Roman"/>
          <w:sz w:val="28"/>
          <w:szCs w:val="28"/>
        </w:rPr>
        <w:t>№</w:t>
      </w:r>
      <w:r w:rsidR="000753A9" w:rsidRPr="00AF51EF">
        <w:rPr>
          <w:rFonts w:ascii="Times New Roman" w:hAnsi="Times New Roman"/>
          <w:sz w:val="28"/>
          <w:szCs w:val="28"/>
        </w:rPr>
        <w:t xml:space="preserve"> </w:t>
      </w:r>
      <w:r w:rsidR="00B2663E" w:rsidRPr="00AF51EF">
        <w:rPr>
          <w:rFonts w:ascii="Times New Roman" w:hAnsi="Times New Roman"/>
          <w:sz w:val="28"/>
          <w:szCs w:val="28"/>
        </w:rPr>
        <w:t>273-ФЗ от</w:t>
      </w:r>
      <w:r w:rsidR="000753A9" w:rsidRPr="00AF51EF">
        <w:rPr>
          <w:rFonts w:ascii="Times New Roman" w:hAnsi="Times New Roman"/>
          <w:sz w:val="28"/>
          <w:szCs w:val="28"/>
        </w:rPr>
        <w:t xml:space="preserve"> 29.12.2012</w:t>
      </w:r>
      <w:r w:rsidR="00B2663E" w:rsidRPr="00AF51EF">
        <w:rPr>
          <w:rFonts w:ascii="Times New Roman" w:hAnsi="Times New Roman"/>
          <w:sz w:val="28"/>
          <w:szCs w:val="28"/>
        </w:rPr>
        <w:t xml:space="preserve"> «Об образовании в Российской Федерации» определил ключевые характеристики школы 21 века. Безусловно, все это предъявляет высокие, достаточно сложные требования </w:t>
      </w:r>
      <w:r w:rsidR="005018C0" w:rsidRPr="00AF51EF">
        <w:rPr>
          <w:rFonts w:ascii="Times New Roman" w:hAnsi="Times New Roman"/>
          <w:sz w:val="28"/>
          <w:szCs w:val="28"/>
        </w:rPr>
        <w:t xml:space="preserve"> </w:t>
      </w:r>
      <w:r w:rsidR="00B2663E" w:rsidRPr="00AF51EF">
        <w:rPr>
          <w:rFonts w:ascii="Times New Roman" w:hAnsi="Times New Roman"/>
          <w:sz w:val="28"/>
          <w:szCs w:val="28"/>
        </w:rPr>
        <w:t xml:space="preserve">и </w:t>
      </w:r>
      <w:r w:rsidR="005018C0" w:rsidRPr="00AF51EF">
        <w:rPr>
          <w:rFonts w:ascii="Times New Roman" w:hAnsi="Times New Roman"/>
          <w:sz w:val="28"/>
          <w:szCs w:val="28"/>
        </w:rPr>
        <w:t xml:space="preserve"> </w:t>
      </w:r>
      <w:r w:rsidR="00B2663E" w:rsidRPr="00AF51EF">
        <w:rPr>
          <w:rFonts w:ascii="Times New Roman" w:hAnsi="Times New Roman"/>
          <w:sz w:val="28"/>
          <w:szCs w:val="28"/>
        </w:rPr>
        <w:t>к системе образования  района.</w:t>
      </w:r>
      <w:r w:rsidR="00B2663E" w:rsidRPr="00AF51EF">
        <w:rPr>
          <w:rFonts w:ascii="Times New Roman" w:eastAsia="Calibri" w:hAnsi="Times New Roman"/>
          <w:sz w:val="28"/>
          <w:szCs w:val="28"/>
        </w:rPr>
        <w:t xml:space="preserve"> </w:t>
      </w:r>
    </w:p>
    <w:p w:rsidR="0077041A" w:rsidRPr="00AF51EF" w:rsidRDefault="0077041A" w:rsidP="00450E1A">
      <w:pPr>
        <w:spacing w:after="0" w:line="240" w:lineRule="auto"/>
        <w:jc w:val="both"/>
        <w:rPr>
          <w:rFonts w:ascii="Times New Roman" w:hAnsi="Times New Roman"/>
          <w:sz w:val="28"/>
          <w:szCs w:val="28"/>
        </w:rPr>
      </w:pPr>
      <w:r w:rsidRPr="00AF51EF">
        <w:rPr>
          <w:rFonts w:ascii="Times New Roman" w:eastAsia="Calibri" w:hAnsi="Times New Roman"/>
          <w:sz w:val="28"/>
          <w:szCs w:val="28"/>
        </w:rPr>
        <w:t xml:space="preserve">           </w:t>
      </w:r>
      <w:r w:rsidR="00AF3912" w:rsidRPr="00AF51EF">
        <w:rPr>
          <w:rFonts w:ascii="Times New Roman" w:hAnsi="Times New Roman"/>
          <w:sz w:val="28"/>
          <w:szCs w:val="28"/>
        </w:rPr>
        <w:t xml:space="preserve">Образовательная сфера  района – </w:t>
      </w:r>
      <w:r w:rsidR="00B2663E" w:rsidRPr="00AF51EF">
        <w:rPr>
          <w:rFonts w:ascii="Times New Roman" w:hAnsi="Times New Roman"/>
          <w:sz w:val="28"/>
          <w:szCs w:val="28"/>
        </w:rPr>
        <w:t xml:space="preserve">динамично развивающаяся система, функционирование которой строится по принципу подчинения объективным потребностям экономики и населения района. </w:t>
      </w:r>
    </w:p>
    <w:p w:rsidR="0013796B" w:rsidRPr="00AF51EF" w:rsidRDefault="0077041A" w:rsidP="00450E1A">
      <w:pPr>
        <w:spacing w:after="0" w:line="240" w:lineRule="auto"/>
        <w:jc w:val="both"/>
        <w:rPr>
          <w:rFonts w:ascii="Times New Roman" w:hAnsi="Times New Roman"/>
          <w:sz w:val="28"/>
          <w:szCs w:val="28"/>
        </w:rPr>
      </w:pPr>
      <w:r w:rsidRPr="00AF51EF">
        <w:rPr>
          <w:rFonts w:ascii="Times New Roman" w:hAnsi="Times New Roman"/>
          <w:spacing w:val="-1"/>
          <w:sz w:val="28"/>
          <w:szCs w:val="28"/>
        </w:rPr>
        <w:t xml:space="preserve">          </w:t>
      </w:r>
      <w:r w:rsidR="00B2663E" w:rsidRPr="00AF51EF">
        <w:rPr>
          <w:rFonts w:ascii="Times New Roman" w:hAnsi="Times New Roman"/>
          <w:spacing w:val="-1"/>
          <w:sz w:val="28"/>
          <w:szCs w:val="28"/>
        </w:rPr>
        <w:t xml:space="preserve">Стратегическая цель долгосрочного развития </w:t>
      </w:r>
      <w:r w:rsidR="0013796B" w:rsidRPr="00AF51EF">
        <w:rPr>
          <w:rFonts w:ascii="Times New Roman" w:hAnsi="Times New Roman"/>
          <w:spacing w:val="-1"/>
          <w:sz w:val="28"/>
          <w:szCs w:val="28"/>
        </w:rPr>
        <w:t>-</w:t>
      </w:r>
      <w:r w:rsidR="00B2663E" w:rsidRPr="00AF51EF">
        <w:rPr>
          <w:rFonts w:ascii="Times New Roman" w:hAnsi="Times New Roman"/>
          <w:spacing w:val="-1"/>
          <w:sz w:val="28"/>
          <w:szCs w:val="28"/>
        </w:rPr>
        <w:t xml:space="preserve"> </w:t>
      </w:r>
      <w:r w:rsidR="0013796B" w:rsidRPr="00AF51EF">
        <w:rPr>
          <w:rFonts w:ascii="Times New Roman" w:hAnsi="Times New Roman"/>
          <w:sz w:val="28"/>
          <w:szCs w:val="28"/>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r w:rsidR="005018C0" w:rsidRPr="00AF51EF">
        <w:rPr>
          <w:rFonts w:ascii="Times New Roman" w:hAnsi="Times New Roman"/>
          <w:sz w:val="28"/>
          <w:szCs w:val="28"/>
        </w:rPr>
        <w:t>.</w:t>
      </w:r>
    </w:p>
    <w:p w:rsidR="000F7CB8" w:rsidRPr="00AF51EF" w:rsidRDefault="00B2663E" w:rsidP="00450E1A">
      <w:pPr>
        <w:shd w:val="clear" w:color="auto" w:fill="FFFFFF"/>
        <w:spacing w:after="0" w:line="240" w:lineRule="auto"/>
        <w:ind w:firstLine="710"/>
        <w:jc w:val="both"/>
        <w:rPr>
          <w:rFonts w:ascii="Times New Roman" w:hAnsi="Times New Roman"/>
          <w:sz w:val="28"/>
          <w:szCs w:val="28"/>
        </w:rPr>
      </w:pPr>
      <w:r w:rsidRPr="00AF51EF">
        <w:rPr>
          <w:rFonts w:ascii="Times New Roman" w:hAnsi="Times New Roman"/>
          <w:sz w:val="28"/>
          <w:szCs w:val="28"/>
        </w:rPr>
        <w:t xml:space="preserve">Практика реализации мероприятий, направленных на модернизацию образовательного процесса и обновление материально-технической базы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образования в соответствии с современными требованиями, показала необходимость объединения приоритетов для обеспечения развития образования района в муниципальной Программе.</w:t>
      </w:r>
    </w:p>
    <w:p w:rsidR="000F7CB8" w:rsidRPr="00AF51EF" w:rsidRDefault="00B2663E" w:rsidP="00450E1A">
      <w:pPr>
        <w:shd w:val="clear" w:color="auto" w:fill="FFFFFF"/>
        <w:spacing w:after="0" w:line="240" w:lineRule="auto"/>
        <w:ind w:firstLine="710"/>
        <w:jc w:val="both"/>
        <w:rPr>
          <w:rFonts w:ascii="Times New Roman" w:hAnsi="Times New Roman"/>
          <w:sz w:val="28"/>
          <w:szCs w:val="28"/>
        </w:rPr>
      </w:pPr>
      <w:r w:rsidRPr="00AF51EF">
        <w:rPr>
          <w:rFonts w:ascii="Times New Roman" w:hAnsi="Times New Roman"/>
          <w:sz w:val="28"/>
          <w:szCs w:val="28"/>
        </w:rPr>
        <w:t xml:space="preserve"> </w:t>
      </w:r>
      <w:r w:rsidR="000F7CB8" w:rsidRPr="00AF51EF">
        <w:rPr>
          <w:rFonts w:ascii="Times New Roman" w:hAnsi="Times New Roman"/>
          <w:sz w:val="28"/>
          <w:szCs w:val="28"/>
        </w:rPr>
        <w:t xml:space="preserve">Цель и задачи муниципальной Программы, учитывая сроки ее реализации </w:t>
      </w:r>
      <w:r w:rsidR="000753A9" w:rsidRPr="00AF51EF">
        <w:rPr>
          <w:rFonts w:ascii="Times New Roman" w:hAnsi="Times New Roman"/>
          <w:sz w:val="28"/>
          <w:szCs w:val="28"/>
        </w:rPr>
        <w:t xml:space="preserve"> </w:t>
      </w:r>
      <w:r w:rsidR="00EC7B87" w:rsidRPr="00AF51EF">
        <w:rPr>
          <w:rFonts w:ascii="Times New Roman" w:hAnsi="Times New Roman"/>
          <w:sz w:val="28"/>
          <w:szCs w:val="28"/>
        </w:rPr>
        <w:t>(до 2020</w:t>
      </w:r>
      <w:r w:rsidR="000F7CB8" w:rsidRPr="00AF51EF">
        <w:rPr>
          <w:rFonts w:ascii="Times New Roman" w:hAnsi="Times New Roman"/>
          <w:sz w:val="28"/>
          <w:szCs w:val="28"/>
        </w:rPr>
        <w:t xml:space="preserve"> года), соответствуют Концепции долгосрочного социально-</w:t>
      </w:r>
      <w:r w:rsidR="000F7CB8" w:rsidRPr="00AF51EF">
        <w:rPr>
          <w:rFonts w:ascii="Times New Roman" w:hAnsi="Times New Roman"/>
          <w:spacing w:val="-1"/>
          <w:sz w:val="28"/>
          <w:szCs w:val="28"/>
        </w:rPr>
        <w:t>экономического развития Российской Ф</w:t>
      </w:r>
      <w:r w:rsidR="00161DD0" w:rsidRPr="00AF51EF">
        <w:rPr>
          <w:rFonts w:ascii="Times New Roman" w:hAnsi="Times New Roman"/>
          <w:spacing w:val="-1"/>
          <w:sz w:val="28"/>
          <w:szCs w:val="28"/>
        </w:rPr>
        <w:t>едерации на период до 2020 года</w:t>
      </w:r>
      <w:r w:rsidR="000F7CB8" w:rsidRPr="00AF51EF">
        <w:rPr>
          <w:rFonts w:ascii="Times New Roman" w:hAnsi="Times New Roman"/>
          <w:spacing w:val="-1"/>
          <w:sz w:val="28"/>
          <w:szCs w:val="28"/>
        </w:rPr>
        <w:t>.</w:t>
      </w:r>
    </w:p>
    <w:p w:rsidR="00FC5D66" w:rsidRPr="00AF51EF" w:rsidRDefault="000B2488" w:rsidP="003A76FE">
      <w:pPr>
        <w:shd w:val="clear" w:color="auto" w:fill="FFFFFF"/>
        <w:spacing w:after="0" w:line="240" w:lineRule="auto"/>
        <w:ind w:firstLine="710"/>
        <w:jc w:val="both"/>
        <w:rPr>
          <w:rFonts w:ascii="Times New Roman" w:hAnsi="Times New Roman"/>
          <w:sz w:val="28"/>
          <w:szCs w:val="28"/>
        </w:rPr>
      </w:pPr>
      <w:r w:rsidRPr="00AF51EF">
        <w:rPr>
          <w:rFonts w:ascii="Times New Roman" w:hAnsi="Times New Roman"/>
          <w:sz w:val="28"/>
          <w:szCs w:val="28"/>
        </w:rPr>
        <w:t>Результаты анализа современного состояния образования в районе свидетельствуют о том, что  образовательная система, демонстриру</w:t>
      </w:r>
      <w:r w:rsidR="00270FEF" w:rsidRPr="00AF51EF">
        <w:rPr>
          <w:rFonts w:ascii="Times New Roman" w:hAnsi="Times New Roman"/>
          <w:sz w:val="28"/>
          <w:szCs w:val="28"/>
        </w:rPr>
        <w:t>я внешнюю целостность, сохраняет</w:t>
      </w:r>
      <w:r w:rsidRPr="00AF51EF">
        <w:rPr>
          <w:rFonts w:ascii="Times New Roman" w:hAnsi="Times New Roman"/>
          <w:sz w:val="28"/>
          <w:szCs w:val="28"/>
        </w:rPr>
        <w:t xml:space="preserve"> внутри себя проблемы и противоречия.</w:t>
      </w:r>
    </w:p>
    <w:p w:rsidR="002C58EE" w:rsidRPr="00AF51EF" w:rsidRDefault="00D041E2" w:rsidP="002C58EE">
      <w:pPr>
        <w:widowControl w:val="0"/>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Одним из приоритетных направлений деятельности является развитие сети дошкольных образовательных организаций. </w:t>
      </w:r>
      <w:r w:rsidR="00EC7B87" w:rsidRPr="00AF51EF">
        <w:rPr>
          <w:rFonts w:ascii="Times New Roman" w:hAnsi="Times New Roman"/>
          <w:sz w:val="28"/>
          <w:szCs w:val="28"/>
        </w:rPr>
        <w:t>В г.</w:t>
      </w:r>
      <w:r w:rsidR="002C58EE" w:rsidRPr="00AF51EF">
        <w:rPr>
          <w:rFonts w:ascii="Times New Roman" w:hAnsi="Times New Roman"/>
          <w:sz w:val="28"/>
          <w:szCs w:val="28"/>
        </w:rPr>
        <w:t>Починке функционируют 4</w:t>
      </w:r>
      <w:r w:rsidR="00EC7B87" w:rsidRPr="00AF51EF">
        <w:rPr>
          <w:rFonts w:ascii="Times New Roman" w:hAnsi="Times New Roman"/>
          <w:sz w:val="28"/>
          <w:szCs w:val="28"/>
        </w:rPr>
        <w:t xml:space="preserve"> </w:t>
      </w:r>
      <w:r w:rsidR="002C58EE" w:rsidRPr="00AF51EF">
        <w:rPr>
          <w:rFonts w:ascii="Times New Roman" w:hAnsi="Times New Roman"/>
          <w:sz w:val="28"/>
          <w:szCs w:val="28"/>
        </w:rPr>
        <w:t xml:space="preserve"> муниципальных дошкольных образовательных организации, 2 из которых размещены в приспособленных помещениях. МБДОУ д/с № 1 г. Починка,</w:t>
      </w:r>
      <w:r w:rsidR="00EC7B87" w:rsidRPr="00AF51EF">
        <w:rPr>
          <w:rFonts w:ascii="Times New Roman" w:hAnsi="Times New Roman"/>
          <w:sz w:val="28"/>
          <w:szCs w:val="28"/>
        </w:rPr>
        <w:t xml:space="preserve"> 1944 года постройки, имеет 3</w:t>
      </w:r>
      <w:r w:rsidR="002C58EE" w:rsidRPr="00AF51EF">
        <w:rPr>
          <w:rFonts w:ascii="Times New Roman" w:hAnsi="Times New Roman"/>
          <w:sz w:val="28"/>
          <w:szCs w:val="28"/>
        </w:rPr>
        <w:t xml:space="preserve"> приспособленных деревянных здания (основное здание детского сада, здание пищеблока и здание прачечной), рассчитан на 75 мест, посещает 88 детей. МБДОУ д/с № 2 г. Починка, 1945 года постройки, рассчитано на 110 мест, посещает 119 воспитанников. Данное учреждение не соответствует санитарным нормам и </w:t>
      </w:r>
      <w:r w:rsidR="00EC7B87" w:rsidRPr="00AF51EF">
        <w:rPr>
          <w:rFonts w:ascii="Times New Roman" w:hAnsi="Times New Roman"/>
          <w:sz w:val="28"/>
          <w:szCs w:val="28"/>
        </w:rPr>
        <w:t>требованиям, располагается в 4</w:t>
      </w:r>
      <w:r w:rsidR="002C58EE" w:rsidRPr="00AF51EF">
        <w:rPr>
          <w:rFonts w:ascii="Times New Roman" w:hAnsi="Times New Roman"/>
          <w:sz w:val="28"/>
          <w:szCs w:val="28"/>
        </w:rPr>
        <w:t xml:space="preserve"> приспособленных помещениях (здание пищеблока, прачечная, ясли и основное здание). В состав групповой ячейки входят: раздевальная, буфетная, групповая, в которой воспитанники играют, принимают пищу, спят, занимаются. В саду нет музыкального и физкультурного зала. Отсутствует подвод горячего водоснабжения, центральной канализации. На расстоянии 10 м от детского сада </w:t>
      </w:r>
      <w:r w:rsidR="00EC7B87" w:rsidRPr="00AF51EF">
        <w:rPr>
          <w:rFonts w:ascii="Times New Roman" w:hAnsi="Times New Roman"/>
          <w:sz w:val="28"/>
          <w:szCs w:val="28"/>
        </w:rPr>
        <w:t xml:space="preserve">располагается автовокзал, в 15 </w:t>
      </w:r>
      <w:r w:rsidR="002C58EE" w:rsidRPr="00AF51EF">
        <w:rPr>
          <w:rFonts w:ascii="Times New Roman" w:hAnsi="Times New Roman"/>
          <w:sz w:val="28"/>
          <w:szCs w:val="28"/>
        </w:rPr>
        <w:t xml:space="preserve"> – железнодорожный вокзал, а также к территории детского сада примыкает городской рынок.</w:t>
      </w:r>
    </w:p>
    <w:p w:rsidR="002C58EE" w:rsidRPr="00AF51EF" w:rsidRDefault="00F118B8" w:rsidP="00273404">
      <w:pPr>
        <w:widowControl w:val="0"/>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В г.</w:t>
      </w:r>
      <w:r w:rsidR="002C58EE" w:rsidRPr="00AF51EF">
        <w:rPr>
          <w:rFonts w:ascii="Times New Roman" w:hAnsi="Times New Roman"/>
          <w:sz w:val="28"/>
          <w:szCs w:val="28"/>
        </w:rPr>
        <w:t xml:space="preserve">Починке имеются трудности с обеспечением детей в возрасте от 1,5 до 3 лет местами в детских садах. Родители вынуждены ожидать срока массового комплектования, когда места в организациях появляются за счет выпуска </w:t>
      </w:r>
      <w:r w:rsidR="002C58EE" w:rsidRPr="00AF51EF">
        <w:rPr>
          <w:rFonts w:ascii="Times New Roman" w:hAnsi="Times New Roman"/>
          <w:sz w:val="28"/>
          <w:szCs w:val="28"/>
        </w:rPr>
        <w:lastRenderedPageBreak/>
        <w:t>воспитанников в начальную школу.</w:t>
      </w:r>
      <w:r w:rsidR="002C58EE" w:rsidRPr="00AF51EF">
        <w:rPr>
          <w:rFonts w:ascii="Times New Roman" w:hAnsi="Times New Roman"/>
          <w:sz w:val="28"/>
          <w:szCs w:val="28"/>
        </w:rPr>
        <w:tab/>
      </w:r>
      <w:r w:rsidR="002C58EE" w:rsidRPr="00AF51EF">
        <w:rPr>
          <w:rFonts w:ascii="Times New Roman" w:hAnsi="Times New Roman"/>
          <w:sz w:val="28"/>
          <w:szCs w:val="28"/>
        </w:rPr>
        <w:tab/>
        <w:t>Основной проблемой муниципальной системы дошкольного образования является проблема недостаточности мест в организациях города. При условии строительства дошкольного учреждения дополнительно в г. Починке будет создано 60 мест для детей дошкольн</w:t>
      </w:r>
      <w:r w:rsidRPr="00AF51EF">
        <w:rPr>
          <w:rFonts w:ascii="Times New Roman" w:hAnsi="Times New Roman"/>
          <w:sz w:val="28"/>
          <w:szCs w:val="28"/>
        </w:rPr>
        <w:t>ого возраста, а в помещении 6</w:t>
      </w:r>
      <w:r w:rsidR="002C58EE" w:rsidRPr="00AF51EF">
        <w:rPr>
          <w:rFonts w:ascii="Times New Roman" w:hAnsi="Times New Roman"/>
          <w:sz w:val="28"/>
          <w:szCs w:val="28"/>
        </w:rPr>
        <w:t xml:space="preserve"> группового МБДОУ д/с № 2 появится </w:t>
      </w:r>
      <w:r w:rsidRPr="00AF51EF">
        <w:rPr>
          <w:rFonts w:ascii="Times New Roman" w:hAnsi="Times New Roman"/>
          <w:sz w:val="28"/>
          <w:szCs w:val="28"/>
        </w:rPr>
        <w:t>возможность сделать ясли на 3</w:t>
      </w:r>
      <w:r w:rsidR="002C58EE" w:rsidRPr="00AF51EF">
        <w:rPr>
          <w:rFonts w:ascii="Times New Roman" w:hAnsi="Times New Roman"/>
          <w:sz w:val="28"/>
          <w:szCs w:val="28"/>
        </w:rPr>
        <w:t xml:space="preserve"> группы с отдельными спальными, разместив детей  в возрасте от 1,5 до 3 лет.</w:t>
      </w:r>
      <w:r w:rsidR="002C58EE" w:rsidRPr="00AF51EF">
        <w:rPr>
          <w:rFonts w:ascii="Times New Roman" w:hAnsi="Times New Roman"/>
          <w:sz w:val="28"/>
          <w:szCs w:val="28"/>
        </w:rPr>
        <w:tab/>
      </w:r>
    </w:p>
    <w:p w:rsidR="008C7919" w:rsidRPr="00AF51EF" w:rsidRDefault="00812AA2" w:rsidP="00273404">
      <w:pPr>
        <w:spacing w:after="0" w:line="240" w:lineRule="auto"/>
        <w:ind w:firstLine="709"/>
        <w:jc w:val="both"/>
        <w:rPr>
          <w:rFonts w:ascii="Times New Roman" w:hAnsi="Times New Roman"/>
          <w:sz w:val="28"/>
          <w:szCs w:val="28"/>
        </w:rPr>
      </w:pPr>
      <w:r w:rsidRPr="00AF51EF">
        <w:rPr>
          <w:rFonts w:ascii="Times New Roman" w:hAnsi="Times New Roman"/>
          <w:sz w:val="28"/>
          <w:szCs w:val="28"/>
        </w:rPr>
        <w:t>В 201</w:t>
      </w:r>
      <w:r w:rsidR="00A56317" w:rsidRPr="00AF51EF">
        <w:rPr>
          <w:rFonts w:ascii="Times New Roman" w:hAnsi="Times New Roman"/>
          <w:sz w:val="28"/>
          <w:szCs w:val="28"/>
        </w:rPr>
        <w:t>4</w:t>
      </w:r>
      <w:r w:rsidR="00DF16E6" w:rsidRPr="00AF51EF">
        <w:rPr>
          <w:rFonts w:ascii="Times New Roman" w:hAnsi="Times New Roman"/>
          <w:sz w:val="28"/>
          <w:szCs w:val="28"/>
        </w:rPr>
        <w:t xml:space="preserve"> году в райо</w:t>
      </w:r>
      <w:r w:rsidRPr="00AF51EF">
        <w:rPr>
          <w:rFonts w:ascii="Times New Roman" w:hAnsi="Times New Roman"/>
          <w:sz w:val="28"/>
          <w:szCs w:val="28"/>
        </w:rPr>
        <w:t xml:space="preserve">не насчитывалось 15 средних и </w:t>
      </w:r>
      <w:r w:rsidR="00A56317" w:rsidRPr="00AF51EF">
        <w:rPr>
          <w:rFonts w:ascii="Times New Roman" w:hAnsi="Times New Roman"/>
          <w:sz w:val="28"/>
          <w:szCs w:val="28"/>
        </w:rPr>
        <w:t>5</w:t>
      </w:r>
      <w:r w:rsidR="00DF16E6" w:rsidRPr="00AF51EF">
        <w:rPr>
          <w:rFonts w:ascii="Times New Roman" w:hAnsi="Times New Roman"/>
          <w:sz w:val="28"/>
          <w:szCs w:val="28"/>
        </w:rPr>
        <w:t xml:space="preserve"> основных школ.</w:t>
      </w:r>
    </w:p>
    <w:p w:rsidR="002A2604" w:rsidRPr="00AF51EF" w:rsidRDefault="002A2604" w:rsidP="002A2604">
      <w:pPr>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С 01.09.2014 года филиал основной школы МБОУ Дивинской СОШ в д. Макшеево реорганизован в филиал начальных классов.</w:t>
      </w:r>
    </w:p>
    <w:p w:rsidR="00A97CAE" w:rsidRPr="00AF51EF" w:rsidRDefault="00A97CAE" w:rsidP="00273404">
      <w:pPr>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В 2015 – 2016 учебном году </w:t>
      </w:r>
      <w:r w:rsidR="00947F9C" w:rsidRPr="00AF51EF">
        <w:rPr>
          <w:rFonts w:ascii="Times New Roman" w:hAnsi="Times New Roman"/>
          <w:sz w:val="28"/>
          <w:szCs w:val="28"/>
        </w:rPr>
        <w:t>в</w:t>
      </w:r>
      <w:r w:rsidR="006A2C28" w:rsidRPr="00AF51EF">
        <w:rPr>
          <w:rFonts w:ascii="Times New Roman" w:hAnsi="Times New Roman"/>
          <w:sz w:val="28"/>
          <w:szCs w:val="28"/>
        </w:rPr>
        <w:t xml:space="preserve"> целях оптимизации школьной сети, исключения неэффективных расходов в системе образования, на основании проекта муниципального плана модернизации системы общего  образования </w:t>
      </w:r>
      <w:r w:rsidR="00947F9C" w:rsidRPr="00AF51EF">
        <w:rPr>
          <w:rFonts w:ascii="Times New Roman" w:hAnsi="Times New Roman"/>
          <w:sz w:val="28"/>
          <w:szCs w:val="28"/>
        </w:rPr>
        <w:t xml:space="preserve">была </w:t>
      </w:r>
      <w:r w:rsidR="006A2C28" w:rsidRPr="00AF51EF">
        <w:rPr>
          <w:rFonts w:ascii="Times New Roman" w:hAnsi="Times New Roman"/>
          <w:sz w:val="28"/>
          <w:szCs w:val="28"/>
        </w:rPr>
        <w:t>проведена реорганизация</w:t>
      </w:r>
      <w:r w:rsidR="008C7919" w:rsidRPr="00AF51EF">
        <w:rPr>
          <w:rFonts w:ascii="Times New Roman" w:hAnsi="Times New Roman"/>
          <w:sz w:val="28"/>
          <w:szCs w:val="28"/>
        </w:rPr>
        <w:t xml:space="preserve"> школьной сети.</w:t>
      </w:r>
    </w:p>
    <w:p w:rsidR="00A97CAE" w:rsidRPr="00AF51EF" w:rsidRDefault="00A97CAE" w:rsidP="00273404">
      <w:pPr>
        <w:spacing w:after="0" w:line="240" w:lineRule="auto"/>
        <w:ind w:firstLine="709"/>
        <w:jc w:val="both"/>
        <w:rPr>
          <w:rFonts w:ascii="Times New Roman" w:hAnsi="Times New Roman"/>
          <w:sz w:val="28"/>
          <w:szCs w:val="28"/>
        </w:rPr>
      </w:pPr>
      <w:r w:rsidRPr="00AF51EF">
        <w:rPr>
          <w:rFonts w:ascii="Times New Roman" w:hAnsi="Times New Roman"/>
          <w:sz w:val="28"/>
          <w:szCs w:val="28"/>
        </w:rPr>
        <w:t>Установлено два уровня образования для 4 школ:  МБОУ</w:t>
      </w:r>
      <w:r w:rsidRPr="00AF51EF">
        <w:rPr>
          <w:rFonts w:ascii="Times New Roman" w:eastAsia="Calibri" w:hAnsi="Times New Roman"/>
          <w:sz w:val="28"/>
          <w:szCs w:val="28"/>
        </w:rPr>
        <w:t xml:space="preserve"> Мачулинской </w:t>
      </w:r>
      <w:r w:rsidRPr="00AF51EF">
        <w:rPr>
          <w:rFonts w:ascii="Times New Roman" w:hAnsi="Times New Roman"/>
          <w:sz w:val="28"/>
          <w:szCs w:val="28"/>
        </w:rPr>
        <w:t>СОШ,</w:t>
      </w:r>
      <w:r w:rsidRPr="00AF51EF">
        <w:rPr>
          <w:rFonts w:ascii="Times New Roman" w:eastAsia="Calibri" w:hAnsi="Times New Roman"/>
          <w:sz w:val="28"/>
          <w:szCs w:val="28"/>
        </w:rPr>
        <w:t xml:space="preserve"> </w:t>
      </w:r>
      <w:r w:rsidRPr="00AF51EF">
        <w:rPr>
          <w:rFonts w:ascii="Times New Roman" w:hAnsi="Times New Roman"/>
          <w:sz w:val="28"/>
          <w:szCs w:val="28"/>
        </w:rPr>
        <w:t>МБОУ</w:t>
      </w:r>
      <w:r w:rsidRPr="00AF51EF">
        <w:rPr>
          <w:rFonts w:ascii="Times New Roman" w:eastAsia="Calibri" w:hAnsi="Times New Roman"/>
          <w:sz w:val="28"/>
          <w:szCs w:val="28"/>
        </w:rPr>
        <w:t xml:space="preserve"> </w:t>
      </w:r>
      <w:r w:rsidRPr="00AF51EF">
        <w:rPr>
          <w:rFonts w:ascii="Times New Roman" w:hAnsi="Times New Roman"/>
          <w:sz w:val="28"/>
          <w:szCs w:val="28"/>
        </w:rPr>
        <w:t>Княжинской</w:t>
      </w:r>
      <w:r w:rsidRPr="00AF51EF">
        <w:rPr>
          <w:rFonts w:ascii="Times New Roman" w:eastAsia="Calibri" w:hAnsi="Times New Roman"/>
          <w:sz w:val="28"/>
          <w:szCs w:val="28"/>
        </w:rPr>
        <w:t xml:space="preserve"> </w:t>
      </w:r>
      <w:r w:rsidRPr="00AF51EF">
        <w:rPr>
          <w:rFonts w:ascii="Times New Roman" w:hAnsi="Times New Roman"/>
          <w:sz w:val="28"/>
          <w:szCs w:val="28"/>
        </w:rPr>
        <w:t>СОШ,</w:t>
      </w:r>
      <w:r w:rsidRPr="00AF51EF">
        <w:rPr>
          <w:rFonts w:ascii="Times New Roman" w:eastAsia="Calibri" w:hAnsi="Times New Roman"/>
          <w:sz w:val="28"/>
          <w:szCs w:val="28"/>
        </w:rPr>
        <w:t xml:space="preserve"> </w:t>
      </w:r>
      <w:r w:rsidRPr="00AF51EF">
        <w:rPr>
          <w:rFonts w:ascii="Times New Roman" w:hAnsi="Times New Roman"/>
          <w:sz w:val="28"/>
          <w:szCs w:val="28"/>
        </w:rPr>
        <w:t>МКОУ</w:t>
      </w:r>
      <w:r w:rsidRPr="00AF51EF">
        <w:rPr>
          <w:rFonts w:ascii="Times New Roman" w:eastAsia="Calibri" w:hAnsi="Times New Roman"/>
          <w:sz w:val="28"/>
          <w:szCs w:val="28"/>
        </w:rPr>
        <w:t xml:space="preserve"> </w:t>
      </w:r>
      <w:r w:rsidRPr="00AF51EF">
        <w:rPr>
          <w:rFonts w:ascii="Times New Roman" w:hAnsi="Times New Roman"/>
          <w:sz w:val="28"/>
          <w:szCs w:val="28"/>
        </w:rPr>
        <w:t>Стригинской</w:t>
      </w:r>
      <w:r w:rsidRPr="00AF51EF">
        <w:rPr>
          <w:rFonts w:ascii="Times New Roman" w:eastAsia="Calibri" w:hAnsi="Times New Roman"/>
          <w:sz w:val="28"/>
          <w:szCs w:val="28"/>
        </w:rPr>
        <w:t xml:space="preserve"> </w:t>
      </w:r>
      <w:r w:rsidRPr="00AF51EF">
        <w:rPr>
          <w:rFonts w:ascii="Times New Roman" w:hAnsi="Times New Roman"/>
          <w:sz w:val="28"/>
          <w:szCs w:val="28"/>
        </w:rPr>
        <w:t>СОШ</w:t>
      </w:r>
      <w:r w:rsidRPr="00AF51EF">
        <w:rPr>
          <w:rFonts w:ascii="Times New Roman" w:eastAsia="Calibri" w:hAnsi="Times New Roman"/>
          <w:sz w:val="28"/>
          <w:szCs w:val="28"/>
        </w:rPr>
        <w:t xml:space="preserve">, </w:t>
      </w:r>
      <w:r w:rsidRPr="00AF51EF">
        <w:rPr>
          <w:rFonts w:ascii="Times New Roman" w:hAnsi="Times New Roman"/>
          <w:sz w:val="28"/>
          <w:szCs w:val="28"/>
        </w:rPr>
        <w:t>МБОУ</w:t>
      </w:r>
      <w:r w:rsidRPr="00AF51EF">
        <w:rPr>
          <w:rFonts w:ascii="Times New Roman" w:eastAsia="Calibri" w:hAnsi="Times New Roman"/>
          <w:sz w:val="28"/>
          <w:szCs w:val="28"/>
        </w:rPr>
        <w:t xml:space="preserve"> </w:t>
      </w:r>
      <w:r w:rsidRPr="00AF51EF">
        <w:rPr>
          <w:rFonts w:ascii="Times New Roman" w:hAnsi="Times New Roman"/>
          <w:sz w:val="28"/>
          <w:szCs w:val="28"/>
        </w:rPr>
        <w:t>Рябцевской</w:t>
      </w:r>
      <w:r w:rsidRPr="00AF51EF">
        <w:rPr>
          <w:rFonts w:ascii="Times New Roman" w:eastAsia="Calibri" w:hAnsi="Times New Roman"/>
          <w:sz w:val="28"/>
          <w:szCs w:val="28"/>
        </w:rPr>
        <w:t xml:space="preserve"> </w:t>
      </w:r>
      <w:r w:rsidRPr="00AF51EF">
        <w:rPr>
          <w:rFonts w:ascii="Times New Roman" w:hAnsi="Times New Roman"/>
          <w:sz w:val="28"/>
          <w:szCs w:val="28"/>
        </w:rPr>
        <w:t>СОШ.</w:t>
      </w:r>
      <w:r w:rsidRPr="00AF51EF">
        <w:rPr>
          <w:rFonts w:ascii="Times New Roman" w:eastAsia="Calibri" w:hAnsi="Times New Roman"/>
          <w:sz w:val="28"/>
          <w:szCs w:val="28"/>
        </w:rPr>
        <w:t xml:space="preserve"> </w:t>
      </w:r>
    </w:p>
    <w:p w:rsidR="00A97CAE" w:rsidRPr="00AF51EF" w:rsidRDefault="00A97CAE" w:rsidP="00273404">
      <w:pPr>
        <w:pStyle w:val="a8"/>
        <w:tabs>
          <w:tab w:val="left" w:pos="1134"/>
        </w:tabs>
        <w:ind w:left="0" w:firstLine="709"/>
        <w:jc w:val="both"/>
        <w:rPr>
          <w:rFonts w:ascii="Times New Roman" w:hAnsi="Times New Roman"/>
          <w:sz w:val="28"/>
          <w:szCs w:val="28"/>
        </w:rPr>
      </w:pPr>
      <w:r w:rsidRPr="00AF51EF">
        <w:rPr>
          <w:rFonts w:ascii="Times New Roman" w:hAnsi="Times New Roman"/>
          <w:sz w:val="28"/>
          <w:szCs w:val="28"/>
        </w:rPr>
        <w:t>Ликвидировано 8 филиалов образовательных организаций: филиал МБОУ Васьковской СОШ в д. Ворошилово, филиал МБОУ Даньковской ООШ в д. Липки, филиал начальных классов МБОУ Дивинской СОШ в д. Макшеево, филиал начальных классов МБОУ Княжинской СОШ в д. Горяны, филиал начальных классов МБОУ Рябцевской СОШ в д. Яново, филиал начальных классов МБОУ Самолюбовской ООШ в д. Кубарки, филиал начальных классов МБОУ Самолюбовской ООШ в д. Деребуж, филиал начальных классов МБОУ Самолюбовской ООШ в д. Ново-Головачи.</w:t>
      </w:r>
    </w:p>
    <w:p w:rsidR="002D18F7" w:rsidRPr="00AF51EF" w:rsidRDefault="003A76FE" w:rsidP="00A97CAE">
      <w:pPr>
        <w:pStyle w:val="ConsPlusNormal"/>
        <w:widowControl/>
        <w:ind w:firstLine="709"/>
        <w:jc w:val="both"/>
        <w:rPr>
          <w:rFonts w:ascii="Times New Roman" w:hAnsi="Times New Roman" w:cs="Times New Roman"/>
          <w:sz w:val="28"/>
          <w:szCs w:val="28"/>
        </w:rPr>
      </w:pPr>
      <w:r w:rsidRPr="00AF51EF">
        <w:rPr>
          <w:rFonts w:ascii="Times New Roman" w:hAnsi="Times New Roman"/>
          <w:sz w:val="28"/>
          <w:szCs w:val="28"/>
        </w:rPr>
        <w:t>По состоянию на 01.09.201</w:t>
      </w:r>
      <w:r w:rsidR="00A97CAE" w:rsidRPr="00AF51EF">
        <w:rPr>
          <w:rFonts w:ascii="Times New Roman" w:hAnsi="Times New Roman"/>
          <w:sz w:val="28"/>
          <w:szCs w:val="28"/>
        </w:rPr>
        <w:t>6</w:t>
      </w:r>
      <w:r w:rsidR="008C7919" w:rsidRPr="00AF51EF">
        <w:rPr>
          <w:rFonts w:ascii="Times New Roman" w:hAnsi="Times New Roman"/>
          <w:sz w:val="28"/>
          <w:szCs w:val="28"/>
        </w:rPr>
        <w:t xml:space="preserve"> года на территории муниципального образования «Починковский район» Смо</w:t>
      </w:r>
      <w:r w:rsidR="00812AA2" w:rsidRPr="00AF51EF">
        <w:rPr>
          <w:rFonts w:ascii="Times New Roman" w:hAnsi="Times New Roman"/>
          <w:sz w:val="28"/>
          <w:szCs w:val="28"/>
        </w:rPr>
        <w:t>ленской области функционирует 3</w:t>
      </w:r>
      <w:r w:rsidR="00A97CAE" w:rsidRPr="00AF51EF">
        <w:rPr>
          <w:rFonts w:ascii="Times New Roman" w:hAnsi="Times New Roman"/>
          <w:sz w:val="28"/>
          <w:szCs w:val="28"/>
        </w:rPr>
        <w:t>0</w:t>
      </w:r>
      <w:r w:rsidR="008C7919" w:rsidRPr="00AF51EF">
        <w:rPr>
          <w:rFonts w:ascii="Times New Roman" w:hAnsi="Times New Roman"/>
          <w:sz w:val="28"/>
          <w:szCs w:val="28"/>
        </w:rPr>
        <w:t xml:space="preserve"> образовательных </w:t>
      </w:r>
      <w:r w:rsidR="00C24CC5" w:rsidRPr="00AF51EF">
        <w:rPr>
          <w:rFonts w:ascii="Times New Roman" w:hAnsi="Times New Roman"/>
          <w:sz w:val="28"/>
          <w:szCs w:val="28"/>
        </w:rPr>
        <w:t>организаци</w:t>
      </w:r>
      <w:r w:rsidR="00A56317" w:rsidRPr="00AF51EF">
        <w:rPr>
          <w:rFonts w:ascii="Times New Roman" w:hAnsi="Times New Roman"/>
          <w:sz w:val="28"/>
          <w:szCs w:val="28"/>
        </w:rPr>
        <w:t>и</w:t>
      </w:r>
      <w:r w:rsidR="008C7919" w:rsidRPr="00AF51EF">
        <w:rPr>
          <w:rFonts w:ascii="Times New Roman" w:hAnsi="Times New Roman"/>
          <w:sz w:val="28"/>
          <w:szCs w:val="28"/>
        </w:rPr>
        <w:t>: 1</w:t>
      </w:r>
      <w:r w:rsidR="00A97CAE" w:rsidRPr="00AF51EF">
        <w:rPr>
          <w:rFonts w:ascii="Times New Roman" w:hAnsi="Times New Roman"/>
          <w:sz w:val="28"/>
          <w:szCs w:val="28"/>
        </w:rPr>
        <w:t>1</w:t>
      </w:r>
      <w:r w:rsidR="008C7919" w:rsidRPr="00AF51EF">
        <w:rPr>
          <w:rFonts w:ascii="Times New Roman" w:hAnsi="Times New Roman"/>
          <w:sz w:val="28"/>
          <w:szCs w:val="28"/>
        </w:rPr>
        <w:t xml:space="preserve"> средних, </w:t>
      </w:r>
      <w:r w:rsidR="00A97CAE" w:rsidRPr="00AF51EF">
        <w:rPr>
          <w:rFonts w:ascii="Times New Roman" w:hAnsi="Times New Roman"/>
          <w:sz w:val="28"/>
          <w:szCs w:val="28"/>
        </w:rPr>
        <w:t>9</w:t>
      </w:r>
      <w:r w:rsidR="008C7919" w:rsidRPr="00AF51EF">
        <w:rPr>
          <w:rFonts w:ascii="Times New Roman" w:hAnsi="Times New Roman"/>
          <w:sz w:val="28"/>
          <w:szCs w:val="28"/>
        </w:rPr>
        <w:t xml:space="preserve"> основных школ, 1</w:t>
      </w:r>
      <w:r w:rsidR="00A97CAE" w:rsidRPr="00AF51EF">
        <w:rPr>
          <w:rFonts w:ascii="Times New Roman" w:hAnsi="Times New Roman"/>
          <w:sz w:val="28"/>
          <w:szCs w:val="28"/>
        </w:rPr>
        <w:t>0</w:t>
      </w:r>
      <w:r w:rsidR="008C7919" w:rsidRPr="00AF51EF">
        <w:rPr>
          <w:rFonts w:ascii="Times New Roman" w:hAnsi="Times New Roman"/>
          <w:sz w:val="28"/>
          <w:szCs w:val="28"/>
        </w:rPr>
        <w:t xml:space="preserve"> </w:t>
      </w:r>
      <w:r w:rsidR="00C24CC5" w:rsidRPr="00AF51EF">
        <w:rPr>
          <w:rFonts w:ascii="Times New Roman" w:hAnsi="Times New Roman"/>
          <w:sz w:val="28"/>
          <w:szCs w:val="28"/>
        </w:rPr>
        <w:t>организаций</w:t>
      </w:r>
      <w:r w:rsidR="008C7919" w:rsidRPr="00AF51EF">
        <w:rPr>
          <w:rFonts w:ascii="Times New Roman" w:hAnsi="Times New Roman"/>
          <w:sz w:val="28"/>
          <w:szCs w:val="28"/>
        </w:rPr>
        <w:t xml:space="preserve"> дошкольного образования</w:t>
      </w:r>
      <w:r w:rsidR="00812AA2" w:rsidRPr="00AF51EF">
        <w:rPr>
          <w:rFonts w:ascii="Times New Roman" w:hAnsi="Times New Roman"/>
          <w:sz w:val="28"/>
          <w:szCs w:val="28"/>
        </w:rPr>
        <w:t>.</w:t>
      </w:r>
      <w:r w:rsidR="008C7919" w:rsidRPr="00AF51EF">
        <w:rPr>
          <w:rFonts w:ascii="Times New Roman" w:hAnsi="Times New Roman"/>
          <w:sz w:val="28"/>
          <w:szCs w:val="28"/>
        </w:rPr>
        <w:t xml:space="preserve"> Кроме того, насчитыва</w:t>
      </w:r>
      <w:r w:rsidR="00A56317" w:rsidRPr="00AF51EF">
        <w:rPr>
          <w:rFonts w:ascii="Times New Roman" w:hAnsi="Times New Roman"/>
          <w:sz w:val="28"/>
          <w:szCs w:val="28"/>
        </w:rPr>
        <w:t xml:space="preserve">ется </w:t>
      </w:r>
      <w:r w:rsidR="00273404" w:rsidRPr="00AF51EF">
        <w:rPr>
          <w:rFonts w:ascii="Times New Roman" w:hAnsi="Times New Roman"/>
          <w:sz w:val="28"/>
          <w:szCs w:val="28"/>
        </w:rPr>
        <w:t>1 филиал</w:t>
      </w:r>
      <w:r w:rsidR="00812AA2" w:rsidRPr="00AF51EF">
        <w:rPr>
          <w:rFonts w:ascii="Times New Roman" w:hAnsi="Times New Roman"/>
          <w:sz w:val="28"/>
          <w:szCs w:val="28"/>
        </w:rPr>
        <w:t xml:space="preserve"> начальных классов, </w:t>
      </w:r>
      <w:r w:rsidR="00273404" w:rsidRPr="00AF51EF">
        <w:rPr>
          <w:rFonts w:ascii="Times New Roman" w:hAnsi="Times New Roman"/>
          <w:sz w:val="28"/>
          <w:szCs w:val="28"/>
        </w:rPr>
        <w:t>4</w:t>
      </w:r>
      <w:r w:rsidR="008C7919" w:rsidRPr="00AF51EF">
        <w:rPr>
          <w:rFonts w:ascii="Times New Roman" w:hAnsi="Times New Roman"/>
          <w:sz w:val="28"/>
          <w:szCs w:val="28"/>
        </w:rPr>
        <w:t xml:space="preserve"> дошкольных о</w:t>
      </w:r>
      <w:r w:rsidR="00121082" w:rsidRPr="00AF51EF">
        <w:rPr>
          <w:rFonts w:ascii="Times New Roman" w:hAnsi="Times New Roman"/>
          <w:sz w:val="28"/>
          <w:szCs w:val="28"/>
        </w:rPr>
        <w:t>тделения и 1 интернат при школе</w:t>
      </w:r>
      <w:r w:rsidR="008C7919" w:rsidRPr="00AF51EF">
        <w:rPr>
          <w:rFonts w:ascii="Times New Roman" w:hAnsi="Times New Roman"/>
          <w:sz w:val="28"/>
          <w:szCs w:val="28"/>
        </w:rPr>
        <w:t>.</w:t>
      </w:r>
      <w:r w:rsidR="002D18F7" w:rsidRPr="00AF51EF">
        <w:rPr>
          <w:rFonts w:ascii="Times New Roman" w:hAnsi="Times New Roman" w:cs="Times New Roman"/>
          <w:sz w:val="28"/>
          <w:szCs w:val="28"/>
        </w:rPr>
        <w:t xml:space="preserve"> </w:t>
      </w:r>
    </w:p>
    <w:p w:rsidR="002A72FE" w:rsidRPr="00AF51EF" w:rsidRDefault="00D041E2" w:rsidP="00A97CAE">
      <w:pPr>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 xml:space="preserve">В </w:t>
      </w:r>
      <w:r w:rsidR="00212E3A" w:rsidRPr="00AF51EF">
        <w:rPr>
          <w:rFonts w:ascii="Times New Roman" w:hAnsi="Times New Roman"/>
          <w:sz w:val="28"/>
          <w:szCs w:val="28"/>
        </w:rPr>
        <w:t xml:space="preserve"> районе в 20</w:t>
      </w:r>
      <w:r w:rsidRPr="00AF51EF">
        <w:rPr>
          <w:rFonts w:ascii="Times New Roman" w:hAnsi="Times New Roman"/>
          <w:sz w:val="28"/>
          <w:szCs w:val="28"/>
        </w:rPr>
        <w:t xml:space="preserve"> общеобразователь</w:t>
      </w:r>
      <w:r w:rsidR="00212E3A" w:rsidRPr="00AF51EF">
        <w:rPr>
          <w:rFonts w:ascii="Times New Roman" w:hAnsi="Times New Roman"/>
          <w:sz w:val="28"/>
          <w:szCs w:val="28"/>
        </w:rPr>
        <w:t xml:space="preserve">ных </w:t>
      </w:r>
      <w:r w:rsidR="00B92269" w:rsidRPr="00AF51EF">
        <w:rPr>
          <w:rFonts w:ascii="Times New Roman" w:hAnsi="Times New Roman"/>
          <w:sz w:val="28"/>
          <w:szCs w:val="28"/>
        </w:rPr>
        <w:t>организация</w:t>
      </w:r>
      <w:r w:rsidR="00121082" w:rsidRPr="00AF51EF">
        <w:rPr>
          <w:rFonts w:ascii="Times New Roman" w:hAnsi="Times New Roman"/>
          <w:sz w:val="28"/>
          <w:szCs w:val="28"/>
        </w:rPr>
        <w:t>х</w:t>
      </w:r>
      <w:r w:rsidR="00212E3A" w:rsidRPr="00AF51EF">
        <w:rPr>
          <w:rFonts w:ascii="Times New Roman" w:hAnsi="Times New Roman"/>
          <w:sz w:val="28"/>
          <w:szCs w:val="28"/>
        </w:rPr>
        <w:t xml:space="preserve"> обучается  </w:t>
      </w:r>
      <w:r w:rsidR="00273404" w:rsidRPr="00AF51EF">
        <w:rPr>
          <w:rFonts w:ascii="Times New Roman" w:hAnsi="Times New Roman"/>
          <w:sz w:val="28"/>
          <w:szCs w:val="28"/>
        </w:rPr>
        <w:t>2401</w:t>
      </w:r>
      <w:r w:rsidR="002A72FE" w:rsidRPr="00AF51EF">
        <w:rPr>
          <w:rFonts w:ascii="Times New Roman" w:hAnsi="Times New Roman"/>
          <w:sz w:val="28"/>
          <w:szCs w:val="28"/>
        </w:rPr>
        <w:t xml:space="preserve"> обучающи</w:t>
      </w:r>
      <w:r w:rsidR="00273404" w:rsidRPr="00AF51EF">
        <w:rPr>
          <w:rFonts w:ascii="Times New Roman" w:hAnsi="Times New Roman"/>
          <w:sz w:val="28"/>
          <w:szCs w:val="28"/>
        </w:rPr>
        <w:t>й</w:t>
      </w:r>
      <w:r w:rsidR="002A72FE" w:rsidRPr="00AF51EF">
        <w:rPr>
          <w:rFonts w:ascii="Times New Roman" w:hAnsi="Times New Roman"/>
          <w:sz w:val="28"/>
          <w:szCs w:val="28"/>
        </w:rPr>
        <w:t xml:space="preserve">ся, что на </w:t>
      </w:r>
      <w:r w:rsidR="00273404" w:rsidRPr="00AF51EF">
        <w:rPr>
          <w:rFonts w:ascii="Times New Roman" w:hAnsi="Times New Roman"/>
          <w:sz w:val="28"/>
          <w:szCs w:val="28"/>
        </w:rPr>
        <w:t>77</w:t>
      </w:r>
      <w:r w:rsidR="002A72FE" w:rsidRPr="00AF51EF">
        <w:rPr>
          <w:rFonts w:ascii="Times New Roman" w:hAnsi="Times New Roman"/>
          <w:sz w:val="28"/>
          <w:szCs w:val="28"/>
        </w:rPr>
        <w:t xml:space="preserve"> человек больше, чем в 201</w:t>
      </w:r>
      <w:r w:rsidR="00273404" w:rsidRPr="00AF51EF">
        <w:rPr>
          <w:rFonts w:ascii="Times New Roman" w:hAnsi="Times New Roman"/>
          <w:sz w:val="28"/>
          <w:szCs w:val="28"/>
        </w:rPr>
        <w:t>4</w:t>
      </w:r>
      <w:r w:rsidR="002A72FE" w:rsidRPr="00AF51EF">
        <w:rPr>
          <w:rFonts w:ascii="Times New Roman" w:hAnsi="Times New Roman"/>
          <w:sz w:val="28"/>
          <w:szCs w:val="28"/>
        </w:rPr>
        <w:t xml:space="preserve"> - 201</w:t>
      </w:r>
      <w:r w:rsidR="00273404" w:rsidRPr="00AF51EF">
        <w:rPr>
          <w:rFonts w:ascii="Times New Roman" w:hAnsi="Times New Roman"/>
          <w:sz w:val="28"/>
          <w:szCs w:val="28"/>
        </w:rPr>
        <w:t>5</w:t>
      </w:r>
      <w:r w:rsidR="002A72FE" w:rsidRPr="00AF51EF">
        <w:rPr>
          <w:rFonts w:ascii="Times New Roman" w:hAnsi="Times New Roman"/>
          <w:sz w:val="28"/>
          <w:szCs w:val="28"/>
        </w:rPr>
        <w:t xml:space="preserve"> учебном году (</w:t>
      </w:r>
      <w:r w:rsidR="00273404" w:rsidRPr="00AF51EF">
        <w:rPr>
          <w:rFonts w:ascii="Times New Roman" w:hAnsi="Times New Roman"/>
          <w:sz w:val="28"/>
          <w:szCs w:val="28"/>
        </w:rPr>
        <w:t>2324</w:t>
      </w:r>
      <w:r w:rsidR="002A72FE" w:rsidRPr="00AF51EF">
        <w:rPr>
          <w:rFonts w:ascii="Times New Roman" w:hAnsi="Times New Roman"/>
          <w:sz w:val="28"/>
          <w:szCs w:val="28"/>
        </w:rPr>
        <w:t xml:space="preserve"> обучающихся). За последние 3 года количество обучающихся в районе </w:t>
      </w:r>
      <w:r w:rsidR="00273404" w:rsidRPr="00AF51EF">
        <w:rPr>
          <w:rFonts w:ascii="Times New Roman" w:hAnsi="Times New Roman"/>
          <w:sz w:val="28"/>
          <w:szCs w:val="28"/>
        </w:rPr>
        <w:t xml:space="preserve">увеличилось. </w:t>
      </w:r>
    </w:p>
    <w:p w:rsidR="00D471A2" w:rsidRPr="00AF51EF" w:rsidRDefault="00187CA5" w:rsidP="00AA7A56">
      <w:pPr>
        <w:pStyle w:val="ConsPlusNormal"/>
        <w:widowControl/>
        <w:ind w:firstLine="709"/>
        <w:jc w:val="both"/>
        <w:rPr>
          <w:rFonts w:ascii="Times New Roman" w:hAnsi="Times New Roman" w:cs="Times New Roman"/>
          <w:sz w:val="28"/>
          <w:szCs w:val="28"/>
        </w:rPr>
      </w:pPr>
      <w:r w:rsidRPr="00AF51EF">
        <w:rPr>
          <w:rFonts w:ascii="Times New Roman" w:hAnsi="Times New Roman"/>
          <w:sz w:val="28"/>
          <w:szCs w:val="28"/>
        </w:rPr>
        <w:t>З</w:t>
      </w:r>
      <w:r w:rsidR="00212E3A" w:rsidRPr="00AF51EF">
        <w:rPr>
          <w:rFonts w:ascii="Times New Roman" w:hAnsi="Times New Roman"/>
          <w:sz w:val="28"/>
          <w:szCs w:val="28"/>
        </w:rPr>
        <w:t>а последние 3 года численность обучающихся в 1–4</w:t>
      </w:r>
      <w:r w:rsidR="000E482B" w:rsidRPr="00AF51EF">
        <w:rPr>
          <w:rFonts w:ascii="Times New Roman" w:hAnsi="Times New Roman"/>
          <w:sz w:val="28"/>
          <w:szCs w:val="28"/>
        </w:rPr>
        <w:t xml:space="preserve"> </w:t>
      </w:r>
      <w:r w:rsidR="00273404" w:rsidRPr="00AF51EF">
        <w:rPr>
          <w:rFonts w:ascii="Times New Roman" w:hAnsi="Times New Roman"/>
          <w:sz w:val="28"/>
          <w:szCs w:val="28"/>
        </w:rPr>
        <w:t>увечилось на 105 обучающихся, в</w:t>
      </w:r>
      <w:r w:rsidR="002A72FE" w:rsidRPr="00AF51EF">
        <w:rPr>
          <w:rFonts w:ascii="Times New Roman" w:hAnsi="Times New Roman"/>
          <w:sz w:val="28"/>
          <w:szCs w:val="28"/>
        </w:rPr>
        <w:t xml:space="preserve"> 5 – 9</w:t>
      </w:r>
      <w:r w:rsidR="00212E3A" w:rsidRPr="00AF51EF">
        <w:rPr>
          <w:rFonts w:ascii="Times New Roman" w:hAnsi="Times New Roman"/>
          <w:sz w:val="28"/>
          <w:szCs w:val="28"/>
        </w:rPr>
        <w:t xml:space="preserve"> классах </w:t>
      </w:r>
      <w:r w:rsidRPr="00AF51EF">
        <w:rPr>
          <w:rFonts w:ascii="Times New Roman" w:hAnsi="Times New Roman"/>
          <w:sz w:val="28"/>
          <w:szCs w:val="28"/>
        </w:rPr>
        <w:t>сохранилась</w:t>
      </w:r>
      <w:r w:rsidR="00212E3A" w:rsidRPr="00AF51EF">
        <w:rPr>
          <w:rFonts w:ascii="Times New Roman" w:hAnsi="Times New Roman"/>
          <w:sz w:val="28"/>
          <w:szCs w:val="28"/>
        </w:rPr>
        <w:t xml:space="preserve">, </w:t>
      </w:r>
      <w:r w:rsidRPr="00AF51EF">
        <w:rPr>
          <w:rFonts w:ascii="Times New Roman" w:hAnsi="Times New Roman"/>
          <w:sz w:val="28"/>
          <w:szCs w:val="28"/>
        </w:rPr>
        <w:t xml:space="preserve">в 10–11 классах число обучающихся </w:t>
      </w:r>
      <w:r w:rsidR="00273404" w:rsidRPr="00AF51EF">
        <w:rPr>
          <w:rFonts w:ascii="Times New Roman" w:hAnsi="Times New Roman"/>
          <w:sz w:val="28"/>
          <w:szCs w:val="28"/>
        </w:rPr>
        <w:t xml:space="preserve">увеличилось на 18 человек. </w:t>
      </w:r>
    </w:p>
    <w:p w:rsidR="00212E3A" w:rsidRPr="00AF51EF" w:rsidRDefault="00D471A2" w:rsidP="00AA7A56">
      <w:pPr>
        <w:pStyle w:val="ConsPlusNormal"/>
        <w:widowControl/>
        <w:ind w:firstLine="709"/>
        <w:jc w:val="both"/>
        <w:rPr>
          <w:rFonts w:ascii="Times New Roman" w:hAnsi="Times New Roman"/>
          <w:sz w:val="28"/>
          <w:szCs w:val="28"/>
        </w:rPr>
      </w:pPr>
      <w:r w:rsidRPr="00AF51EF">
        <w:rPr>
          <w:rFonts w:ascii="Times New Roman" w:hAnsi="Times New Roman" w:cs="Times New Roman"/>
          <w:sz w:val="28"/>
          <w:szCs w:val="28"/>
        </w:rPr>
        <w:t>Доля муниципальных</w:t>
      </w:r>
      <w:r w:rsidR="00812AA2" w:rsidRPr="00AF51EF">
        <w:rPr>
          <w:rFonts w:ascii="Times New Roman" w:hAnsi="Times New Roman" w:cs="Times New Roman"/>
          <w:sz w:val="28"/>
          <w:szCs w:val="28"/>
        </w:rPr>
        <w:t xml:space="preserve"> общеобразовательных </w:t>
      </w:r>
      <w:r w:rsidR="00C24CC5" w:rsidRPr="00AF51EF">
        <w:rPr>
          <w:rFonts w:ascii="Times New Roman" w:hAnsi="Times New Roman" w:cs="Times New Roman"/>
          <w:sz w:val="28"/>
          <w:szCs w:val="28"/>
        </w:rPr>
        <w:t>организаций</w:t>
      </w:r>
      <w:r w:rsidRPr="00AF51EF">
        <w:rPr>
          <w:rFonts w:ascii="Times New Roman" w:hAnsi="Times New Roman" w:cs="Times New Roman"/>
          <w:sz w:val="28"/>
          <w:szCs w:val="28"/>
        </w:rPr>
        <w:t>, расположенных в сельской мес</w:t>
      </w:r>
      <w:r w:rsidR="00B72D8A" w:rsidRPr="00AF51EF">
        <w:rPr>
          <w:rFonts w:ascii="Times New Roman" w:hAnsi="Times New Roman" w:cs="Times New Roman"/>
          <w:sz w:val="28"/>
          <w:szCs w:val="28"/>
        </w:rPr>
        <w:t>тности, составляют 90% (2011</w:t>
      </w:r>
      <w:r w:rsidR="00121082" w:rsidRPr="00AF51EF">
        <w:rPr>
          <w:rFonts w:ascii="Times New Roman" w:hAnsi="Times New Roman" w:cs="Times New Roman"/>
          <w:sz w:val="28"/>
          <w:szCs w:val="28"/>
        </w:rPr>
        <w:t>-92,4</w:t>
      </w:r>
      <w:r w:rsidRPr="00AF51EF">
        <w:rPr>
          <w:rFonts w:ascii="Times New Roman" w:hAnsi="Times New Roman" w:cs="Times New Roman"/>
          <w:sz w:val="28"/>
          <w:szCs w:val="28"/>
        </w:rPr>
        <w:t xml:space="preserve">%) от общей численности муниципальных общеобразовательных </w:t>
      </w:r>
      <w:r w:rsidR="00C24CC5" w:rsidRPr="00AF51EF">
        <w:rPr>
          <w:rFonts w:ascii="Times New Roman" w:hAnsi="Times New Roman" w:cs="Times New Roman"/>
          <w:sz w:val="28"/>
          <w:szCs w:val="28"/>
        </w:rPr>
        <w:t>организаций</w:t>
      </w:r>
      <w:r w:rsidRPr="00AF51EF">
        <w:rPr>
          <w:rFonts w:ascii="Times New Roman" w:hAnsi="Times New Roman" w:cs="Times New Roman"/>
          <w:sz w:val="28"/>
          <w:szCs w:val="28"/>
        </w:rPr>
        <w:t xml:space="preserve"> (69,7%-область). В них обучает</w:t>
      </w:r>
      <w:r w:rsidR="00B92269" w:rsidRPr="00AF51EF">
        <w:rPr>
          <w:rFonts w:ascii="Times New Roman" w:hAnsi="Times New Roman" w:cs="Times New Roman"/>
          <w:sz w:val="28"/>
          <w:szCs w:val="28"/>
        </w:rPr>
        <w:t xml:space="preserve">ся </w:t>
      </w:r>
      <w:r w:rsidR="00121082" w:rsidRPr="00AF51EF">
        <w:rPr>
          <w:rFonts w:ascii="Times New Roman" w:hAnsi="Times New Roman" w:cs="Times New Roman"/>
          <w:sz w:val="28"/>
          <w:szCs w:val="28"/>
        </w:rPr>
        <w:t xml:space="preserve">  около 64</w:t>
      </w:r>
      <w:r w:rsidRPr="00AF51EF">
        <w:rPr>
          <w:rFonts w:ascii="Times New Roman" w:hAnsi="Times New Roman" w:cs="Times New Roman"/>
          <w:sz w:val="28"/>
          <w:szCs w:val="28"/>
        </w:rPr>
        <w:t xml:space="preserve">% детей.  </w:t>
      </w:r>
    </w:p>
    <w:p w:rsidR="00D041E2" w:rsidRPr="00AF51EF" w:rsidRDefault="00D041E2" w:rsidP="00AA7A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Проводимая оптимизация сети общеобразовательных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во многом способствовало тому, что сегодня доля школьников, обучающихся в </w:t>
      </w:r>
      <w:r w:rsidR="00B92269" w:rsidRPr="00AF51EF">
        <w:rPr>
          <w:rFonts w:ascii="Times New Roman" w:hAnsi="Times New Roman"/>
          <w:sz w:val="28"/>
          <w:szCs w:val="28"/>
        </w:rPr>
        <w:t>организация</w:t>
      </w:r>
      <w:r w:rsidRPr="00AF51EF">
        <w:rPr>
          <w:rFonts w:ascii="Times New Roman" w:hAnsi="Times New Roman"/>
          <w:sz w:val="28"/>
          <w:szCs w:val="28"/>
        </w:rPr>
        <w:t>х, отвечающих современным треб</w:t>
      </w:r>
      <w:r w:rsidR="002D18F7" w:rsidRPr="00AF51EF">
        <w:rPr>
          <w:rFonts w:ascii="Times New Roman" w:hAnsi="Times New Roman"/>
          <w:sz w:val="28"/>
          <w:szCs w:val="28"/>
        </w:rPr>
        <w:t>ован</w:t>
      </w:r>
      <w:r w:rsidR="00121082" w:rsidRPr="00AF51EF">
        <w:rPr>
          <w:rFonts w:ascii="Times New Roman" w:hAnsi="Times New Roman"/>
          <w:sz w:val="28"/>
          <w:szCs w:val="28"/>
        </w:rPr>
        <w:t>иям, составляет 75</w:t>
      </w:r>
      <w:r w:rsidR="002D18F7" w:rsidRPr="00AF51EF">
        <w:rPr>
          <w:rFonts w:ascii="Times New Roman" w:hAnsi="Times New Roman"/>
          <w:sz w:val="28"/>
          <w:szCs w:val="28"/>
        </w:rPr>
        <w:t>%</w:t>
      </w:r>
      <w:r w:rsidRPr="00AF51EF">
        <w:rPr>
          <w:rFonts w:ascii="Times New Roman" w:hAnsi="Times New Roman"/>
          <w:sz w:val="28"/>
          <w:szCs w:val="28"/>
        </w:rPr>
        <w:t xml:space="preserve">. </w:t>
      </w:r>
      <w:r w:rsidR="00187CA5" w:rsidRPr="00AF51EF">
        <w:rPr>
          <w:rFonts w:ascii="Times New Roman" w:hAnsi="Times New Roman"/>
          <w:sz w:val="28"/>
          <w:szCs w:val="28"/>
        </w:rPr>
        <w:t xml:space="preserve"> </w:t>
      </w:r>
    </w:p>
    <w:p w:rsidR="00D041E2" w:rsidRPr="00AF51EF" w:rsidRDefault="00187CA5" w:rsidP="00AA7A56">
      <w:pPr>
        <w:widowControl w:val="0"/>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lastRenderedPageBreak/>
        <w:t>В районе</w:t>
      </w:r>
      <w:r w:rsidR="00D041E2" w:rsidRPr="00AF51EF">
        <w:rPr>
          <w:rFonts w:ascii="Times New Roman" w:hAnsi="Times New Roman"/>
          <w:sz w:val="28"/>
          <w:szCs w:val="28"/>
        </w:rPr>
        <w:t xml:space="preserve"> накоплен положительный опыт по развитию системы дополнительн</w:t>
      </w:r>
      <w:r w:rsidRPr="00AF51EF">
        <w:rPr>
          <w:rFonts w:ascii="Times New Roman" w:hAnsi="Times New Roman"/>
          <w:sz w:val="28"/>
          <w:szCs w:val="28"/>
        </w:rPr>
        <w:t>ого образования детей</w:t>
      </w:r>
      <w:r w:rsidR="00D041E2" w:rsidRPr="00AF51EF">
        <w:rPr>
          <w:rFonts w:ascii="Times New Roman" w:hAnsi="Times New Roman"/>
          <w:sz w:val="28"/>
          <w:szCs w:val="28"/>
        </w:rPr>
        <w:t>, укреплению воспитательного потенциала образовательных организ</w:t>
      </w:r>
      <w:r w:rsidRPr="00AF51EF">
        <w:rPr>
          <w:rFonts w:ascii="Times New Roman" w:hAnsi="Times New Roman"/>
          <w:sz w:val="28"/>
          <w:szCs w:val="28"/>
        </w:rPr>
        <w:t xml:space="preserve">аций. Реализуются </w:t>
      </w:r>
      <w:r w:rsidR="00D041E2" w:rsidRPr="00AF51EF">
        <w:rPr>
          <w:rFonts w:ascii="Times New Roman" w:hAnsi="Times New Roman"/>
          <w:sz w:val="28"/>
          <w:szCs w:val="28"/>
        </w:rPr>
        <w:t>программы в области духовно-нравственного, патриотического воспитания, профилактики негативных п</w:t>
      </w:r>
      <w:r w:rsidR="00945E2B" w:rsidRPr="00AF51EF">
        <w:rPr>
          <w:rFonts w:ascii="Times New Roman" w:hAnsi="Times New Roman"/>
          <w:sz w:val="28"/>
          <w:szCs w:val="28"/>
        </w:rPr>
        <w:t>роявлений в подростковой среде. Д</w:t>
      </w:r>
      <w:r w:rsidR="00D041E2" w:rsidRPr="00AF51EF">
        <w:rPr>
          <w:rFonts w:ascii="Times New Roman" w:hAnsi="Times New Roman"/>
          <w:sz w:val="28"/>
          <w:szCs w:val="28"/>
        </w:rPr>
        <w:t>о</w:t>
      </w:r>
      <w:r w:rsidR="00945E2B" w:rsidRPr="00AF51EF">
        <w:rPr>
          <w:rFonts w:ascii="Times New Roman" w:hAnsi="Times New Roman"/>
          <w:sz w:val="28"/>
          <w:szCs w:val="28"/>
        </w:rPr>
        <w:t>полнительным образованием охвачено</w:t>
      </w:r>
      <w:r w:rsidRPr="00AF51EF">
        <w:rPr>
          <w:rFonts w:ascii="Times New Roman" w:hAnsi="Times New Roman"/>
          <w:sz w:val="28"/>
          <w:szCs w:val="28"/>
        </w:rPr>
        <w:t xml:space="preserve"> </w:t>
      </w:r>
      <w:r w:rsidR="00945E2B" w:rsidRPr="00AF51EF">
        <w:rPr>
          <w:rFonts w:ascii="Times New Roman" w:hAnsi="Times New Roman"/>
          <w:sz w:val="28"/>
          <w:szCs w:val="28"/>
        </w:rPr>
        <w:t xml:space="preserve">80 % </w:t>
      </w:r>
      <w:r w:rsidR="00D041E2" w:rsidRPr="00AF51EF">
        <w:rPr>
          <w:rFonts w:ascii="Times New Roman" w:hAnsi="Times New Roman"/>
          <w:sz w:val="28"/>
          <w:szCs w:val="28"/>
        </w:rPr>
        <w:t xml:space="preserve"> </w:t>
      </w:r>
      <w:r w:rsidRPr="00AF51EF">
        <w:rPr>
          <w:rFonts w:ascii="Times New Roman" w:hAnsi="Times New Roman"/>
          <w:sz w:val="28"/>
          <w:szCs w:val="28"/>
        </w:rPr>
        <w:t xml:space="preserve">детей </w:t>
      </w:r>
      <w:r w:rsidR="00450CE8" w:rsidRPr="00AF51EF">
        <w:rPr>
          <w:rFonts w:ascii="Times New Roman" w:hAnsi="Times New Roman"/>
          <w:sz w:val="28"/>
          <w:szCs w:val="28"/>
        </w:rPr>
        <w:t>в возрасте от 7 до 16 лет</w:t>
      </w:r>
      <w:r w:rsidR="00945E2B" w:rsidRPr="00AF51EF">
        <w:rPr>
          <w:rFonts w:ascii="Times New Roman" w:hAnsi="Times New Roman"/>
          <w:sz w:val="28"/>
          <w:szCs w:val="28"/>
        </w:rPr>
        <w:t>, ч</w:t>
      </w:r>
      <w:r w:rsidR="00B72D8A" w:rsidRPr="00AF51EF">
        <w:rPr>
          <w:rFonts w:ascii="Times New Roman" w:hAnsi="Times New Roman"/>
          <w:sz w:val="28"/>
          <w:szCs w:val="28"/>
        </w:rPr>
        <w:t>то на  5% больше показателя 2014</w:t>
      </w:r>
      <w:r w:rsidR="00945E2B" w:rsidRPr="00AF51EF">
        <w:rPr>
          <w:rFonts w:ascii="Times New Roman" w:hAnsi="Times New Roman"/>
          <w:sz w:val="28"/>
          <w:szCs w:val="28"/>
        </w:rPr>
        <w:t xml:space="preserve"> года.  </w:t>
      </w:r>
    </w:p>
    <w:p w:rsidR="0031410B" w:rsidRPr="00AF51EF" w:rsidRDefault="00D041E2" w:rsidP="00AA7A56">
      <w:pPr>
        <w:pStyle w:val="ConsPlusNormal"/>
        <w:widowControl/>
        <w:ind w:firstLine="709"/>
        <w:jc w:val="both"/>
        <w:rPr>
          <w:rFonts w:ascii="Times New Roman" w:hAnsi="Times New Roman" w:cs="Times New Roman"/>
          <w:sz w:val="28"/>
          <w:szCs w:val="28"/>
        </w:rPr>
      </w:pPr>
      <w:r w:rsidRPr="00AF51EF">
        <w:rPr>
          <w:rFonts w:ascii="Times New Roman" w:hAnsi="Times New Roman"/>
          <w:sz w:val="28"/>
          <w:szCs w:val="28"/>
        </w:rPr>
        <w:t xml:space="preserve">В </w:t>
      </w:r>
      <w:r w:rsidR="00945E2B" w:rsidRPr="00AF51EF">
        <w:rPr>
          <w:rFonts w:ascii="Times New Roman" w:hAnsi="Times New Roman"/>
          <w:sz w:val="28"/>
          <w:szCs w:val="28"/>
        </w:rPr>
        <w:t xml:space="preserve">районе </w:t>
      </w:r>
      <w:r w:rsidRPr="00AF51EF">
        <w:rPr>
          <w:rFonts w:ascii="Times New Roman" w:hAnsi="Times New Roman"/>
          <w:sz w:val="28"/>
          <w:szCs w:val="28"/>
        </w:rPr>
        <w:t>созданы необходимые условия для поэтапного перехода к качественно новому уровню образования на основе информационных техн</w:t>
      </w:r>
      <w:r w:rsidR="00B72D8A" w:rsidRPr="00AF51EF">
        <w:rPr>
          <w:rFonts w:ascii="Times New Roman" w:hAnsi="Times New Roman"/>
          <w:sz w:val="28"/>
          <w:szCs w:val="28"/>
        </w:rPr>
        <w:t>ологий. За период с 2014 по 2016</w:t>
      </w:r>
      <w:r w:rsidRPr="00AF51EF">
        <w:rPr>
          <w:rFonts w:ascii="Times New Roman" w:hAnsi="Times New Roman"/>
          <w:sz w:val="28"/>
          <w:szCs w:val="28"/>
        </w:rPr>
        <w:t xml:space="preserve"> год компьютерной техникой были оснащены 100 процентов общеобразовательных организаций; в среднем на</w:t>
      </w:r>
      <w:r w:rsidR="00B56CE6" w:rsidRPr="00AF51EF">
        <w:rPr>
          <w:rFonts w:ascii="Times New Roman" w:hAnsi="Times New Roman"/>
          <w:sz w:val="28"/>
          <w:szCs w:val="28"/>
        </w:rPr>
        <w:t xml:space="preserve"> 1</w:t>
      </w:r>
      <w:r w:rsidRPr="00AF51EF">
        <w:rPr>
          <w:rFonts w:ascii="Times New Roman" w:hAnsi="Times New Roman"/>
          <w:sz w:val="28"/>
          <w:szCs w:val="28"/>
        </w:rPr>
        <w:t xml:space="preserve"> </w:t>
      </w:r>
      <w:r w:rsidR="00945E2B" w:rsidRPr="00AF51EF">
        <w:rPr>
          <w:rFonts w:ascii="Times New Roman" w:hAnsi="Times New Roman"/>
          <w:sz w:val="28"/>
          <w:szCs w:val="28"/>
        </w:rPr>
        <w:t>компьютер</w:t>
      </w:r>
      <w:r w:rsidRPr="00AF51EF">
        <w:rPr>
          <w:rFonts w:ascii="Times New Roman" w:hAnsi="Times New Roman"/>
          <w:sz w:val="28"/>
          <w:szCs w:val="28"/>
        </w:rPr>
        <w:t xml:space="preserve"> </w:t>
      </w:r>
      <w:r w:rsidR="00945E2B" w:rsidRPr="00AF51EF">
        <w:rPr>
          <w:rFonts w:ascii="Times New Roman" w:hAnsi="Times New Roman"/>
          <w:sz w:val="28"/>
          <w:szCs w:val="28"/>
        </w:rPr>
        <w:t xml:space="preserve">приходится </w:t>
      </w:r>
      <w:r w:rsidR="00B56CE6" w:rsidRPr="00AF51EF">
        <w:rPr>
          <w:rFonts w:ascii="Times New Roman" w:hAnsi="Times New Roman"/>
          <w:sz w:val="28"/>
          <w:szCs w:val="28"/>
        </w:rPr>
        <w:t>9</w:t>
      </w:r>
      <w:r w:rsidR="00945E2B" w:rsidRPr="00AF51EF">
        <w:rPr>
          <w:rFonts w:ascii="Times New Roman" w:hAnsi="Times New Roman"/>
          <w:sz w:val="28"/>
          <w:szCs w:val="28"/>
        </w:rPr>
        <w:t xml:space="preserve">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w:t>
      </w:r>
      <w:r w:rsidR="00945E2B" w:rsidRPr="00AF51EF">
        <w:rPr>
          <w:rFonts w:ascii="Times New Roman" w:hAnsi="Times New Roman"/>
          <w:sz w:val="28"/>
          <w:szCs w:val="28"/>
        </w:rPr>
        <w:t xml:space="preserve"> </w:t>
      </w:r>
      <w:r w:rsidR="00B56CE6" w:rsidRPr="00AF51EF">
        <w:rPr>
          <w:rFonts w:ascii="Times New Roman" w:hAnsi="Times New Roman"/>
          <w:sz w:val="28"/>
          <w:szCs w:val="28"/>
        </w:rPr>
        <w:t xml:space="preserve">  (в 2014</w:t>
      </w:r>
      <w:r w:rsidRPr="00AF51EF">
        <w:rPr>
          <w:rFonts w:ascii="Times New Roman" w:hAnsi="Times New Roman"/>
          <w:sz w:val="28"/>
          <w:szCs w:val="28"/>
        </w:rPr>
        <w:t xml:space="preserve"> году </w:t>
      </w:r>
      <w:r w:rsidRPr="00AF51EF">
        <w:rPr>
          <w:b/>
          <w:sz w:val="28"/>
          <w:szCs w:val="28"/>
        </w:rPr>
        <w:t xml:space="preserve"> –  </w:t>
      </w:r>
      <w:r w:rsidR="00B56CE6" w:rsidRPr="00AF51EF">
        <w:rPr>
          <w:rFonts w:ascii="Times New Roman" w:hAnsi="Times New Roman"/>
          <w:sz w:val="28"/>
          <w:szCs w:val="28"/>
        </w:rPr>
        <w:t>10</w:t>
      </w:r>
      <w:r w:rsidRPr="00AF51EF">
        <w:rPr>
          <w:rFonts w:ascii="Times New Roman" w:hAnsi="Times New Roman"/>
          <w:sz w:val="28"/>
          <w:szCs w:val="28"/>
        </w:rPr>
        <w:t>).</w:t>
      </w:r>
      <w:r w:rsidR="0031410B" w:rsidRPr="00AF51EF">
        <w:rPr>
          <w:rFonts w:ascii="Times New Roman" w:hAnsi="Times New Roman" w:cs="Times New Roman"/>
          <w:sz w:val="28"/>
          <w:szCs w:val="28"/>
        </w:rPr>
        <w:t xml:space="preserve"> </w:t>
      </w:r>
    </w:p>
    <w:p w:rsidR="0031410B" w:rsidRPr="00AF51EF" w:rsidRDefault="00B56CE6" w:rsidP="00AA7A56">
      <w:pPr>
        <w:pStyle w:val="ConsPlusNormal"/>
        <w:widowControl/>
        <w:ind w:firstLine="709"/>
        <w:jc w:val="both"/>
        <w:rPr>
          <w:rFonts w:ascii="Times New Roman" w:hAnsi="Times New Roman" w:cs="Times New Roman"/>
          <w:color w:val="000000"/>
          <w:sz w:val="28"/>
          <w:szCs w:val="28"/>
        </w:rPr>
      </w:pPr>
      <w:r w:rsidRPr="00AF51EF">
        <w:rPr>
          <w:rFonts w:ascii="Times New Roman" w:hAnsi="Times New Roman" w:cs="Times New Roman"/>
          <w:sz w:val="28"/>
          <w:szCs w:val="28"/>
        </w:rPr>
        <w:t xml:space="preserve"> </w:t>
      </w:r>
      <w:r w:rsidR="0031410B" w:rsidRPr="00AF51EF">
        <w:rPr>
          <w:rFonts w:ascii="Times New Roman" w:hAnsi="Times New Roman" w:cs="Times New Roman"/>
          <w:color w:val="92D050"/>
          <w:sz w:val="28"/>
          <w:szCs w:val="28"/>
        </w:rPr>
        <w:t xml:space="preserve">.  </w:t>
      </w:r>
      <w:r w:rsidR="0031410B" w:rsidRPr="00AF51EF">
        <w:rPr>
          <w:rFonts w:ascii="Times New Roman" w:hAnsi="Times New Roman" w:cs="Times New Roman"/>
          <w:color w:val="000000"/>
          <w:sz w:val="28"/>
          <w:szCs w:val="28"/>
        </w:rPr>
        <w:t>Показатель обеспеченности учебниками на с</w:t>
      </w:r>
      <w:r w:rsidR="00B25172" w:rsidRPr="00AF51EF">
        <w:rPr>
          <w:rFonts w:ascii="Times New Roman" w:hAnsi="Times New Roman" w:cs="Times New Roman"/>
          <w:color w:val="000000"/>
          <w:sz w:val="28"/>
          <w:szCs w:val="28"/>
        </w:rPr>
        <w:t>егодняшний день уве</w:t>
      </w:r>
      <w:r w:rsidRPr="00AF51EF">
        <w:rPr>
          <w:rFonts w:ascii="Times New Roman" w:hAnsi="Times New Roman" w:cs="Times New Roman"/>
          <w:color w:val="000000"/>
          <w:sz w:val="28"/>
          <w:szCs w:val="28"/>
        </w:rPr>
        <w:t>личился на 22 % и составляет  98</w:t>
      </w:r>
      <w:r w:rsidR="0031410B" w:rsidRPr="00AF51EF">
        <w:rPr>
          <w:rFonts w:ascii="Times New Roman" w:hAnsi="Times New Roman" w:cs="Times New Roman"/>
          <w:color w:val="000000"/>
          <w:sz w:val="28"/>
          <w:szCs w:val="28"/>
        </w:rPr>
        <w:t xml:space="preserve"> %, однако не достиг 100%.</w:t>
      </w:r>
    </w:p>
    <w:p w:rsidR="00DC5EBA" w:rsidRPr="00AF51EF" w:rsidRDefault="00DC5EBA" w:rsidP="00AA7A56">
      <w:pPr>
        <w:widowControl w:val="0"/>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В настоя</w:t>
      </w:r>
      <w:r w:rsidR="008E40DE" w:rsidRPr="00AF51EF">
        <w:rPr>
          <w:rFonts w:ascii="Times New Roman" w:hAnsi="Times New Roman"/>
          <w:sz w:val="28"/>
          <w:szCs w:val="28"/>
        </w:rPr>
        <w:t>щее время как в области в целом</w:t>
      </w:r>
      <w:r w:rsidRPr="00AF51EF">
        <w:rPr>
          <w:rFonts w:ascii="Times New Roman" w:hAnsi="Times New Roman"/>
          <w:sz w:val="28"/>
          <w:szCs w:val="28"/>
        </w:rPr>
        <w:t>, так и в районе сохраняется тенденция уменьшения численности педагогических работников.</w:t>
      </w:r>
    </w:p>
    <w:p w:rsidR="00E814D6" w:rsidRPr="00AF51EF" w:rsidRDefault="00DC5EBA" w:rsidP="00F118B8">
      <w:pPr>
        <w:widowControl w:val="0"/>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Зреет еще одна негативная тенденция </w:t>
      </w:r>
      <w:r w:rsidRPr="00AF51EF">
        <w:rPr>
          <w:b/>
          <w:sz w:val="28"/>
          <w:szCs w:val="28"/>
        </w:rPr>
        <w:t xml:space="preserve">– </w:t>
      </w:r>
      <w:r w:rsidRPr="00AF51EF">
        <w:rPr>
          <w:rFonts w:ascii="Times New Roman" w:hAnsi="Times New Roman"/>
          <w:sz w:val="28"/>
          <w:szCs w:val="28"/>
        </w:rPr>
        <w:t>старение кадров. Количество педагогов-пенсионеров по областным показателям  составляет 17 % от общего числа педагогических работников.  Районный показатель</w:t>
      </w:r>
      <w:r w:rsidR="00E814D6" w:rsidRPr="00AF51EF">
        <w:rPr>
          <w:rFonts w:ascii="Times New Roman" w:hAnsi="Times New Roman"/>
          <w:sz w:val="28"/>
          <w:szCs w:val="28"/>
        </w:rPr>
        <w:t xml:space="preserve"> – 31,1%.</w:t>
      </w:r>
    </w:p>
    <w:p w:rsidR="00F118B8" w:rsidRPr="00AF51EF" w:rsidRDefault="00DC5EBA" w:rsidP="00F118B8">
      <w:pPr>
        <w:spacing w:line="240" w:lineRule="auto"/>
        <w:ind w:right="133" w:firstLine="426"/>
        <w:jc w:val="both"/>
        <w:rPr>
          <w:rFonts w:ascii="Times New Roman" w:hAnsi="Times New Roman"/>
          <w:sz w:val="28"/>
          <w:szCs w:val="28"/>
        </w:rPr>
      </w:pPr>
      <w:r w:rsidRPr="00AF51EF">
        <w:rPr>
          <w:rFonts w:ascii="Times New Roman" w:hAnsi="Times New Roman"/>
          <w:sz w:val="28"/>
          <w:szCs w:val="28"/>
        </w:rPr>
        <w:t xml:space="preserve">Руководителей </w:t>
      </w:r>
      <w:r w:rsidR="00E814D6" w:rsidRPr="00AF51EF">
        <w:rPr>
          <w:rFonts w:ascii="Times New Roman" w:hAnsi="Times New Roman"/>
          <w:sz w:val="28"/>
          <w:szCs w:val="28"/>
        </w:rPr>
        <w:t>обще</w:t>
      </w:r>
      <w:r w:rsidRPr="00AF51EF">
        <w:rPr>
          <w:rFonts w:ascii="Times New Roman" w:hAnsi="Times New Roman"/>
          <w:sz w:val="28"/>
          <w:szCs w:val="28"/>
        </w:rPr>
        <w:t xml:space="preserve">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w:t>
      </w:r>
      <w:r w:rsidR="00570E33" w:rsidRPr="00AF51EF">
        <w:rPr>
          <w:rFonts w:ascii="Times New Roman" w:hAnsi="Times New Roman"/>
          <w:sz w:val="28"/>
          <w:szCs w:val="28"/>
        </w:rPr>
        <w:t>в возрасте 50 - 5</w:t>
      </w:r>
      <w:r w:rsidR="00E2311A" w:rsidRPr="00AF51EF">
        <w:rPr>
          <w:rFonts w:ascii="Times New Roman" w:hAnsi="Times New Roman"/>
          <w:sz w:val="28"/>
          <w:szCs w:val="28"/>
        </w:rPr>
        <w:t xml:space="preserve">5 лет – </w:t>
      </w:r>
      <w:r w:rsidR="00E814D6" w:rsidRPr="00AF51EF">
        <w:rPr>
          <w:rFonts w:ascii="Times New Roman" w:hAnsi="Times New Roman"/>
          <w:sz w:val="28"/>
          <w:szCs w:val="28"/>
        </w:rPr>
        <w:t>8</w:t>
      </w:r>
      <w:r w:rsidR="00570E33" w:rsidRPr="00AF51EF">
        <w:rPr>
          <w:rFonts w:ascii="Times New Roman" w:hAnsi="Times New Roman"/>
          <w:sz w:val="28"/>
          <w:szCs w:val="28"/>
        </w:rPr>
        <w:t xml:space="preserve">  человек</w:t>
      </w:r>
      <w:r w:rsidR="00E814D6" w:rsidRPr="00AF51EF">
        <w:rPr>
          <w:rFonts w:ascii="Times New Roman" w:hAnsi="Times New Roman"/>
          <w:sz w:val="28"/>
          <w:szCs w:val="28"/>
        </w:rPr>
        <w:t xml:space="preserve"> (14,5%), (в 2014 г. 9 человек, </w:t>
      </w:r>
      <w:r w:rsidR="00E2311A" w:rsidRPr="00AF51EF">
        <w:rPr>
          <w:rFonts w:ascii="Times New Roman" w:hAnsi="Times New Roman"/>
          <w:sz w:val="28"/>
          <w:szCs w:val="28"/>
        </w:rPr>
        <w:t>6,4</w:t>
      </w:r>
      <w:r w:rsidR="00570E33" w:rsidRPr="00AF51EF">
        <w:rPr>
          <w:rFonts w:ascii="Times New Roman" w:hAnsi="Times New Roman"/>
          <w:sz w:val="28"/>
          <w:szCs w:val="28"/>
        </w:rPr>
        <w:t xml:space="preserve"> %),</w:t>
      </w:r>
      <w:r w:rsidR="00775B0E" w:rsidRPr="00AF51EF">
        <w:rPr>
          <w:rFonts w:ascii="Times New Roman" w:hAnsi="Times New Roman"/>
          <w:sz w:val="28"/>
          <w:szCs w:val="28"/>
        </w:rPr>
        <w:t xml:space="preserve"> </w:t>
      </w:r>
      <w:r w:rsidR="00570E33" w:rsidRPr="00AF51EF">
        <w:rPr>
          <w:rFonts w:ascii="Times New Roman" w:hAnsi="Times New Roman"/>
          <w:sz w:val="28"/>
          <w:szCs w:val="28"/>
        </w:rPr>
        <w:t>руководители</w:t>
      </w:r>
      <w:r w:rsidRPr="00AF51EF">
        <w:rPr>
          <w:rFonts w:ascii="Times New Roman" w:hAnsi="Times New Roman"/>
          <w:sz w:val="28"/>
          <w:szCs w:val="28"/>
        </w:rPr>
        <w:t xml:space="preserve"> </w:t>
      </w:r>
      <w:r w:rsidR="00E814D6" w:rsidRPr="00AF51EF">
        <w:rPr>
          <w:rFonts w:ascii="Times New Roman" w:hAnsi="Times New Roman"/>
          <w:sz w:val="28"/>
          <w:szCs w:val="28"/>
        </w:rPr>
        <w:t>обще</w:t>
      </w:r>
      <w:r w:rsidRPr="00AF51EF">
        <w:rPr>
          <w:rFonts w:ascii="Times New Roman" w:hAnsi="Times New Roman"/>
          <w:sz w:val="28"/>
          <w:szCs w:val="28"/>
        </w:rPr>
        <w:t xml:space="preserve">образовательных </w:t>
      </w:r>
      <w:r w:rsidR="00C24CC5" w:rsidRPr="00AF51EF">
        <w:rPr>
          <w:rFonts w:ascii="Times New Roman" w:hAnsi="Times New Roman"/>
          <w:sz w:val="28"/>
          <w:szCs w:val="28"/>
        </w:rPr>
        <w:t>организаций</w:t>
      </w:r>
      <w:r w:rsidR="00570E33" w:rsidRPr="00AF51EF">
        <w:rPr>
          <w:rFonts w:ascii="Times New Roman" w:hAnsi="Times New Roman"/>
          <w:sz w:val="28"/>
          <w:szCs w:val="28"/>
        </w:rPr>
        <w:t xml:space="preserve"> пенсионно</w:t>
      </w:r>
      <w:r w:rsidR="00E2311A" w:rsidRPr="00AF51EF">
        <w:rPr>
          <w:rFonts w:ascii="Times New Roman" w:hAnsi="Times New Roman"/>
          <w:sz w:val="28"/>
          <w:szCs w:val="28"/>
        </w:rPr>
        <w:t xml:space="preserve">го возраста 55 лет и старше – </w:t>
      </w:r>
      <w:r w:rsidR="00E814D6" w:rsidRPr="00AF51EF">
        <w:rPr>
          <w:rFonts w:ascii="Times New Roman" w:hAnsi="Times New Roman"/>
          <w:sz w:val="28"/>
          <w:szCs w:val="28"/>
        </w:rPr>
        <w:t xml:space="preserve">20 человек (36,3%), (в 2014 г. -11 человек, </w:t>
      </w:r>
      <w:r w:rsidR="00570E33" w:rsidRPr="00AF51EF">
        <w:rPr>
          <w:rFonts w:ascii="Times New Roman" w:hAnsi="Times New Roman"/>
          <w:sz w:val="28"/>
          <w:szCs w:val="28"/>
        </w:rPr>
        <w:t>(</w:t>
      </w:r>
      <w:r w:rsidR="00E2311A" w:rsidRPr="00AF51EF">
        <w:rPr>
          <w:rFonts w:ascii="Times New Roman" w:hAnsi="Times New Roman"/>
          <w:sz w:val="28"/>
          <w:szCs w:val="28"/>
        </w:rPr>
        <w:t>32,3</w:t>
      </w:r>
      <w:r w:rsidR="00570E33" w:rsidRPr="00AF51EF">
        <w:rPr>
          <w:rFonts w:ascii="Times New Roman" w:hAnsi="Times New Roman"/>
          <w:sz w:val="28"/>
          <w:szCs w:val="28"/>
        </w:rPr>
        <w:t>%).</w:t>
      </w:r>
    </w:p>
    <w:p w:rsidR="002D18F7" w:rsidRPr="00AF51EF" w:rsidRDefault="00DC5EBA" w:rsidP="00F118B8">
      <w:pPr>
        <w:spacing w:line="240" w:lineRule="auto"/>
        <w:ind w:right="133" w:firstLine="426"/>
        <w:jc w:val="both"/>
        <w:rPr>
          <w:rFonts w:ascii="Times New Roman" w:hAnsi="Times New Roman"/>
          <w:sz w:val="28"/>
          <w:szCs w:val="28"/>
        </w:rPr>
      </w:pPr>
      <w:r w:rsidRPr="00AF51EF">
        <w:rPr>
          <w:rFonts w:ascii="Times New Roman" w:hAnsi="Times New Roman"/>
          <w:sz w:val="28"/>
          <w:szCs w:val="28"/>
        </w:rPr>
        <w:t>Приведенная информация свидетельствует о  серьезной проблеме старения руководя</w:t>
      </w:r>
      <w:r w:rsidR="00E814D6" w:rsidRPr="00AF51EF">
        <w:rPr>
          <w:rFonts w:ascii="Times New Roman" w:hAnsi="Times New Roman"/>
          <w:sz w:val="28"/>
          <w:szCs w:val="28"/>
        </w:rPr>
        <w:t>щих кадров. В связи с тем, что 50,9%</w:t>
      </w:r>
      <w:r w:rsidRPr="00AF51EF">
        <w:rPr>
          <w:rFonts w:ascii="Times New Roman" w:hAnsi="Times New Roman"/>
          <w:sz w:val="28"/>
          <w:szCs w:val="28"/>
        </w:rPr>
        <w:t xml:space="preserve"> руководящих кадров в предпенсионном и пенсионном возрасте, встает проблема резерва педагогических кадров. </w:t>
      </w:r>
    </w:p>
    <w:p w:rsidR="00DC5EBA" w:rsidRPr="00AF51EF" w:rsidRDefault="00DC5EBA" w:rsidP="002D18F7">
      <w:pPr>
        <w:spacing w:line="240" w:lineRule="auto"/>
        <w:ind w:left="133" w:right="133" w:firstLine="293"/>
        <w:jc w:val="both"/>
        <w:rPr>
          <w:rFonts w:ascii="Times New Roman" w:hAnsi="Times New Roman"/>
          <w:sz w:val="28"/>
          <w:szCs w:val="28"/>
        </w:rPr>
      </w:pPr>
      <w:r w:rsidRPr="00AF51EF">
        <w:rPr>
          <w:rFonts w:ascii="Times New Roman" w:hAnsi="Times New Roman"/>
          <w:sz w:val="28"/>
          <w:szCs w:val="28"/>
        </w:rPr>
        <w:t xml:space="preserve"> В образовательных </w:t>
      </w:r>
      <w:r w:rsidR="00B92269" w:rsidRPr="00AF51EF">
        <w:rPr>
          <w:rFonts w:ascii="Times New Roman" w:hAnsi="Times New Roman"/>
          <w:sz w:val="28"/>
          <w:szCs w:val="28"/>
        </w:rPr>
        <w:t>организация</w:t>
      </w:r>
      <w:r w:rsidRPr="00AF51EF">
        <w:rPr>
          <w:rFonts w:ascii="Times New Roman" w:hAnsi="Times New Roman"/>
          <w:sz w:val="28"/>
          <w:szCs w:val="28"/>
        </w:rPr>
        <w:t>х райо</w:t>
      </w:r>
      <w:r w:rsidR="00E814D6" w:rsidRPr="00AF51EF">
        <w:rPr>
          <w:rFonts w:ascii="Times New Roman" w:hAnsi="Times New Roman"/>
          <w:sz w:val="28"/>
          <w:szCs w:val="28"/>
        </w:rPr>
        <w:t>на в настоящее время работае</w:t>
      </w:r>
      <w:r w:rsidR="006734FC" w:rsidRPr="00AF51EF">
        <w:rPr>
          <w:rFonts w:ascii="Times New Roman" w:hAnsi="Times New Roman"/>
          <w:sz w:val="28"/>
          <w:szCs w:val="28"/>
        </w:rPr>
        <w:t xml:space="preserve">т </w:t>
      </w:r>
      <w:r w:rsidR="00E814D6" w:rsidRPr="00AF51EF">
        <w:rPr>
          <w:rFonts w:ascii="Times New Roman" w:hAnsi="Times New Roman"/>
          <w:sz w:val="28"/>
          <w:szCs w:val="28"/>
        </w:rPr>
        <w:t xml:space="preserve">401 педагог (в 2014 г. - </w:t>
      </w:r>
      <w:r w:rsidR="00E2311A" w:rsidRPr="00AF51EF">
        <w:rPr>
          <w:rFonts w:ascii="Times New Roman" w:hAnsi="Times New Roman"/>
          <w:sz w:val="28"/>
          <w:szCs w:val="28"/>
        </w:rPr>
        <w:t xml:space="preserve">544 </w:t>
      </w:r>
      <w:r w:rsidR="006734FC" w:rsidRPr="00AF51EF">
        <w:rPr>
          <w:rFonts w:ascii="Times New Roman" w:hAnsi="Times New Roman"/>
          <w:sz w:val="28"/>
          <w:szCs w:val="28"/>
        </w:rPr>
        <w:t>педагогических работника</w:t>
      </w:r>
      <w:r w:rsidR="00E814D6" w:rsidRPr="00AF51EF">
        <w:rPr>
          <w:rFonts w:ascii="Times New Roman" w:hAnsi="Times New Roman"/>
          <w:sz w:val="28"/>
          <w:szCs w:val="28"/>
        </w:rPr>
        <w:t>).</w:t>
      </w:r>
      <w:r w:rsidRPr="00AF51EF">
        <w:rPr>
          <w:rFonts w:ascii="Times New Roman" w:hAnsi="Times New Roman"/>
          <w:sz w:val="28"/>
          <w:szCs w:val="28"/>
        </w:rPr>
        <w:t xml:space="preserve"> </w:t>
      </w:r>
    </w:p>
    <w:p w:rsidR="00DC5EBA" w:rsidRPr="00AF51EF" w:rsidRDefault="002D18F7" w:rsidP="002D18F7">
      <w:pPr>
        <w:shd w:val="clear" w:color="auto" w:fill="FFFFFF"/>
        <w:spacing w:line="240" w:lineRule="auto"/>
        <w:ind w:left="133" w:right="133" w:firstLine="293"/>
        <w:jc w:val="both"/>
        <w:rPr>
          <w:rFonts w:ascii="Times New Roman" w:hAnsi="Times New Roman"/>
          <w:sz w:val="28"/>
          <w:szCs w:val="28"/>
        </w:rPr>
      </w:pPr>
      <w:r w:rsidRPr="00AF51EF">
        <w:rPr>
          <w:rFonts w:ascii="Times New Roman" w:hAnsi="Times New Roman"/>
          <w:sz w:val="28"/>
          <w:szCs w:val="28"/>
        </w:rPr>
        <w:t xml:space="preserve">  </w:t>
      </w:r>
      <w:r w:rsidR="00DC5EBA" w:rsidRPr="00AF51EF">
        <w:rPr>
          <w:rFonts w:ascii="Times New Roman" w:hAnsi="Times New Roman"/>
          <w:sz w:val="28"/>
          <w:szCs w:val="28"/>
        </w:rPr>
        <w:t xml:space="preserve">  Из них в общеобразов</w:t>
      </w:r>
      <w:r w:rsidRPr="00AF51EF">
        <w:rPr>
          <w:rFonts w:ascii="Times New Roman" w:hAnsi="Times New Roman"/>
          <w:sz w:val="28"/>
          <w:szCs w:val="28"/>
        </w:rPr>
        <w:t xml:space="preserve">ательных </w:t>
      </w:r>
      <w:r w:rsidR="00B92269" w:rsidRPr="00AF51EF">
        <w:rPr>
          <w:rFonts w:ascii="Times New Roman" w:hAnsi="Times New Roman"/>
          <w:sz w:val="28"/>
          <w:szCs w:val="28"/>
        </w:rPr>
        <w:t>организация</w:t>
      </w:r>
      <w:r w:rsidRPr="00AF51EF">
        <w:rPr>
          <w:rFonts w:ascii="Times New Roman" w:hAnsi="Times New Roman"/>
          <w:sz w:val="28"/>
          <w:szCs w:val="28"/>
        </w:rPr>
        <w:t>х –</w:t>
      </w:r>
      <w:r w:rsidR="00E814D6" w:rsidRPr="00AF51EF">
        <w:rPr>
          <w:rFonts w:ascii="Times New Roman" w:hAnsi="Times New Roman"/>
          <w:sz w:val="28"/>
          <w:szCs w:val="28"/>
        </w:rPr>
        <w:t xml:space="preserve"> 305 человек  (в 2014 г. -</w:t>
      </w:r>
      <w:r w:rsidRPr="00AF51EF">
        <w:rPr>
          <w:rFonts w:ascii="Times New Roman" w:hAnsi="Times New Roman"/>
          <w:sz w:val="28"/>
          <w:szCs w:val="28"/>
        </w:rPr>
        <w:t xml:space="preserve"> </w:t>
      </w:r>
      <w:r w:rsidR="00E2311A" w:rsidRPr="00AF51EF">
        <w:rPr>
          <w:rFonts w:ascii="Times New Roman" w:hAnsi="Times New Roman"/>
          <w:sz w:val="28"/>
          <w:szCs w:val="28"/>
        </w:rPr>
        <w:t>429</w:t>
      </w:r>
      <w:r w:rsidRPr="00AF51EF">
        <w:rPr>
          <w:rFonts w:ascii="Times New Roman" w:hAnsi="Times New Roman"/>
          <w:sz w:val="28"/>
          <w:szCs w:val="28"/>
        </w:rPr>
        <w:t xml:space="preserve"> человек</w:t>
      </w:r>
      <w:r w:rsidR="00E814D6" w:rsidRPr="00AF51EF">
        <w:rPr>
          <w:rFonts w:ascii="Times New Roman" w:hAnsi="Times New Roman"/>
          <w:sz w:val="28"/>
          <w:szCs w:val="28"/>
        </w:rPr>
        <w:t xml:space="preserve">), </w:t>
      </w:r>
      <w:r w:rsidR="00E2311A" w:rsidRPr="00AF51EF">
        <w:rPr>
          <w:rFonts w:ascii="Times New Roman" w:hAnsi="Times New Roman"/>
          <w:sz w:val="28"/>
          <w:szCs w:val="28"/>
        </w:rPr>
        <w:t xml:space="preserve"> </w:t>
      </w:r>
      <w:r w:rsidR="00DC5EBA" w:rsidRPr="00AF51EF">
        <w:rPr>
          <w:rFonts w:ascii="Times New Roman" w:hAnsi="Times New Roman"/>
          <w:sz w:val="28"/>
          <w:szCs w:val="28"/>
        </w:rPr>
        <w:t>в дошкольных образо</w:t>
      </w:r>
      <w:r w:rsidR="00640879" w:rsidRPr="00AF51EF">
        <w:rPr>
          <w:rFonts w:ascii="Times New Roman" w:hAnsi="Times New Roman"/>
          <w:sz w:val="28"/>
          <w:szCs w:val="28"/>
        </w:rPr>
        <w:t xml:space="preserve">вательных </w:t>
      </w:r>
      <w:r w:rsidR="00B92269" w:rsidRPr="00AF51EF">
        <w:rPr>
          <w:rFonts w:ascii="Times New Roman" w:hAnsi="Times New Roman"/>
          <w:sz w:val="28"/>
          <w:szCs w:val="28"/>
        </w:rPr>
        <w:t>организация</w:t>
      </w:r>
      <w:r w:rsidR="00640879" w:rsidRPr="00AF51EF">
        <w:rPr>
          <w:rFonts w:ascii="Times New Roman" w:hAnsi="Times New Roman"/>
          <w:sz w:val="28"/>
          <w:szCs w:val="28"/>
        </w:rPr>
        <w:t xml:space="preserve">х – </w:t>
      </w:r>
      <w:r w:rsidR="00D65138" w:rsidRPr="00AF51EF">
        <w:rPr>
          <w:rFonts w:ascii="Times New Roman" w:hAnsi="Times New Roman"/>
          <w:sz w:val="28"/>
          <w:szCs w:val="28"/>
        </w:rPr>
        <w:t>88</w:t>
      </w:r>
      <w:r w:rsidR="00E814D6" w:rsidRPr="00AF51EF">
        <w:rPr>
          <w:rFonts w:ascii="Times New Roman" w:hAnsi="Times New Roman"/>
          <w:sz w:val="28"/>
          <w:szCs w:val="28"/>
        </w:rPr>
        <w:t xml:space="preserve"> человек (в 2014 г. - </w:t>
      </w:r>
      <w:r w:rsidR="00640879" w:rsidRPr="00AF51EF">
        <w:rPr>
          <w:rFonts w:ascii="Times New Roman" w:hAnsi="Times New Roman"/>
          <w:sz w:val="28"/>
          <w:szCs w:val="28"/>
        </w:rPr>
        <w:t>115</w:t>
      </w:r>
      <w:r w:rsidRPr="00AF51EF">
        <w:rPr>
          <w:rFonts w:ascii="Times New Roman" w:hAnsi="Times New Roman"/>
          <w:sz w:val="28"/>
          <w:szCs w:val="28"/>
        </w:rPr>
        <w:t xml:space="preserve"> человек</w:t>
      </w:r>
      <w:r w:rsidR="00E814D6" w:rsidRPr="00AF51EF">
        <w:rPr>
          <w:rFonts w:ascii="Times New Roman" w:hAnsi="Times New Roman"/>
          <w:sz w:val="28"/>
          <w:szCs w:val="28"/>
        </w:rPr>
        <w:t>.</w:t>
      </w:r>
    </w:p>
    <w:p w:rsidR="00DC5EBA" w:rsidRPr="00AF51EF" w:rsidRDefault="002D18F7" w:rsidP="00DC5EBA">
      <w:pPr>
        <w:shd w:val="clear" w:color="auto" w:fill="FFFFFF"/>
        <w:spacing w:line="240" w:lineRule="auto"/>
        <w:ind w:left="133" w:right="133" w:firstLine="293"/>
        <w:jc w:val="both"/>
        <w:rPr>
          <w:rFonts w:ascii="Times New Roman" w:hAnsi="Times New Roman"/>
          <w:sz w:val="28"/>
          <w:szCs w:val="28"/>
        </w:rPr>
      </w:pPr>
      <w:r w:rsidRPr="00AF51EF">
        <w:rPr>
          <w:rFonts w:ascii="Times New Roman" w:hAnsi="Times New Roman"/>
          <w:sz w:val="28"/>
          <w:szCs w:val="28"/>
        </w:rPr>
        <w:t xml:space="preserve"> </w:t>
      </w:r>
      <w:r w:rsidR="00DC5EBA" w:rsidRPr="00AF51EF">
        <w:rPr>
          <w:rFonts w:ascii="Times New Roman" w:hAnsi="Times New Roman"/>
          <w:sz w:val="28"/>
          <w:szCs w:val="28"/>
        </w:rPr>
        <w:t xml:space="preserve"> В образовательных </w:t>
      </w:r>
      <w:r w:rsidR="00B92269" w:rsidRPr="00AF51EF">
        <w:rPr>
          <w:rFonts w:ascii="Times New Roman" w:hAnsi="Times New Roman"/>
          <w:sz w:val="28"/>
          <w:szCs w:val="28"/>
        </w:rPr>
        <w:t>организация</w:t>
      </w:r>
      <w:r w:rsidR="00E814D6" w:rsidRPr="00AF51EF">
        <w:rPr>
          <w:rFonts w:ascii="Times New Roman" w:hAnsi="Times New Roman"/>
          <w:sz w:val="28"/>
          <w:szCs w:val="28"/>
        </w:rPr>
        <w:t>х района  работае</w:t>
      </w:r>
      <w:r w:rsidR="00640879" w:rsidRPr="00AF51EF">
        <w:rPr>
          <w:rFonts w:ascii="Times New Roman" w:hAnsi="Times New Roman"/>
          <w:sz w:val="28"/>
          <w:szCs w:val="28"/>
        </w:rPr>
        <w:t>т</w:t>
      </w:r>
      <w:r w:rsidR="00E814D6" w:rsidRPr="00AF51EF">
        <w:rPr>
          <w:rFonts w:ascii="Times New Roman" w:hAnsi="Times New Roman"/>
          <w:sz w:val="28"/>
          <w:szCs w:val="28"/>
        </w:rPr>
        <w:t xml:space="preserve"> – 92 педагога - пенсионера</w:t>
      </w:r>
      <w:r w:rsidR="00640879" w:rsidRPr="00AF51EF">
        <w:rPr>
          <w:rFonts w:ascii="Times New Roman" w:hAnsi="Times New Roman"/>
          <w:sz w:val="28"/>
          <w:szCs w:val="28"/>
        </w:rPr>
        <w:t xml:space="preserve"> </w:t>
      </w:r>
      <w:r w:rsidR="00E814D6" w:rsidRPr="00AF51EF">
        <w:rPr>
          <w:rFonts w:ascii="Times New Roman" w:hAnsi="Times New Roman"/>
          <w:sz w:val="28"/>
          <w:szCs w:val="28"/>
        </w:rPr>
        <w:t xml:space="preserve">(в 2014 г. </w:t>
      </w:r>
      <w:r w:rsidR="00640879" w:rsidRPr="00AF51EF">
        <w:rPr>
          <w:rFonts w:ascii="Times New Roman" w:hAnsi="Times New Roman"/>
          <w:sz w:val="28"/>
          <w:szCs w:val="28"/>
        </w:rPr>
        <w:t>118</w:t>
      </w:r>
      <w:r w:rsidR="00DC5EBA" w:rsidRPr="00AF51EF">
        <w:rPr>
          <w:rFonts w:ascii="Times New Roman" w:hAnsi="Times New Roman"/>
          <w:sz w:val="28"/>
          <w:szCs w:val="28"/>
        </w:rPr>
        <w:t xml:space="preserve"> педагогов </w:t>
      </w:r>
      <w:r w:rsidR="00E814D6" w:rsidRPr="00AF51EF">
        <w:rPr>
          <w:rFonts w:ascii="Times New Roman" w:hAnsi="Times New Roman"/>
          <w:sz w:val="28"/>
          <w:szCs w:val="28"/>
        </w:rPr>
        <w:t>–</w:t>
      </w:r>
      <w:r w:rsidR="00DC5EBA" w:rsidRPr="00AF51EF">
        <w:rPr>
          <w:rFonts w:ascii="Times New Roman" w:hAnsi="Times New Roman"/>
          <w:sz w:val="28"/>
          <w:szCs w:val="28"/>
        </w:rPr>
        <w:t xml:space="preserve"> пенсионеров</w:t>
      </w:r>
      <w:r w:rsidR="00E814D6" w:rsidRPr="00AF51EF">
        <w:rPr>
          <w:rFonts w:ascii="Times New Roman" w:hAnsi="Times New Roman"/>
          <w:sz w:val="28"/>
          <w:szCs w:val="28"/>
        </w:rPr>
        <w:t>)</w:t>
      </w:r>
      <w:r w:rsidR="00DC5EBA" w:rsidRPr="00AF51EF">
        <w:rPr>
          <w:rFonts w:ascii="Times New Roman" w:hAnsi="Times New Roman"/>
          <w:sz w:val="28"/>
          <w:szCs w:val="28"/>
        </w:rPr>
        <w:t>.</w:t>
      </w:r>
    </w:p>
    <w:p w:rsidR="002D18F7" w:rsidRPr="00AF51EF" w:rsidRDefault="00DC5EBA" w:rsidP="00AA7A56">
      <w:pPr>
        <w:spacing w:line="240" w:lineRule="auto"/>
        <w:ind w:right="133" w:firstLine="709"/>
        <w:jc w:val="both"/>
        <w:rPr>
          <w:rFonts w:ascii="Times New Roman" w:hAnsi="Times New Roman"/>
          <w:sz w:val="28"/>
          <w:szCs w:val="28"/>
        </w:rPr>
      </w:pPr>
      <w:r w:rsidRPr="00AF51EF">
        <w:rPr>
          <w:rFonts w:ascii="Times New Roman" w:hAnsi="Times New Roman"/>
          <w:sz w:val="28"/>
          <w:szCs w:val="28"/>
        </w:rPr>
        <w:t xml:space="preserve">       Остро стоит вопрос о привлечении молодых специалистов к препода</w:t>
      </w:r>
      <w:r w:rsidRPr="00AF51EF">
        <w:rPr>
          <w:rFonts w:ascii="Times New Roman" w:hAnsi="Times New Roman"/>
          <w:sz w:val="28"/>
          <w:szCs w:val="28"/>
        </w:rPr>
        <w:softHyphen/>
        <w:t xml:space="preserve">вательской работе и закреплению профессиональных педагогических кадров в образовательных </w:t>
      </w:r>
      <w:r w:rsidR="00B92269" w:rsidRPr="00AF51EF">
        <w:rPr>
          <w:rFonts w:ascii="Times New Roman" w:hAnsi="Times New Roman"/>
          <w:sz w:val="28"/>
          <w:szCs w:val="28"/>
        </w:rPr>
        <w:t>организация</w:t>
      </w:r>
      <w:r w:rsidRPr="00AF51EF">
        <w:rPr>
          <w:rFonts w:ascii="Times New Roman" w:hAnsi="Times New Roman"/>
          <w:sz w:val="28"/>
          <w:szCs w:val="28"/>
        </w:rPr>
        <w:t>х, т.к.  у молодых педагогов существуют проблемы с приобретением жилья.   С уходом педагогов пенсионного</w:t>
      </w:r>
      <w:r w:rsidR="00E814D6" w:rsidRPr="00AF51EF">
        <w:rPr>
          <w:rFonts w:ascii="Times New Roman" w:hAnsi="Times New Roman"/>
          <w:sz w:val="28"/>
          <w:szCs w:val="28"/>
        </w:rPr>
        <w:t xml:space="preserve"> возраста в ближайшие годы  </w:t>
      </w:r>
      <w:r w:rsidRPr="00AF51EF">
        <w:rPr>
          <w:rFonts w:ascii="Times New Roman" w:hAnsi="Times New Roman"/>
          <w:sz w:val="28"/>
          <w:szCs w:val="28"/>
        </w:rPr>
        <w:t xml:space="preserve"> возрастет  дефицит работников  сферы образования.</w:t>
      </w:r>
    </w:p>
    <w:p w:rsidR="0031410B" w:rsidRPr="00AF51EF" w:rsidRDefault="00DC5EBA" w:rsidP="00AA7A56">
      <w:pPr>
        <w:spacing w:line="240" w:lineRule="auto"/>
        <w:ind w:right="133" w:firstLine="709"/>
        <w:jc w:val="both"/>
        <w:rPr>
          <w:rFonts w:ascii="Times New Roman" w:hAnsi="Times New Roman"/>
          <w:bCs/>
          <w:sz w:val="28"/>
          <w:szCs w:val="28"/>
        </w:rPr>
      </w:pPr>
      <w:r w:rsidRPr="00AF51EF">
        <w:rPr>
          <w:rFonts w:ascii="Times New Roman" w:hAnsi="Times New Roman"/>
          <w:sz w:val="28"/>
          <w:szCs w:val="28"/>
        </w:rPr>
        <w:t>Дальнейшее развитие кадровой политики в сфере образования с учето</w:t>
      </w:r>
      <w:r w:rsidR="00E814D6" w:rsidRPr="00AF51EF">
        <w:rPr>
          <w:rFonts w:ascii="Times New Roman" w:hAnsi="Times New Roman"/>
          <w:sz w:val="28"/>
          <w:szCs w:val="28"/>
        </w:rPr>
        <w:t xml:space="preserve">м потребностей общества требует </w:t>
      </w:r>
      <w:r w:rsidRPr="00AF51EF">
        <w:rPr>
          <w:rFonts w:ascii="Times New Roman" w:hAnsi="Times New Roman"/>
          <w:sz w:val="28"/>
          <w:szCs w:val="28"/>
        </w:rPr>
        <w:t xml:space="preserve">преодоления тенденции увеличения численности </w:t>
      </w:r>
      <w:r w:rsidRPr="00AF51EF">
        <w:rPr>
          <w:rFonts w:ascii="Times New Roman" w:hAnsi="Times New Roman"/>
          <w:sz w:val="28"/>
          <w:szCs w:val="28"/>
        </w:rPr>
        <w:lastRenderedPageBreak/>
        <w:t>руководящих и педагогических работников пенсионного и предпенсионного возраста; повышения степени соответствия количества выпускников с педагогическими специальностями потребности образовательных организаций, создания четко отлаженной системы трудоустройства выпускников.</w:t>
      </w:r>
    </w:p>
    <w:p w:rsidR="0031410B" w:rsidRPr="00AF51EF" w:rsidRDefault="0031410B" w:rsidP="00AA7A56">
      <w:pPr>
        <w:spacing w:line="240" w:lineRule="auto"/>
        <w:ind w:right="133" w:firstLine="709"/>
        <w:jc w:val="both"/>
        <w:rPr>
          <w:rFonts w:ascii="Times New Roman" w:hAnsi="Times New Roman"/>
          <w:bCs/>
          <w:sz w:val="28"/>
          <w:szCs w:val="28"/>
        </w:rPr>
      </w:pPr>
      <w:r w:rsidRPr="00AF51EF">
        <w:rPr>
          <w:rFonts w:ascii="Times New Roman" w:hAnsi="Times New Roman"/>
          <w:sz w:val="28"/>
          <w:szCs w:val="28"/>
        </w:rPr>
        <w:t>В результате реализации приоритетного национального проекта «Образование», национальной образовательной инициативы «Наша новая школа», модернизации общего образования существенно обновлена инфраструктура общего образования</w:t>
      </w:r>
      <w:r w:rsidR="00F118B8" w:rsidRPr="00AF51EF">
        <w:rPr>
          <w:rFonts w:ascii="Times New Roman" w:hAnsi="Times New Roman"/>
          <w:sz w:val="28"/>
          <w:szCs w:val="28"/>
        </w:rPr>
        <w:t>.</w:t>
      </w:r>
    </w:p>
    <w:p w:rsidR="0031410B" w:rsidRPr="00AF51EF" w:rsidRDefault="0031410B" w:rsidP="00AA7A56">
      <w:pPr>
        <w:autoSpaceDE w:val="0"/>
        <w:autoSpaceDN w:val="0"/>
        <w:adjustRightInd w:val="0"/>
        <w:spacing w:after="0" w:line="240" w:lineRule="auto"/>
        <w:ind w:firstLine="709"/>
        <w:jc w:val="both"/>
        <w:rPr>
          <w:rFonts w:ascii="Times New Roman" w:hAnsi="Times New Roman"/>
          <w:color w:val="548DD4"/>
          <w:sz w:val="28"/>
          <w:szCs w:val="28"/>
        </w:rPr>
      </w:pPr>
      <w:r w:rsidRPr="00AF51EF">
        <w:rPr>
          <w:rFonts w:ascii="Times New Roman" w:hAnsi="Times New Roman"/>
          <w:sz w:val="28"/>
          <w:szCs w:val="28"/>
        </w:rPr>
        <w:t xml:space="preserve">Выделение средств на улучшение материально-технической базы образовательных организаций, закупку оборудования способствовало росту показателя доли обучающихся в современных условиях </w:t>
      </w:r>
      <w:r w:rsidR="00B56CE6" w:rsidRPr="00AF51EF">
        <w:rPr>
          <w:rFonts w:ascii="Times New Roman" w:hAnsi="Times New Roman"/>
          <w:sz w:val="28"/>
          <w:szCs w:val="28"/>
        </w:rPr>
        <w:t>с 62 процентов в 2014</w:t>
      </w:r>
      <w:r w:rsidRPr="00AF51EF">
        <w:rPr>
          <w:rFonts w:ascii="Times New Roman" w:hAnsi="Times New Roman"/>
          <w:sz w:val="28"/>
          <w:szCs w:val="28"/>
        </w:rPr>
        <w:t xml:space="preserve"> </w:t>
      </w:r>
      <w:r w:rsidR="00DC6559" w:rsidRPr="00AF51EF">
        <w:rPr>
          <w:rFonts w:ascii="Times New Roman" w:hAnsi="Times New Roman"/>
          <w:sz w:val="28"/>
          <w:szCs w:val="28"/>
        </w:rPr>
        <w:t>году до 80 процентов в 20</w:t>
      </w:r>
      <w:r w:rsidR="006103A1" w:rsidRPr="00AF51EF">
        <w:rPr>
          <w:rFonts w:ascii="Times New Roman" w:hAnsi="Times New Roman"/>
          <w:sz w:val="28"/>
          <w:szCs w:val="28"/>
        </w:rPr>
        <w:t>20</w:t>
      </w:r>
      <w:r w:rsidRPr="00AF51EF">
        <w:rPr>
          <w:rFonts w:ascii="Times New Roman" w:hAnsi="Times New Roman"/>
          <w:sz w:val="28"/>
          <w:szCs w:val="28"/>
        </w:rPr>
        <w:t xml:space="preserve"> году.</w:t>
      </w:r>
    </w:p>
    <w:p w:rsidR="0031410B" w:rsidRPr="00AF51EF" w:rsidRDefault="0031410B" w:rsidP="00AA7A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100 % школ подключены к сети Интернет. Существенно улучшилось обеспечение школ современным информационно-технологическим оборудованием. Реализация проекта по совершенствованию организации питания обучающихся в общеобразовательных организациях, предусматривающего внедрение современного технологического оборудования для приготовления и доставки пищевых продуктов, позволила увеличить охват обучающихся горячим питанием до </w:t>
      </w:r>
      <w:r w:rsidR="00361B49" w:rsidRPr="00AF51EF">
        <w:rPr>
          <w:rFonts w:ascii="Times New Roman" w:hAnsi="Times New Roman"/>
          <w:sz w:val="28"/>
          <w:szCs w:val="28"/>
        </w:rPr>
        <w:t>9</w:t>
      </w:r>
      <w:r w:rsidR="00C67386" w:rsidRPr="00AF51EF">
        <w:rPr>
          <w:rFonts w:ascii="Times New Roman" w:hAnsi="Times New Roman"/>
          <w:sz w:val="28"/>
          <w:szCs w:val="28"/>
        </w:rPr>
        <w:t>8</w:t>
      </w:r>
      <w:r w:rsidRPr="00AF51EF">
        <w:rPr>
          <w:rFonts w:ascii="Times New Roman" w:hAnsi="Times New Roman"/>
          <w:sz w:val="28"/>
          <w:szCs w:val="28"/>
        </w:rPr>
        <w:t>%</w:t>
      </w:r>
      <w:r w:rsidR="00C67386" w:rsidRPr="00AF51EF">
        <w:rPr>
          <w:rFonts w:ascii="Times New Roman" w:hAnsi="Times New Roman"/>
          <w:sz w:val="28"/>
          <w:szCs w:val="28"/>
        </w:rPr>
        <w:t xml:space="preserve"> (44</w:t>
      </w:r>
      <w:r w:rsidR="004E5FCD" w:rsidRPr="00AF51EF">
        <w:rPr>
          <w:rFonts w:ascii="Times New Roman" w:hAnsi="Times New Roman"/>
          <w:sz w:val="28"/>
          <w:szCs w:val="28"/>
        </w:rPr>
        <w:t>% за счет ср</w:t>
      </w:r>
      <w:r w:rsidR="00C67386" w:rsidRPr="00AF51EF">
        <w:rPr>
          <w:rFonts w:ascii="Times New Roman" w:hAnsi="Times New Roman"/>
          <w:sz w:val="28"/>
          <w:szCs w:val="28"/>
        </w:rPr>
        <w:t>едств муниципального бюджета, 33% за счет средств родителей, 21</w:t>
      </w:r>
      <w:r w:rsidR="004E5FCD" w:rsidRPr="00AF51EF">
        <w:rPr>
          <w:rFonts w:ascii="Times New Roman" w:hAnsi="Times New Roman"/>
          <w:sz w:val="28"/>
          <w:szCs w:val="28"/>
        </w:rPr>
        <w:t>% за счет средств областного бюджета (из числа малоимущих детей))</w:t>
      </w:r>
      <w:r w:rsidRPr="00AF51EF">
        <w:rPr>
          <w:rFonts w:ascii="Times New Roman" w:hAnsi="Times New Roman"/>
          <w:sz w:val="28"/>
          <w:szCs w:val="28"/>
        </w:rPr>
        <w:t>.</w:t>
      </w:r>
    </w:p>
    <w:p w:rsidR="0031410B" w:rsidRPr="00AF51EF" w:rsidRDefault="0031410B" w:rsidP="00AA7A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Отличительными особенностями государственной политики в сфере образования последних лет стало использование программно-целевых и проектных методов и существенное изменение законодательной базы.</w:t>
      </w:r>
    </w:p>
    <w:p w:rsidR="0031410B" w:rsidRPr="00AF51EF" w:rsidRDefault="0031410B" w:rsidP="00AA7A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Основными инструментами государственной политики в сфере образования </w:t>
      </w:r>
      <w:r w:rsidR="008E40DE" w:rsidRPr="00AF51EF">
        <w:rPr>
          <w:rFonts w:ascii="Times New Roman" w:hAnsi="Times New Roman"/>
          <w:sz w:val="28"/>
          <w:szCs w:val="28"/>
        </w:rPr>
        <w:t xml:space="preserve">выступили </w:t>
      </w:r>
      <w:r w:rsidRPr="00AF51EF">
        <w:rPr>
          <w:rFonts w:ascii="Times New Roman" w:hAnsi="Times New Roman"/>
          <w:sz w:val="28"/>
          <w:szCs w:val="28"/>
        </w:rPr>
        <w:t>приоритетный национальный проект «Образование», национальная образовательная инициатива «Наша новая школа», проекты модернизации образования.</w:t>
      </w:r>
    </w:p>
    <w:p w:rsidR="0031410B" w:rsidRPr="00AF51EF" w:rsidRDefault="0031410B" w:rsidP="00AA7A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Ведущими механизмами стимулирования системных изменений в образовании в проектах и программах модернизации образования на всех его уровнях стали: выявление и конкурсная поддержка лидеров – «точек роста» нового качества образования - и внедрение новых моделей управления и финансирования, ориентированных на результат.</w:t>
      </w:r>
    </w:p>
    <w:p w:rsidR="0031410B" w:rsidRPr="00AF51EF" w:rsidRDefault="0031410B" w:rsidP="00AA7A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В результате проведена комплексная модернизация финансово-экономических и организационно-управленческих механизмов системы общего образования</w:t>
      </w:r>
      <w:r w:rsidR="00F118B8" w:rsidRPr="00AF51EF">
        <w:rPr>
          <w:rFonts w:ascii="Times New Roman" w:hAnsi="Times New Roman"/>
          <w:sz w:val="28"/>
          <w:szCs w:val="28"/>
        </w:rPr>
        <w:t>. О</w:t>
      </w:r>
      <w:r w:rsidRPr="00AF51EF">
        <w:rPr>
          <w:rFonts w:ascii="Times New Roman" w:hAnsi="Times New Roman"/>
          <w:sz w:val="28"/>
          <w:szCs w:val="28"/>
        </w:rPr>
        <w:t>сновные направления</w:t>
      </w:r>
      <w:r w:rsidR="00505873" w:rsidRPr="00AF51EF">
        <w:rPr>
          <w:rFonts w:ascii="Times New Roman" w:hAnsi="Times New Roman"/>
          <w:sz w:val="28"/>
          <w:szCs w:val="28"/>
        </w:rPr>
        <w:t>:</w:t>
      </w:r>
      <w:r w:rsidRPr="00AF51EF">
        <w:rPr>
          <w:rFonts w:ascii="Times New Roman" w:hAnsi="Times New Roman"/>
          <w:sz w:val="28"/>
          <w:szCs w:val="28"/>
        </w:rPr>
        <w:t xml:space="preserve"> </w:t>
      </w:r>
      <w:r w:rsidR="00F118B8" w:rsidRPr="00AF51EF">
        <w:rPr>
          <w:rFonts w:ascii="Times New Roman" w:hAnsi="Times New Roman"/>
          <w:sz w:val="28"/>
          <w:szCs w:val="28"/>
        </w:rPr>
        <w:t xml:space="preserve"> </w:t>
      </w:r>
    </w:p>
    <w:p w:rsidR="0031410B" w:rsidRPr="00AF51EF" w:rsidRDefault="0031410B" w:rsidP="00AA7A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подушевое финансирование образовательных организаций;</w:t>
      </w:r>
    </w:p>
    <w:p w:rsidR="0031410B" w:rsidRPr="00AF51EF" w:rsidRDefault="0031410B" w:rsidP="00AA7A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система оплаты труда, ориентированная на результат;</w:t>
      </w:r>
    </w:p>
    <w:p w:rsidR="0031410B" w:rsidRPr="00AF51EF" w:rsidRDefault="0031410B" w:rsidP="00AA7A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независимая система оценки учебных достижений </w:t>
      </w:r>
      <w:r w:rsidR="00A57A76" w:rsidRPr="00AF51EF">
        <w:rPr>
          <w:rFonts w:ascii="Times New Roman" w:hAnsi="Times New Roman"/>
          <w:sz w:val="28"/>
          <w:szCs w:val="28"/>
        </w:rPr>
        <w:t>обучающихся</w:t>
      </w:r>
      <w:r w:rsidR="00AA7A56" w:rsidRPr="00AF51EF">
        <w:rPr>
          <w:rFonts w:ascii="Times New Roman" w:hAnsi="Times New Roman"/>
          <w:sz w:val="28"/>
          <w:szCs w:val="28"/>
        </w:rPr>
        <w:t xml:space="preserve"> (единый государственный </w:t>
      </w:r>
      <w:r w:rsidRPr="00AF51EF">
        <w:rPr>
          <w:rFonts w:ascii="Times New Roman" w:hAnsi="Times New Roman"/>
          <w:sz w:val="28"/>
          <w:szCs w:val="28"/>
        </w:rPr>
        <w:t xml:space="preserve">экзамен, </w:t>
      </w:r>
      <w:r w:rsidR="00C200D3" w:rsidRPr="00AF51EF">
        <w:rPr>
          <w:rFonts w:ascii="Times New Roman" w:hAnsi="Times New Roman"/>
          <w:sz w:val="28"/>
          <w:szCs w:val="28"/>
        </w:rPr>
        <w:t>основной государственный</w:t>
      </w:r>
      <w:r w:rsidRPr="00AF51EF">
        <w:rPr>
          <w:rFonts w:ascii="Times New Roman" w:hAnsi="Times New Roman"/>
          <w:sz w:val="28"/>
          <w:szCs w:val="28"/>
        </w:rPr>
        <w:t xml:space="preserve"> </w:t>
      </w:r>
      <w:r w:rsidR="00C200D3" w:rsidRPr="00AF51EF">
        <w:rPr>
          <w:rFonts w:ascii="Times New Roman" w:hAnsi="Times New Roman"/>
          <w:sz w:val="28"/>
          <w:szCs w:val="28"/>
        </w:rPr>
        <w:t xml:space="preserve"> экзамен</w:t>
      </w:r>
      <w:r w:rsidRPr="00AF51EF">
        <w:rPr>
          <w:rFonts w:ascii="Times New Roman" w:hAnsi="Times New Roman"/>
          <w:sz w:val="28"/>
          <w:szCs w:val="28"/>
        </w:rPr>
        <w:t xml:space="preserve"> выпускников 9 классов );</w:t>
      </w:r>
    </w:p>
    <w:p w:rsidR="0031410B" w:rsidRPr="00AF51EF" w:rsidRDefault="0031410B" w:rsidP="00AA7A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общественное участие в управлении образованием и оценке его качества;</w:t>
      </w:r>
    </w:p>
    <w:p w:rsidR="0031410B" w:rsidRPr="00AF51EF" w:rsidRDefault="0031410B" w:rsidP="00AA7A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публичная отчетность образовательных организаций.</w:t>
      </w:r>
    </w:p>
    <w:p w:rsidR="0031410B" w:rsidRPr="00AF51EF" w:rsidRDefault="0031410B" w:rsidP="00AA7A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lastRenderedPageBreak/>
        <w:t xml:space="preserve">Результатом стало повышение ответственности руководителей и педагогов за результаты деятельности, усиление прозрачности системы образования для общества. </w:t>
      </w:r>
      <w:r w:rsidR="00505873" w:rsidRPr="00AF51EF">
        <w:rPr>
          <w:rFonts w:ascii="Times New Roman" w:hAnsi="Times New Roman"/>
          <w:sz w:val="28"/>
          <w:szCs w:val="28"/>
        </w:rPr>
        <w:t xml:space="preserve"> </w:t>
      </w:r>
    </w:p>
    <w:p w:rsidR="0031410B" w:rsidRPr="00AF51EF" w:rsidRDefault="0031410B" w:rsidP="00AA7A56">
      <w:pPr>
        <w:autoSpaceDE w:val="0"/>
        <w:autoSpaceDN w:val="0"/>
        <w:adjustRightInd w:val="0"/>
        <w:spacing w:after="0" w:line="240" w:lineRule="auto"/>
        <w:ind w:firstLine="709"/>
        <w:jc w:val="both"/>
        <w:rPr>
          <w:rFonts w:ascii="Times New Roman" w:hAnsi="Times New Roman"/>
          <w:color w:val="FF0000"/>
          <w:sz w:val="28"/>
          <w:szCs w:val="28"/>
        </w:rPr>
      </w:pPr>
      <w:r w:rsidRPr="00AF51EF">
        <w:rPr>
          <w:rFonts w:ascii="Times New Roman" w:hAnsi="Times New Roman"/>
          <w:sz w:val="28"/>
          <w:szCs w:val="28"/>
        </w:rPr>
        <w:t>Не</w:t>
      </w:r>
      <w:r w:rsidR="00505873" w:rsidRPr="00AF51EF">
        <w:rPr>
          <w:rFonts w:ascii="Times New Roman" w:hAnsi="Times New Roman"/>
          <w:sz w:val="28"/>
          <w:szCs w:val="28"/>
        </w:rPr>
        <w:t xml:space="preserve"> в полной мере</w:t>
      </w:r>
      <w:r w:rsidRPr="00AF51EF">
        <w:rPr>
          <w:rFonts w:ascii="Times New Roman" w:hAnsi="Times New Roman"/>
          <w:sz w:val="28"/>
          <w:szCs w:val="28"/>
        </w:rPr>
        <w:t xml:space="preserve"> завершено формирование систе</w:t>
      </w:r>
      <w:r w:rsidR="00505873" w:rsidRPr="00AF51EF">
        <w:rPr>
          <w:rFonts w:ascii="Times New Roman" w:hAnsi="Times New Roman"/>
          <w:sz w:val="28"/>
          <w:szCs w:val="28"/>
        </w:rPr>
        <w:t>мы оценки качества образования.</w:t>
      </w:r>
    </w:p>
    <w:p w:rsidR="005B62F5" w:rsidRPr="00AF51EF" w:rsidRDefault="005B62F5" w:rsidP="00AA7A56">
      <w:pPr>
        <w:pStyle w:val="ConsPlusNormal"/>
        <w:widowControl/>
        <w:ind w:firstLine="709"/>
        <w:jc w:val="both"/>
        <w:rPr>
          <w:rFonts w:ascii="Times New Roman" w:hAnsi="Times New Roman" w:cs="Times New Roman"/>
          <w:sz w:val="28"/>
          <w:szCs w:val="28"/>
        </w:rPr>
      </w:pPr>
      <w:r w:rsidRPr="00AF51EF">
        <w:rPr>
          <w:rFonts w:ascii="Times New Roman" w:hAnsi="Times New Roman" w:cs="Times New Roman"/>
          <w:sz w:val="28"/>
          <w:szCs w:val="28"/>
        </w:rPr>
        <w:t>Для повышения качества образования необходимо создать условия сохранения единого образовательного пространства, совершенствовать содержание и технологии общего образования, формировать механизмы оценки качества и востребованности образовательных услуг с участием потребителей, участвовать в международных сопоставительных исследованиях, обеспечить инновационный характер базового образования в соответствии с требованиями экономики, основанной на знаниях.</w:t>
      </w:r>
    </w:p>
    <w:p w:rsidR="005B62F5" w:rsidRPr="00AF51EF" w:rsidRDefault="005B62F5" w:rsidP="00AA7A56">
      <w:pPr>
        <w:pStyle w:val="ConsPlusNormal"/>
        <w:widowControl/>
        <w:ind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Необходимо укрепление учебно-материальной базы, учебно-методического обеспечения образовательных </w:t>
      </w:r>
      <w:r w:rsidR="00C24CC5" w:rsidRPr="00AF51EF">
        <w:rPr>
          <w:rFonts w:ascii="Times New Roman" w:hAnsi="Times New Roman" w:cs="Times New Roman"/>
          <w:sz w:val="28"/>
          <w:szCs w:val="28"/>
        </w:rPr>
        <w:t>организаций</w:t>
      </w:r>
      <w:r w:rsidRPr="00AF51EF">
        <w:rPr>
          <w:rFonts w:ascii="Times New Roman" w:hAnsi="Times New Roman" w:cs="Times New Roman"/>
          <w:sz w:val="28"/>
          <w:szCs w:val="28"/>
        </w:rPr>
        <w:t xml:space="preserve">, реализующих общеобразовательные программы с учетом </w:t>
      </w:r>
      <w:r w:rsidR="00505873" w:rsidRPr="00AF51EF">
        <w:rPr>
          <w:rFonts w:ascii="Times New Roman" w:hAnsi="Times New Roman" w:cs="Times New Roman"/>
          <w:sz w:val="28"/>
          <w:szCs w:val="28"/>
        </w:rPr>
        <w:t xml:space="preserve"> </w:t>
      </w:r>
      <w:r w:rsidRPr="00AF51EF">
        <w:rPr>
          <w:rFonts w:ascii="Times New Roman" w:hAnsi="Times New Roman" w:cs="Times New Roman"/>
          <w:sz w:val="28"/>
          <w:szCs w:val="28"/>
        </w:rPr>
        <w:t xml:space="preserve"> требований </w:t>
      </w:r>
      <w:r w:rsidR="00505873" w:rsidRPr="00AF51EF">
        <w:rPr>
          <w:rFonts w:ascii="Times New Roman" w:hAnsi="Times New Roman" w:cs="Times New Roman"/>
          <w:sz w:val="28"/>
          <w:szCs w:val="28"/>
        </w:rPr>
        <w:t xml:space="preserve"> ФГОС</w:t>
      </w:r>
      <w:r w:rsidRPr="00AF51EF">
        <w:rPr>
          <w:rFonts w:ascii="Times New Roman" w:hAnsi="Times New Roman" w:cs="Times New Roman"/>
          <w:sz w:val="28"/>
          <w:szCs w:val="28"/>
        </w:rPr>
        <w:t>.</w:t>
      </w:r>
    </w:p>
    <w:p w:rsidR="005B62F5" w:rsidRPr="00AF51EF" w:rsidRDefault="005B62F5" w:rsidP="00AA7A56">
      <w:pPr>
        <w:pStyle w:val="ConsPlusNormal"/>
        <w:widowControl/>
        <w:ind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Инновационные процессы в системе образования направлены на обеспечение ее перехода от унитарной к вариативной, предоставление возможности выбора для всех участников образовательного процесса. Однако внедрению инноваций мешает слабая учебно-материальная база </w:t>
      </w:r>
      <w:r w:rsidR="00987EDA" w:rsidRPr="00AF51EF">
        <w:rPr>
          <w:rFonts w:ascii="Times New Roman" w:hAnsi="Times New Roman" w:cs="Times New Roman"/>
          <w:sz w:val="28"/>
          <w:szCs w:val="28"/>
        </w:rPr>
        <w:t>муниципальных образовательных организаций</w:t>
      </w:r>
      <w:r w:rsidRPr="00AF51EF">
        <w:rPr>
          <w:rFonts w:ascii="Times New Roman" w:hAnsi="Times New Roman" w:cs="Times New Roman"/>
          <w:sz w:val="28"/>
          <w:szCs w:val="28"/>
        </w:rPr>
        <w:t>, недостаточность средств для обеспечения полноценной работы по повышению квалификации педагогов, обмену опытом среди них.</w:t>
      </w:r>
    </w:p>
    <w:p w:rsidR="000B2488" w:rsidRPr="00AF51EF" w:rsidRDefault="005B62F5" w:rsidP="00AA7A56">
      <w:pPr>
        <w:pStyle w:val="ConsPlusNormal"/>
        <w:widowControl/>
        <w:ind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Исходя из социально-экономической и демографической ситуации, сложившейся в </w:t>
      </w:r>
      <w:r w:rsidR="00505873" w:rsidRPr="00AF51EF">
        <w:rPr>
          <w:rFonts w:ascii="Times New Roman" w:hAnsi="Times New Roman" w:cs="Times New Roman"/>
          <w:sz w:val="28"/>
          <w:szCs w:val="28"/>
        </w:rPr>
        <w:t xml:space="preserve"> </w:t>
      </w:r>
      <w:r w:rsidRPr="00AF51EF">
        <w:rPr>
          <w:rFonts w:ascii="Times New Roman" w:hAnsi="Times New Roman" w:cs="Times New Roman"/>
          <w:sz w:val="28"/>
          <w:szCs w:val="28"/>
        </w:rPr>
        <w:t xml:space="preserve"> районе, определен комплекс мер по созданию условий для дальнейшего улучшения в </w:t>
      </w:r>
      <w:r w:rsidR="00505873" w:rsidRPr="00AF51EF">
        <w:rPr>
          <w:rFonts w:ascii="Times New Roman" w:hAnsi="Times New Roman" w:cs="Times New Roman"/>
          <w:sz w:val="28"/>
          <w:szCs w:val="28"/>
        </w:rPr>
        <w:t xml:space="preserve"> </w:t>
      </w:r>
      <w:r w:rsidRPr="00AF51EF">
        <w:rPr>
          <w:rFonts w:ascii="Times New Roman" w:hAnsi="Times New Roman" w:cs="Times New Roman"/>
          <w:sz w:val="28"/>
          <w:szCs w:val="28"/>
        </w:rPr>
        <w:t xml:space="preserve"> качества воспитания и образования детей в соответствии с перечнем мероприятий Программы.</w:t>
      </w:r>
    </w:p>
    <w:p w:rsidR="000B2488" w:rsidRPr="00AF51EF" w:rsidRDefault="000B2488" w:rsidP="00AA7A56">
      <w:pPr>
        <w:shd w:val="clear" w:color="auto" w:fill="FFFFFF"/>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Особого внимания требует ситуация, связанная с обеспечением </w:t>
      </w:r>
      <w:r w:rsidRPr="00AF51EF">
        <w:rPr>
          <w:rFonts w:ascii="Times New Roman" w:hAnsi="Times New Roman"/>
          <w:spacing w:val="-1"/>
          <w:sz w:val="28"/>
          <w:szCs w:val="28"/>
        </w:rPr>
        <w:t xml:space="preserve">успешной социализации детей с ограниченными возможностями здоровья, </w:t>
      </w:r>
      <w:r w:rsidRPr="00AF51EF">
        <w:rPr>
          <w:rFonts w:ascii="Times New Roman" w:hAnsi="Times New Roman"/>
          <w:sz w:val="28"/>
          <w:szCs w:val="28"/>
        </w:rPr>
        <w:t>детей-инвалидов, детей, оставшихся без попечения родителей, а также детей, находящихся в трудной жизненной ситуации.</w:t>
      </w:r>
    </w:p>
    <w:p w:rsidR="00AF150F" w:rsidRPr="00AF51EF" w:rsidRDefault="004C2725" w:rsidP="00AF150F">
      <w:pPr>
        <w:shd w:val="clear" w:color="auto" w:fill="FFFFFF"/>
        <w:spacing w:after="0" w:line="240" w:lineRule="auto"/>
        <w:jc w:val="both"/>
        <w:rPr>
          <w:rFonts w:ascii="Times New Roman" w:hAnsi="Times New Roman"/>
          <w:sz w:val="28"/>
          <w:szCs w:val="28"/>
        </w:rPr>
      </w:pPr>
      <w:r w:rsidRPr="00AF51EF">
        <w:rPr>
          <w:rFonts w:ascii="Times New Roman" w:hAnsi="Times New Roman"/>
          <w:sz w:val="28"/>
          <w:szCs w:val="28"/>
        </w:rPr>
        <w:t xml:space="preserve">           </w:t>
      </w:r>
      <w:r w:rsidR="00CE2513" w:rsidRPr="00AF51EF">
        <w:rPr>
          <w:rFonts w:ascii="Times New Roman" w:hAnsi="Times New Roman"/>
          <w:sz w:val="28"/>
          <w:szCs w:val="28"/>
        </w:rPr>
        <w:t>Н</w:t>
      </w:r>
      <w:r w:rsidR="000B2488" w:rsidRPr="00AF51EF">
        <w:rPr>
          <w:rFonts w:ascii="Times New Roman" w:hAnsi="Times New Roman"/>
          <w:sz w:val="28"/>
          <w:szCs w:val="28"/>
        </w:rPr>
        <w:t xml:space="preserve">е </w:t>
      </w:r>
      <w:r w:rsidR="00B72D8A" w:rsidRPr="00AF51EF">
        <w:rPr>
          <w:rFonts w:ascii="Times New Roman" w:hAnsi="Times New Roman"/>
          <w:sz w:val="28"/>
          <w:szCs w:val="28"/>
        </w:rPr>
        <w:t xml:space="preserve">полностью </w:t>
      </w:r>
      <w:r w:rsidR="000B2488" w:rsidRPr="00AF51EF">
        <w:rPr>
          <w:rFonts w:ascii="Times New Roman" w:hAnsi="Times New Roman"/>
          <w:sz w:val="28"/>
          <w:szCs w:val="28"/>
        </w:rPr>
        <w:t xml:space="preserve">сформирована система целенаправленной работы с </w:t>
      </w:r>
      <w:r w:rsidR="0013796B" w:rsidRPr="00AF51EF">
        <w:rPr>
          <w:rFonts w:ascii="Times New Roman" w:hAnsi="Times New Roman"/>
          <w:sz w:val="28"/>
          <w:szCs w:val="28"/>
        </w:rPr>
        <w:t>одаренными детьми и талант</w:t>
      </w:r>
      <w:r w:rsidR="00176CAA" w:rsidRPr="00AF51EF">
        <w:rPr>
          <w:rFonts w:ascii="Times New Roman" w:hAnsi="Times New Roman"/>
          <w:sz w:val="28"/>
          <w:szCs w:val="28"/>
        </w:rPr>
        <w:t>ливой</w:t>
      </w:r>
      <w:r w:rsidR="00A3269C" w:rsidRPr="00AF51EF">
        <w:rPr>
          <w:rFonts w:ascii="Times New Roman" w:hAnsi="Times New Roman"/>
          <w:sz w:val="28"/>
          <w:szCs w:val="28"/>
        </w:rPr>
        <w:t xml:space="preserve"> </w:t>
      </w:r>
      <w:r w:rsidR="00AF150F" w:rsidRPr="00AF51EF">
        <w:rPr>
          <w:rFonts w:ascii="Times New Roman" w:hAnsi="Times New Roman"/>
          <w:sz w:val="28"/>
          <w:szCs w:val="28"/>
        </w:rPr>
        <w:t>молодежью.</w:t>
      </w:r>
    </w:p>
    <w:p w:rsidR="00AF150F" w:rsidRPr="00AF51EF" w:rsidRDefault="00AF150F" w:rsidP="00AF150F">
      <w:pPr>
        <w:shd w:val="clear" w:color="auto" w:fill="FFFFFF"/>
        <w:spacing w:after="0" w:line="240" w:lineRule="auto"/>
        <w:jc w:val="both"/>
        <w:rPr>
          <w:rFonts w:ascii="Times New Roman" w:hAnsi="Times New Roman"/>
          <w:sz w:val="28"/>
          <w:szCs w:val="28"/>
        </w:rPr>
      </w:pPr>
      <w:r w:rsidRPr="00AF51EF">
        <w:rPr>
          <w:rFonts w:ascii="Times New Roman" w:hAnsi="Times New Roman"/>
          <w:sz w:val="28"/>
          <w:szCs w:val="28"/>
        </w:rPr>
        <w:t xml:space="preserve">         </w:t>
      </w:r>
      <w:r w:rsidRPr="00AF51EF">
        <w:rPr>
          <w:rFonts w:ascii="Times New Roman" w:hAnsi="Times New Roman"/>
          <w:spacing w:val="-1"/>
          <w:sz w:val="28"/>
          <w:szCs w:val="28"/>
        </w:rPr>
        <w:t xml:space="preserve"> Использование в образовании информационных коммуникационных </w:t>
      </w:r>
      <w:r w:rsidRPr="00AF51EF">
        <w:rPr>
          <w:rFonts w:ascii="Times New Roman" w:hAnsi="Times New Roman"/>
          <w:sz w:val="28"/>
          <w:szCs w:val="28"/>
        </w:rPr>
        <w:t xml:space="preserve">технологий и электронных образовательных ресурсов носит сегодня большей частью эпизодический характер. Целостная электронная образовательная среда как фактор повышения качества образования пока не создана. </w:t>
      </w:r>
    </w:p>
    <w:p w:rsidR="00AF150F" w:rsidRPr="00AF51EF" w:rsidRDefault="00AF150F" w:rsidP="00AF150F">
      <w:pPr>
        <w:shd w:val="clear" w:color="auto" w:fill="FFFFFF"/>
        <w:spacing w:after="0" w:line="240" w:lineRule="auto"/>
        <w:ind w:firstLine="706"/>
        <w:jc w:val="both"/>
        <w:rPr>
          <w:rFonts w:ascii="Times New Roman" w:hAnsi="Times New Roman"/>
          <w:sz w:val="28"/>
          <w:szCs w:val="28"/>
        </w:rPr>
      </w:pPr>
      <w:r w:rsidRPr="00AF51EF">
        <w:rPr>
          <w:rFonts w:ascii="Times New Roman" w:hAnsi="Times New Roman"/>
          <w:sz w:val="28"/>
          <w:szCs w:val="28"/>
        </w:rPr>
        <w:t>При этом стратегической целью государственной политики в области образования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AF150F" w:rsidRPr="00AF51EF" w:rsidRDefault="00AF150F" w:rsidP="00AF150F">
      <w:pPr>
        <w:shd w:val="clear" w:color="auto" w:fill="FFFFFF"/>
        <w:spacing w:after="0" w:line="240" w:lineRule="auto"/>
        <w:ind w:firstLine="710"/>
        <w:jc w:val="both"/>
        <w:rPr>
          <w:rFonts w:ascii="Times New Roman" w:hAnsi="Times New Roman"/>
          <w:sz w:val="28"/>
          <w:szCs w:val="28"/>
        </w:rPr>
      </w:pPr>
      <w:r w:rsidRPr="00AF51EF">
        <w:rPr>
          <w:rFonts w:ascii="Times New Roman" w:hAnsi="Times New Roman"/>
          <w:sz w:val="28"/>
          <w:szCs w:val="28"/>
        </w:rPr>
        <w:t>Существующие проблемы  образования района требуют комплексного решения. Это решение будет достигнуто с использованием программно-целевого метода, обеспечивающего взаимосвязь целей и задач, комплексный характер и единые подходы к решению имеющихся проблем.</w:t>
      </w:r>
    </w:p>
    <w:p w:rsidR="00A6211D" w:rsidRPr="00AF51EF" w:rsidRDefault="00AF150F" w:rsidP="00A6211D">
      <w:pPr>
        <w:shd w:val="clear" w:color="auto" w:fill="FFFFFF"/>
        <w:spacing w:after="0" w:line="240" w:lineRule="auto"/>
        <w:ind w:firstLine="709"/>
        <w:jc w:val="both"/>
        <w:rPr>
          <w:rFonts w:ascii="Times New Roman" w:hAnsi="Times New Roman"/>
          <w:sz w:val="28"/>
          <w:szCs w:val="28"/>
        </w:rPr>
      </w:pPr>
      <w:r w:rsidRPr="00AF51EF">
        <w:rPr>
          <w:rFonts w:ascii="Times New Roman" w:hAnsi="Times New Roman"/>
          <w:sz w:val="28"/>
          <w:szCs w:val="28"/>
        </w:rPr>
        <w:lastRenderedPageBreak/>
        <w:t xml:space="preserve">Программа, разработанная на основе программно-целевого метода, представляет собой комплекс различных мероприятий, направленных на </w:t>
      </w:r>
      <w:r w:rsidRPr="00AF51EF">
        <w:rPr>
          <w:rFonts w:ascii="Times New Roman" w:hAnsi="Times New Roman"/>
          <w:spacing w:val="-1"/>
          <w:sz w:val="28"/>
          <w:szCs w:val="28"/>
        </w:rPr>
        <w:t xml:space="preserve">достижение конкретной цели и решение задач, системой </w:t>
      </w:r>
      <w:r w:rsidR="008E40DE" w:rsidRPr="00AF51EF">
        <w:rPr>
          <w:rFonts w:ascii="Times New Roman" w:hAnsi="Times New Roman"/>
          <w:sz w:val="28"/>
          <w:szCs w:val="28"/>
        </w:rPr>
        <w:t>образования в районе в 201</w:t>
      </w:r>
      <w:r w:rsidR="00934D30" w:rsidRPr="00AF51EF">
        <w:rPr>
          <w:rFonts w:ascii="Times New Roman" w:hAnsi="Times New Roman"/>
          <w:sz w:val="28"/>
          <w:szCs w:val="28"/>
        </w:rPr>
        <w:t>4</w:t>
      </w:r>
      <w:r w:rsidR="00505873" w:rsidRPr="00AF51EF">
        <w:rPr>
          <w:rFonts w:ascii="Times New Roman" w:hAnsi="Times New Roman"/>
          <w:sz w:val="28"/>
          <w:szCs w:val="28"/>
        </w:rPr>
        <w:t>-2020</w:t>
      </w:r>
      <w:r w:rsidRPr="00AF51EF">
        <w:rPr>
          <w:rFonts w:ascii="Times New Roman" w:hAnsi="Times New Roman"/>
          <w:sz w:val="28"/>
          <w:szCs w:val="28"/>
        </w:rPr>
        <w:t xml:space="preserve"> годах.</w:t>
      </w:r>
    </w:p>
    <w:p w:rsidR="00A6211D" w:rsidRPr="00AF51EF" w:rsidRDefault="00A6211D" w:rsidP="00A6211D">
      <w:pPr>
        <w:shd w:val="clear" w:color="auto" w:fill="FFFFFF"/>
        <w:spacing w:after="0" w:line="240" w:lineRule="auto"/>
        <w:ind w:firstLine="709"/>
        <w:jc w:val="both"/>
        <w:rPr>
          <w:rFonts w:ascii="Times New Roman" w:hAnsi="Times New Roman"/>
          <w:sz w:val="28"/>
          <w:szCs w:val="28"/>
        </w:rPr>
      </w:pPr>
    </w:p>
    <w:p w:rsidR="007E4E49" w:rsidRPr="00AF51EF" w:rsidRDefault="007E4E49" w:rsidP="00A6211D">
      <w:pPr>
        <w:shd w:val="clear" w:color="auto" w:fill="FFFFFF"/>
        <w:spacing w:after="0" w:line="240" w:lineRule="auto"/>
        <w:ind w:firstLine="709"/>
        <w:jc w:val="center"/>
        <w:rPr>
          <w:rFonts w:ascii="Times New Roman" w:hAnsi="Times New Roman"/>
          <w:sz w:val="28"/>
          <w:szCs w:val="28"/>
        </w:rPr>
      </w:pPr>
      <w:r w:rsidRPr="00AF51EF">
        <w:rPr>
          <w:rFonts w:ascii="Times New Roman" w:hAnsi="Times New Roman"/>
          <w:b/>
          <w:sz w:val="28"/>
          <w:szCs w:val="28"/>
        </w:rPr>
        <w:t xml:space="preserve">2. Приоритеты </w:t>
      </w:r>
      <w:r w:rsidR="00C5570B" w:rsidRPr="00AF51EF">
        <w:rPr>
          <w:rFonts w:ascii="Times New Roman" w:hAnsi="Times New Roman"/>
          <w:b/>
          <w:sz w:val="28"/>
          <w:szCs w:val="28"/>
        </w:rPr>
        <w:t xml:space="preserve">региональной </w:t>
      </w:r>
      <w:r w:rsidR="00392EBE" w:rsidRPr="00AF51EF">
        <w:rPr>
          <w:rFonts w:ascii="Times New Roman" w:hAnsi="Times New Roman"/>
          <w:b/>
          <w:sz w:val="28"/>
          <w:szCs w:val="28"/>
        </w:rPr>
        <w:t>государственной</w:t>
      </w:r>
      <w:r w:rsidRPr="00AF51EF">
        <w:rPr>
          <w:rFonts w:ascii="Times New Roman" w:hAnsi="Times New Roman"/>
          <w:b/>
          <w:sz w:val="28"/>
          <w:szCs w:val="28"/>
        </w:rPr>
        <w:t xml:space="preserve">  политики</w:t>
      </w:r>
    </w:p>
    <w:p w:rsidR="007E4E49" w:rsidRPr="00AF51EF" w:rsidRDefault="003540A5" w:rsidP="00450E1A">
      <w:pPr>
        <w:pStyle w:val="ConsPlusNormal"/>
        <w:widowControl/>
        <w:ind w:firstLine="0"/>
        <w:jc w:val="center"/>
        <w:outlineLvl w:val="1"/>
        <w:rPr>
          <w:rFonts w:ascii="Times New Roman" w:hAnsi="Times New Roman" w:cs="Times New Roman"/>
          <w:b/>
          <w:sz w:val="28"/>
          <w:szCs w:val="28"/>
        </w:rPr>
      </w:pPr>
      <w:r w:rsidRPr="00AF51EF">
        <w:rPr>
          <w:rFonts w:ascii="Times New Roman" w:hAnsi="Times New Roman" w:cs="Times New Roman"/>
          <w:b/>
          <w:sz w:val="28"/>
          <w:szCs w:val="28"/>
        </w:rPr>
        <w:t>в сфере реализации м</w:t>
      </w:r>
      <w:r w:rsidR="007E4E49" w:rsidRPr="00AF51EF">
        <w:rPr>
          <w:rFonts w:ascii="Times New Roman" w:hAnsi="Times New Roman" w:cs="Times New Roman"/>
          <w:b/>
          <w:sz w:val="28"/>
          <w:szCs w:val="28"/>
        </w:rPr>
        <w:t xml:space="preserve">униципальной </w:t>
      </w:r>
      <w:r w:rsidRPr="00AF51EF">
        <w:rPr>
          <w:rFonts w:ascii="Times New Roman" w:hAnsi="Times New Roman" w:cs="Times New Roman"/>
          <w:b/>
          <w:sz w:val="28"/>
          <w:szCs w:val="28"/>
        </w:rPr>
        <w:t>П</w:t>
      </w:r>
      <w:r w:rsidR="007E4E49" w:rsidRPr="00AF51EF">
        <w:rPr>
          <w:rFonts w:ascii="Times New Roman" w:hAnsi="Times New Roman" w:cs="Times New Roman"/>
          <w:b/>
          <w:sz w:val="28"/>
          <w:szCs w:val="28"/>
        </w:rPr>
        <w:t>рограммы, цели, целевые показатели, описание ожидаемых конечных результат</w:t>
      </w:r>
      <w:r w:rsidRPr="00AF51EF">
        <w:rPr>
          <w:rFonts w:ascii="Times New Roman" w:hAnsi="Times New Roman" w:cs="Times New Roman"/>
          <w:b/>
          <w:sz w:val="28"/>
          <w:szCs w:val="28"/>
        </w:rPr>
        <w:t>ов, сроков и этапов реализации м</w:t>
      </w:r>
      <w:r w:rsidR="007E4E49" w:rsidRPr="00AF51EF">
        <w:rPr>
          <w:rFonts w:ascii="Times New Roman" w:hAnsi="Times New Roman" w:cs="Times New Roman"/>
          <w:b/>
          <w:sz w:val="28"/>
          <w:szCs w:val="28"/>
        </w:rPr>
        <w:t xml:space="preserve">униципальной </w:t>
      </w:r>
      <w:r w:rsidRPr="00AF51EF">
        <w:rPr>
          <w:rFonts w:ascii="Times New Roman" w:hAnsi="Times New Roman" w:cs="Times New Roman"/>
          <w:b/>
          <w:sz w:val="28"/>
          <w:szCs w:val="28"/>
        </w:rPr>
        <w:t>П</w:t>
      </w:r>
      <w:r w:rsidR="007E4E49" w:rsidRPr="00AF51EF">
        <w:rPr>
          <w:rFonts w:ascii="Times New Roman" w:hAnsi="Times New Roman" w:cs="Times New Roman"/>
          <w:b/>
          <w:sz w:val="28"/>
          <w:szCs w:val="28"/>
        </w:rPr>
        <w:t>рограммы</w:t>
      </w:r>
    </w:p>
    <w:p w:rsidR="006B73BD" w:rsidRPr="00AF51EF" w:rsidRDefault="006B73BD" w:rsidP="006B73BD">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Приоритеты государственной политики в сфере образования на период до 2020 года сформированы с учетом целей и задач, представленных в следующих стратегических документах:</w:t>
      </w:r>
    </w:p>
    <w:p w:rsidR="006B73BD" w:rsidRPr="00AF51EF" w:rsidRDefault="006B73BD" w:rsidP="006B73BD">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8" w:history="1">
        <w:r w:rsidRPr="00AF51EF">
          <w:rPr>
            <w:rFonts w:ascii="Times New Roman" w:hAnsi="Times New Roman"/>
            <w:sz w:val="28"/>
            <w:szCs w:val="28"/>
          </w:rPr>
          <w:t>Концепция</w:t>
        </w:r>
      </w:hyperlink>
      <w:r w:rsidRPr="00AF51EF">
        <w:rPr>
          <w:rFonts w:ascii="Times New Roman" w:hAnsi="Times New Roman"/>
          <w:sz w:val="28"/>
          <w:szCs w:val="28"/>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6B73BD" w:rsidRPr="00AF51EF" w:rsidRDefault="006B73BD" w:rsidP="006B73BD">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9" w:history="1">
        <w:r w:rsidRPr="00AF51EF">
          <w:rPr>
            <w:rFonts w:ascii="Times New Roman" w:hAnsi="Times New Roman"/>
            <w:sz w:val="28"/>
            <w:szCs w:val="28"/>
          </w:rPr>
          <w:t>Основные направления</w:t>
        </w:r>
      </w:hyperlink>
      <w:r w:rsidRPr="00AF51EF">
        <w:rPr>
          <w:rFonts w:ascii="Times New Roman" w:hAnsi="Times New Roman"/>
          <w:sz w:val="28"/>
          <w:szCs w:val="28"/>
        </w:rPr>
        <w:t xml:space="preserve"> деятельности Правительства Российской Федерации на период до 2018 года (утверждены Председателем Правительства Российской Федерации 31 января 2013 года);</w:t>
      </w:r>
    </w:p>
    <w:p w:rsidR="006B73BD" w:rsidRPr="00AF51EF" w:rsidRDefault="006B73BD" w:rsidP="00505873">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10" w:history="1">
        <w:r w:rsidRPr="00AF51EF">
          <w:rPr>
            <w:rFonts w:ascii="Times New Roman" w:hAnsi="Times New Roman"/>
            <w:sz w:val="28"/>
            <w:szCs w:val="28"/>
          </w:rPr>
          <w:t>Стратегия</w:t>
        </w:r>
      </w:hyperlink>
      <w:r w:rsidRPr="00AF51EF">
        <w:rPr>
          <w:rFonts w:ascii="Times New Roman" w:hAnsi="Times New Roman"/>
          <w:sz w:val="28"/>
          <w:szCs w:val="28"/>
        </w:rPr>
        <w:t xml:space="preserve"> развития информационного общества в Российской Федерации (утверждена Президентом Российской Федерации 07.02.2008 № Пр-212);</w:t>
      </w:r>
    </w:p>
    <w:p w:rsidR="006B73BD" w:rsidRPr="00AF51EF" w:rsidRDefault="006B73BD" w:rsidP="006B73BD">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11" w:history="1">
        <w:r w:rsidRPr="00AF51EF">
          <w:rPr>
            <w:rFonts w:ascii="Times New Roman" w:hAnsi="Times New Roman"/>
            <w:sz w:val="28"/>
            <w:szCs w:val="28"/>
          </w:rPr>
          <w:t>Стратегия</w:t>
        </w:r>
      </w:hyperlink>
      <w:r w:rsidRPr="00AF51EF">
        <w:rPr>
          <w:rFonts w:ascii="Times New Roman" w:hAnsi="Times New Roman"/>
          <w:sz w:val="28"/>
          <w:szCs w:val="28"/>
        </w:rPr>
        <w:t xml:space="preserve"> инновационного развития Российской Федерации на период до 2020 года (утверждена распоряжением Правительства Российской Федерации от 08.12.2011 № 2227-р);</w:t>
      </w:r>
    </w:p>
    <w:p w:rsidR="006B73BD" w:rsidRPr="00AF51EF" w:rsidRDefault="006B73BD" w:rsidP="006B73BD">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12" w:history="1">
        <w:r w:rsidRPr="00AF51EF">
          <w:rPr>
            <w:rFonts w:ascii="Times New Roman" w:hAnsi="Times New Roman"/>
            <w:sz w:val="28"/>
            <w:szCs w:val="28"/>
          </w:rPr>
          <w:t>Стратегия</w:t>
        </w:r>
      </w:hyperlink>
      <w:r w:rsidRPr="00AF51EF">
        <w:rPr>
          <w:rFonts w:ascii="Times New Roman" w:hAnsi="Times New Roman"/>
          <w:sz w:val="28"/>
          <w:szCs w:val="28"/>
        </w:rPr>
        <w:t xml:space="preserve"> развития физической культуры и спорта в Российской Федерации на период до 2020 года (утверждена распоряжением Правительства Российской Федерации от 07.08.2009 № 1101-р);</w:t>
      </w:r>
    </w:p>
    <w:p w:rsidR="006B73BD" w:rsidRPr="00AF51EF" w:rsidRDefault="006B73BD" w:rsidP="005F11D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13" w:history="1">
        <w:r w:rsidRPr="00AF51EF">
          <w:rPr>
            <w:rFonts w:ascii="Times New Roman" w:hAnsi="Times New Roman"/>
            <w:sz w:val="28"/>
            <w:szCs w:val="28"/>
          </w:rPr>
          <w:t>Стратегия</w:t>
        </w:r>
      </w:hyperlink>
      <w:r w:rsidRPr="00AF51EF">
        <w:rPr>
          <w:rFonts w:ascii="Times New Roman" w:hAnsi="Times New Roman"/>
          <w:sz w:val="28"/>
          <w:szCs w:val="28"/>
        </w:rPr>
        <w:t xml:space="preserve"> государственной молодежной политики в Российской Федерации (утверждена  распоряжением  Правительства Российской Федерации от 18.12.2006 № 1760-р);</w:t>
      </w:r>
    </w:p>
    <w:p w:rsidR="006B73BD" w:rsidRPr="00AF51EF" w:rsidRDefault="006B73BD" w:rsidP="006B73BD">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14" w:history="1">
        <w:r w:rsidRPr="00AF51EF">
          <w:rPr>
            <w:rFonts w:ascii="Times New Roman" w:hAnsi="Times New Roman"/>
            <w:sz w:val="28"/>
            <w:szCs w:val="28"/>
          </w:rPr>
          <w:t>Указ</w:t>
        </w:r>
      </w:hyperlink>
      <w:r w:rsidRPr="00AF51EF">
        <w:rPr>
          <w:rFonts w:ascii="Times New Roman" w:hAnsi="Times New Roman"/>
          <w:sz w:val="28"/>
          <w:szCs w:val="28"/>
        </w:rPr>
        <w:t xml:space="preserve"> Президента Российской Федерации от 07.05.2012 № 597 «О мероприятиях по реализации государственной социальной политики»;</w:t>
      </w:r>
    </w:p>
    <w:p w:rsidR="006B73BD" w:rsidRPr="00AF51EF" w:rsidRDefault="006B73BD" w:rsidP="006B73BD">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15" w:history="1">
        <w:r w:rsidRPr="00AF51EF">
          <w:rPr>
            <w:rFonts w:ascii="Times New Roman" w:hAnsi="Times New Roman"/>
            <w:sz w:val="28"/>
            <w:szCs w:val="28"/>
          </w:rPr>
          <w:t>Указ</w:t>
        </w:r>
      </w:hyperlink>
      <w:r w:rsidRPr="00AF51EF">
        <w:rPr>
          <w:rFonts w:ascii="Times New Roman" w:hAnsi="Times New Roman"/>
          <w:sz w:val="28"/>
          <w:szCs w:val="28"/>
        </w:rPr>
        <w:t xml:space="preserve"> Президента Российской Федерации от 07.05.2012 № 599 «О мерах по реализации государственной политики в области образования и науки»;</w:t>
      </w:r>
    </w:p>
    <w:p w:rsidR="006B73BD" w:rsidRPr="00AF51EF" w:rsidRDefault="006B73BD" w:rsidP="005F11D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16" w:history="1">
        <w:r w:rsidRPr="00AF51EF">
          <w:rPr>
            <w:rFonts w:ascii="Times New Roman" w:hAnsi="Times New Roman"/>
            <w:sz w:val="28"/>
            <w:szCs w:val="28"/>
          </w:rPr>
          <w:t>Указ</w:t>
        </w:r>
      </w:hyperlink>
      <w:r w:rsidRPr="00AF51EF">
        <w:rPr>
          <w:rFonts w:ascii="Times New Roman" w:hAnsi="Times New Roman"/>
          <w:sz w:val="28"/>
          <w:szCs w:val="28"/>
        </w:rPr>
        <w:t xml:space="preserve"> Президента Российской Федерации от 07.05.2012 № 602 «Об обеспечении межнационального согласия»;</w:t>
      </w:r>
    </w:p>
    <w:p w:rsidR="006B73BD" w:rsidRPr="00AF51EF" w:rsidRDefault="006B73BD" w:rsidP="006B73BD">
      <w:pPr>
        <w:autoSpaceDE w:val="0"/>
        <w:autoSpaceDN w:val="0"/>
        <w:adjustRightInd w:val="0"/>
        <w:spacing w:after="0" w:line="240" w:lineRule="auto"/>
        <w:ind w:firstLine="709"/>
        <w:jc w:val="both"/>
        <w:rPr>
          <w:rFonts w:ascii="Times New Roman" w:hAnsi="Times New Roman"/>
          <w:sz w:val="28"/>
          <w:szCs w:val="28"/>
          <w:highlight w:val="yellow"/>
        </w:rPr>
      </w:pPr>
      <w:r w:rsidRPr="00AF51EF">
        <w:rPr>
          <w:rFonts w:ascii="Times New Roman" w:hAnsi="Times New Roman"/>
          <w:sz w:val="28"/>
          <w:szCs w:val="28"/>
        </w:rP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региона. Для этого сфера образования должна обеспечивать доступность качественных образовательных услуг на протяжении жизни каждого человека</w:t>
      </w:r>
      <w:r w:rsidR="00EE69D5" w:rsidRPr="00AF51EF">
        <w:rPr>
          <w:rFonts w:ascii="Times New Roman" w:hAnsi="Times New Roman"/>
          <w:sz w:val="28"/>
          <w:szCs w:val="28"/>
        </w:rPr>
        <w:t>.</w:t>
      </w:r>
    </w:p>
    <w:p w:rsidR="003540A5" w:rsidRPr="00AF51EF" w:rsidRDefault="006B73BD" w:rsidP="006B73BD">
      <w:pPr>
        <w:autoSpaceDE w:val="0"/>
        <w:autoSpaceDN w:val="0"/>
        <w:adjustRightInd w:val="0"/>
        <w:spacing w:after="0" w:line="240" w:lineRule="auto"/>
        <w:jc w:val="both"/>
        <w:rPr>
          <w:rFonts w:ascii="Times New Roman" w:hAnsi="Times New Roman"/>
          <w:sz w:val="28"/>
          <w:szCs w:val="28"/>
        </w:rPr>
      </w:pPr>
      <w:r w:rsidRPr="00AF51EF">
        <w:rPr>
          <w:rFonts w:ascii="Times New Roman" w:eastAsia="Arial" w:hAnsi="Times New Roman"/>
          <w:sz w:val="28"/>
          <w:szCs w:val="28"/>
          <w:lang w:eastAsia="ar-SA"/>
        </w:rPr>
        <w:t xml:space="preserve">          </w:t>
      </w:r>
      <w:r w:rsidR="000A40D0" w:rsidRPr="00AF51EF">
        <w:rPr>
          <w:rFonts w:ascii="Times New Roman" w:hAnsi="Times New Roman"/>
          <w:sz w:val="28"/>
          <w:szCs w:val="28"/>
        </w:rPr>
        <w:t>Системным приоритетом муниципальной политики на данном этапе</w:t>
      </w:r>
      <w:r w:rsidR="00876F12" w:rsidRPr="00AF51EF">
        <w:rPr>
          <w:rFonts w:ascii="Times New Roman" w:hAnsi="Times New Roman"/>
          <w:sz w:val="28"/>
          <w:szCs w:val="28"/>
        </w:rPr>
        <w:t xml:space="preserve"> </w:t>
      </w:r>
      <w:r w:rsidR="000A40D0" w:rsidRPr="00AF51EF">
        <w:rPr>
          <w:rFonts w:ascii="Times New Roman" w:hAnsi="Times New Roman"/>
          <w:sz w:val="28"/>
          <w:szCs w:val="28"/>
        </w:rPr>
        <w:t>развития образования является обеспечение условий для всестороннего</w:t>
      </w:r>
      <w:r w:rsidR="00876F12" w:rsidRPr="00AF51EF">
        <w:rPr>
          <w:rFonts w:ascii="Times New Roman" w:hAnsi="Times New Roman"/>
          <w:sz w:val="28"/>
          <w:szCs w:val="28"/>
        </w:rPr>
        <w:t xml:space="preserve"> </w:t>
      </w:r>
      <w:r w:rsidR="000A40D0" w:rsidRPr="00AF51EF">
        <w:rPr>
          <w:rFonts w:ascii="Times New Roman" w:hAnsi="Times New Roman"/>
          <w:sz w:val="28"/>
          <w:szCs w:val="28"/>
        </w:rPr>
        <w:t>удовлетворения образовательных потребностей жителей района. Для этого</w:t>
      </w:r>
      <w:r w:rsidR="00876F12" w:rsidRPr="00AF51EF">
        <w:rPr>
          <w:rFonts w:ascii="Times New Roman" w:hAnsi="Times New Roman"/>
          <w:sz w:val="28"/>
          <w:szCs w:val="28"/>
        </w:rPr>
        <w:t xml:space="preserve"> </w:t>
      </w:r>
      <w:r w:rsidR="000A40D0" w:rsidRPr="00AF51EF">
        <w:rPr>
          <w:rFonts w:ascii="Times New Roman" w:hAnsi="Times New Roman"/>
          <w:sz w:val="28"/>
          <w:szCs w:val="28"/>
        </w:rPr>
        <w:t>сфера образования должна обе</w:t>
      </w:r>
      <w:r w:rsidR="00876F12" w:rsidRPr="00AF51EF">
        <w:rPr>
          <w:rFonts w:ascii="Times New Roman" w:hAnsi="Times New Roman"/>
          <w:sz w:val="28"/>
          <w:szCs w:val="28"/>
        </w:rPr>
        <w:t xml:space="preserve">спечить доступность качественных </w:t>
      </w:r>
      <w:r w:rsidR="000A40D0" w:rsidRPr="00AF51EF">
        <w:rPr>
          <w:rFonts w:ascii="Times New Roman" w:hAnsi="Times New Roman"/>
          <w:sz w:val="28"/>
          <w:szCs w:val="28"/>
        </w:rPr>
        <w:t xml:space="preserve">образовательных </w:t>
      </w:r>
      <w:r w:rsidR="000A40D0" w:rsidRPr="00AF51EF">
        <w:rPr>
          <w:rFonts w:ascii="Times New Roman" w:hAnsi="Times New Roman"/>
          <w:sz w:val="28"/>
          <w:szCs w:val="28"/>
        </w:rPr>
        <w:lastRenderedPageBreak/>
        <w:t>услуг. Задачи доступности образования на уровне общего</w:t>
      </w:r>
      <w:r w:rsidR="00876F12" w:rsidRPr="00AF51EF">
        <w:rPr>
          <w:rFonts w:ascii="Times New Roman" w:hAnsi="Times New Roman"/>
          <w:sz w:val="28"/>
          <w:szCs w:val="28"/>
        </w:rPr>
        <w:t xml:space="preserve"> </w:t>
      </w:r>
      <w:r w:rsidR="000A40D0" w:rsidRPr="00AF51EF">
        <w:rPr>
          <w:rFonts w:ascii="Times New Roman" w:hAnsi="Times New Roman"/>
          <w:sz w:val="28"/>
          <w:szCs w:val="28"/>
        </w:rPr>
        <w:t>образования и в дополнительном образовании в значительной степени</w:t>
      </w:r>
      <w:r w:rsidR="00876F12" w:rsidRPr="00AF51EF">
        <w:rPr>
          <w:rFonts w:ascii="Times New Roman" w:hAnsi="Times New Roman"/>
          <w:sz w:val="28"/>
          <w:szCs w:val="28"/>
        </w:rPr>
        <w:t xml:space="preserve"> </w:t>
      </w:r>
      <w:r w:rsidR="000A40D0" w:rsidRPr="00AF51EF">
        <w:rPr>
          <w:rFonts w:ascii="Times New Roman" w:hAnsi="Times New Roman"/>
          <w:sz w:val="28"/>
          <w:szCs w:val="28"/>
        </w:rPr>
        <w:t>сегодня решены. Исключением пока остается дошкольное образование.</w:t>
      </w:r>
      <w:r w:rsidR="00876F12" w:rsidRPr="00AF51EF">
        <w:rPr>
          <w:rFonts w:ascii="Times New Roman" w:hAnsi="Times New Roman"/>
          <w:sz w:val="28"/>
          <w:szCs w:val="28"/>
        </w:rPr>
        <w:t xml:space="preserve"> </w:t>
      </w:r>
      <w:r w:rsidR="000A40D0" w:rsidRPr="00AF51EF">
        <w:rPr>
          <w:rFonts w:ascii="Times New Roman" w:hAnsi="Times New Roman"/>
          <w:sz w:val="28"/>
          <w:szCs w:val="28"/>
        </w:rPr>
        <w:t xml:space="preserve">Повышение качества и доступности образования напрямую связано с ресурсным обеспечением образовательных </w:t>
      </w:r>
      <w:r w:rsidR="00C24CC5" w:rsidRPr="00AF51EF">
        <w:rPr>
          <w:rFonts w:ascii="Times New Roman" w:hAnsi="Times New Roman"/>
          <w:sz w:val="28"/>
          <w:szCs w:val="28"/>
        </w:rPr>
        <w:t>организаций</w:t>
      </w:r>
      <w:r w:rsidR="000A40D0" w:rsidRPr="00AF51EF">
        <w:rPr>
          <w:rFonts w:ascii="Times New Roman" w:hAnsi="Times New Roman"/>
          <w:sz w:val="28"/>
          <w:szCs w:val="28"/>
        </w:rPr>
        <w:t xml:space="preserve">, в том числе и квалифицированными кадрами. Современное качество и гибкость образования могут достигаться только в условиях повышения социальной активности образовательных </w:t>
      </w:r>
      <w:r w:rsidR="00C24CC5" w:rsidRPr="00AF51EF">
        <w:rPr>
          <w:rFonts w:ascii="Times New Roman" w:hAnsi="Times New Roman"/>
          <w:sz w:val="28"/>
          <w:szCs w:val="28"/>
        </w:rPr>
        <w:t>организаций</w:t>
      </w:r>
      <w:r w:rsidR="000A40D0" w:rsidRPr="00AF51EF">
        <w:rPr>
          <w:rFonts w:ascii="Times New Roman" w:hAnsi="Times New Roman"/>
          <w:sz w:val="28"/>
          <w:szCs w:val="28"/>
        </w:rPr>
        <w:t xml:space="preserve">. Потенциал развития муниципальной системы образования заключается так же в развитии сетевого взаимодействия образовательных </w:t>
      </w:r>
      <w:r w:rsidR="00C24CC5" w:rsidRPr="00AF51EF">
        <w:rPr>
          <w:rFonts w:ascii="Times New Roman" w:hAnsi="Times New Roman"/>
          <w:sz w:val="28"/>
          <w:szCs w:val="28"/>
        </w:rPr>
        <w:t>организаций</w:t>
      </w:r>
      <w:r w:rsidR="000A40D0" w:rsidRPr="00AF51EF">
        <w:rPr>
          <w:rFonts w:ascii="Times New Roman" w:hAnsi="Times New Roman"/>
          <w:sz w:val="28"/>
          <w:szCs w:val="28"/>
        </w:rPr>
        <w:t>.</w:t>
      </w:r>
    </w:p>
    <w:p w:rsidR="00FC5D66" w:rsidRPr="00AF51EF" w:rsidRDefault="000A40D0" w:rsidP="00450E1A">
      <w:pPr>
        <w:autoSpaceDE w:val="0"/>
        <w:autoSpaceDN w:val="0"/>
        <w:adjustRightInd w:val="0"/>
        <w:spacing w:after="0" w:line="240" w:lineRule="auto"/>
        <w:ind w:firstLine="708"/>
        <w:jc w:val="both"/>
        <w:rPr>
          <w:rFonts w:ascii="Times New Roman" w:hAnsi="Times New Roman"/>
          <w:sz w:val="28"/>
          <w:szCs w:val="28"/>
        </w:rPr>
      </w:pPr>
      <w:r w:rsidRPr="00AF51EF">
        <w:rPr>
          <w:rFonts w:ascii="Times New Roman" w:hAnsi="Times New Roman"/>
          <w:sz w:val="28"/>
          <w:szCs w:val="28"/>
        </w:rPr>
        <w:t xml:space="preserve">Другим системным приоритетом является обеспечение безопасных условий для детей и работающего персонала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Необходимо продолжить работы по приведению в соответствие с действующими противопожарными и санитарно-эпидемиологическими нормами условий обучения и пребывания детей, созданию необходимых условий по охране труда и технике безопасности, обеспечению доступности качественного питания, отработке практических навыков детей и сотрудников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к действиям в чрезвычайных ситуациях, проведению антитеррористических и противодиверсионных мероприятий. Цель муниципальной Программы сформулирована с учетом целей, определенных в государственной программе Российской Федерации «Развитие </w:t>
      </w:r>
      <w:r w:rsidR="00876F12" w:rsidRPr="00AF51EF">
        <w:rPr>
          <w:rFonts w:ascii="Times New Roman" w:hAnsi="Times New Roman"/>
          <w:sz w:val="28"/>
          <w:szCs w:val="28"/>
        </w:rPr>
        <w:t>образования»</w:t>
      </w:r>
      <w:r w:rsidR="00D2037C" w:rsidRPr="00AF51EF">
        <w:rPr>
          <w:rFonts w:ascii="Times New Roman" w:hAnsi="Times New Roman"/>
          <w:sz w:val="28"/>
          <w:szCs w:val="28"/>
        </w:rPr>
        <w:t xml:space="preserve"> </w:t>
      </w:r>
      <w:r w:rsidR="00876F12" w:rsidRPr="00AF51EF">
        <w:rPr>
          <w:rFonts w:ascii="Times New Roman" w:hAnsi="Times New Roman"/>
          <w:sz w:val="28"/>
          <w:szCs w:val="28"/>
        </w:rPr>
        <w:t>на 2013-2020 годы</w:t>
      </w:r>
      <w:r w:rsidRPr="00AF51EF">
        <w:rPr>
          <w:rFonts w:ascii="Times New Roman" w:hAnsi="Times New Roman"/>
          <w:sz w:val="28"/>
          <w:szCs w:val="28"/>
        </w:rPr>
        <w:t>.</w:t>
      </w:r>
    </w:p>
    <w:p w:rsidR="00FC5D66" w:rsidRPr="00AF51EF" w:rsidRDefault="00F94918" w:rsidP="005F11D6">
      <w:pPr>
        <w:autoSpaceDE w:val="0"/>
        <w:autoSpaceDN w:val="0"/>
        <w:adjustRightInd w:val="0"/>
        <w:spacing w:after="0" w:line="240" w:lineRule="auto"/>
        <w:jc w:val="both"/>
        <w:rPr>
          <w:rFonts w:ascii="Times New Roman" w:hAnsi="Times New Roman"/>
          <w:sz w:val="28"/>
          <w:szCs w:val="28"/>
        </w:rPr>
      </w:pPr>
      <w:r w:rsidRPr="00AF51EF">
        <w:rPr>
          <w:rFonts w:ascii="Times New Roman" w:hAnsi="Times New Roman"/>
          <w:sz w:val="28"/>
          <w:szCs w:val="28"/>
        </w:rPr>
        <w:t xml:space="preserve">           </w:t>
      </w:r>
      <w:r w:rsidR="000A40D0" w:rsidRPr="00AF51EF">
        <w:rPr>
          <w:rFonts w:ascii="Times New Roman" w:hAnsi="Times New Roman"/>
          <w:sz w:val="28"/>
          <w:szCs w:val="28"/>
        </w:rPr>
        <w:t xml:space="preserve"> </w:t>
      </w:r>
      <w:r w:rsidR="003540A5" w:rsidRPr="00AF51EF">
        <w:rPr>
          <w:rFonts w:ascii="Times New Roman" w:hAnsi="Times New Roman"/>
          <w:sz w:val="28"/>
          <w:szCs w:val="28"/>
        </w:rPr>
        <w:t xml:space="preserve">Целью </w:t>
      </w:r>
      <w:r w:rsidR="000A40D0" w:rsidRPr="00AF51EF">
        <w:rPr>
          <w:rFonts w:ascii="Times New Roman" w:hAnsi="Times New Roman"/>
          <w:sz w:val="28"/>
          <w:szCs w:val="28"/>
        </w:rPr>
        <w:t xml:space="preserve">муниципальной Программы является обеспечение доступности качественного образования в муниципальных образовательных </w:t>
      </w:r>
      <w:r w:rsidR="00987EDA" w:rsidRPr="00AF51EF">
        <w:rPr>
          <w:rFonts w:ascii="Times New Roman" w:hAnsi="Times New Roman"/>
          <w:sz w:val="28"/>
          <w:szCs w:val="28"/>
        </w:rPr>
        <w:t>организация</w:t>
      </w:r>
      <w:r w:rsidR="000A40D0" w:rsidRPr="00AF51EF">
        <w:rPr>
          <w:rFonts w:ascii="Times New Roman" w:hAnsi="Times New Roman"/>
          <w:sz w:val="28"/>
          <w:szCs w:val="28"/>
        </w:rPr>
        <w:t xml:space="preserve">х. </w:t>
      </w:r>
      <w:r w:rsidR="000A40D0" w:rsidRPr="00AF51EF">
        <w:rPr>
          <w:rFonts w:ascii="Times New Roman" w:hAnsi="Times New Roman"/>
          <w:b/>
          <w:sz w:val="28"/>
          <w:szCs w:val="28"/>
        </w:rPr>
        <w:t xml:space="preserve"> </w:t>
      </w:r>
    </w:p>
    <w:p w:rsidR="00FC5D66" w:rsidRPr="00AF51EF" w:rsidRDefault="006B73BD" w:rsidP="006B73BD">
      <w:pPr>
        <w:pStyle w:val="ConsPlusTitle"/>
        <w:jc w:val="both"/>
        <w:rPr>
          <w:rFonts w:ascii="Times New Roman" w:hAnsi="Times New Roman" w:cs="Times New Roman"/>
          <w:b w:val="0"/>
          <w:sz w:val="28"/>
          <w:szCs w:val="28"/>
        </w:rPr>
      </w:pPr>
      <w:r w:rsidRPr="00AF51EF">
        <w:rPr>
          <w:rFonts w:ascii="Times New Roman" w:hAnsi="Times New Roman" w:cs="Times New Roman"/>
          <w:b w:val="0"/>
          <w:bCs w:val="0"/>
          <w:sz w:val="28"/>
          <w:szCs w:val="28"/>
        </w:rPr>
        <w:t xml:space="preserve">           </w:t>
      </w:r>
      <w:hyperlink w:anchor="Par359" w:tooltip="Ссылка на текущий документ" w:history="1">
        <w:r w:rsidR="00FC5D66" w:rsidRPr="00AF51EF">
          <w:rPr>
            <w:rFonts w:ascii="Times New Roman" w:hAnsi="Times New Roman" w:cs="Times New Roman"/>
            <w:b w:val="0"/>
            <w:sz w:val="28"/>
            <w:szCs w:val="28"/>
          </w:rPr>
          <w:t>Сведения</w:t>
        </w:r>
      </w:hyperlink>
      <w:r w:rsidR="00FC5D66" w:rsidRPr="00AF51EF">
        <w:rPr>
          <w:rFonts w:ascii="Times New Roman" w:hAnsi="Times New Roman" w:cs="Times New Roman"/>
          <w:b w:val="0"/>
          <w:sz w:val="28"/>
          <w:szCs w:val="28"/>
        </w:rPr>
        <w:t xml:space="preserve"> о </w:t>
      </w:r>
      <w:r w:rsidR="0077041A" w:rsidRPr="00AF51EF">
        <w:rPr>
          <w:rFonts w:ascii="Times New Roman" w:hAnsi="Times New Roman" w:cs="Times New Roman"/>
          <w:b w:val="0"/>
          <w:sz w:val="28"/>
          <w:szCs w:val="28"/>
        </w:rPr>
        <w:t>целевых показателях реализации муниципальной  П</w:t>
      </w:r>
      <w:r w:rsidR="00FC5D66" w:rsidRPr="00AF51EF">
        <w:rPr>
          <w:rFonts w:ascii="Times New Roman" w:hAnsi="Times New Roman" w:cs="Times New Roman"/>
          <w:b w:val="0"/>
          <w:sz w:val="28"/>
          <w:szCs w:val="28"/>
        </w:rPr>
        <w:t>рограммы представлены в</w:t>
      </w:r>
      <w:r w:rsidR="002C3BE2" w:rsidRPr="00AF51EF">
        <w:rPr>
          <w:rFonts w:ascii="Times New Roman" w:hAnsi="Times New Roman" w:cs="Times New Roman"/>
          <w:b w:val="0"/>
          <w:sz w:val="28"/>
          <w:szCs w:val="28"/>
        </w:rPr>
        <w:t xml:space="preserve"> 7</w:t>
      </w:r>
      <w:r w:rsidR="00047783" w:rsidRPr="00AF51EF">
        <w:rPr>
          <w:rFonts w:ascii="Times New Roman" w:hAnsi="Times New Roman" w:cs="Times New Roman"/>
          <w:b w:val="0"/>
          <w:sz w:val="28"/>
          <w:szCs w:val="28"/>
        </w:rPr>
        <w:t xml:space="preserve"> подпрограммах в </w:t>
      </w:r>
      <w:r w:rsidR="00FC5D66" w:rsidRPr="00AF51EF">
        <w:rPr>
          <w:rFonts w:ascii="Times New Roman" w:hAnsi="Times New Roman" w:cs="Times New Roman"/>
          <w:b w:val="0"/>
          <w:sz w:val="28"/>
          <w:szCs w:val="28"/>
        </w:rPr>
        <w:t>приложени</w:t>
      </w:r>
      <w:r w:rsidR="0077041A" w:rsidRPr="00AF51EF">
        <w:rPr>
          <w:rFonts w:ascii="Times New Roman" w:hAnsi="Times New Roman" w:cs="Times New Roman"/>
          <w:b w:val="0"/>
          <w:sz w:val="28"/>
          <w:szCs w:val="28"/>
        </w:rPr>
        <w:t>и</w:t>
      </w:r>
      <w:r w:rsidR="00FC5D66" w:rsidRPr="00AF51EF">
        <w:rPr>
          <w:rFonts w:ascii="Times New Roman" w:hAnsi="Times New Roman" w:cs="Times New Roman"/>
          <w:b w:val="0"/>
          <w:sz w:val="28"/>
          <w:szCs w:val="28"/>
        </w:rPr>
        <w:t xml:space="preserve"> № </w:t>
      </w:r>
      <w:r w:rsidR="0077041A" w:rsidRPr="00AF51EF">
        <w:rPr>
          <w:rFonts w:ascii="Times New Roman" w:hAnsi="Times New Roman" w:cs="Times New Roman"/>
          <w:b w:val="0"/>
          <w:sz w:val="28"/>
          <w:szCs w:val="28"/>
        </w:rPr>
        <w:t>1 к муниципальной П</w:t>
      </w:r>
      <w:r w:rsidR="00FC5D66" w:rsidRPr="00AF51EF">
        <w:rPr>
          <w:rFonts w:ascii="Times New Roman" w:hAnsi="Times New Roman" w:cs="Times New Roman"/>
          <w:b w:val="0"/>
          <w:sz w:val="28"/>
          <w:szCs w:val="28"/>
        </w:rPr>
        <w:t>рограмме.</w:t>
      </w:r>
    </w:p>
    <w:p w:rsidR="003F0456" w:rsidRPr="00AF51EF" w:rsidRDefault="00F94918" w:rsidP="00F94918">
      <w:pPr>
        <w:autoSpaceDE w:val="0"/>
        <w:autoSpaceDN w:val="0"/>
        <w:adjustRightInd w:val="0"/>
        <w:spacing w:after="0" w:line="240" w:lineRule="auto"/>
        <w:jc w:val="both"/>
        <w:outlineLvl w:val="0"/>
        <w:rPr>
          <w:rFonts w:ascii="Times New Roman" w:hAnsi="Times New Roman"/>
          <w:sz w:val="28"/>
          <w:szCs w:val="28"/>
        </w:rPr>
      </w:pPr>
      <w:r w:rsidRPr="00AF51EF">
        <w:rPr>
          <w:rFonts w:ascii="Times New Roman" w:hAnsi="Times New Roman"/>
          <w:bCs/>
          <w:sz w:val="28"/>
          <w:szCs w:val="28"/>
        </w:rPr>
        <w:t xml:space="preserve">           </w:t>
      </w:r>
      <w:r w:rsidR="003F0456" w:rsidRPr="00AF51EF">
        <w:rPr>
          <w:rFonts w:ascii="Times New Roman" w:hAnsi="Times New Roman"/>
          <w:sz w:val="28"/>
          <w:szCs w:val="28"/>
        </w:rPr>
        <w:t xml:space="preserve">Источником сведений о целевых показателях являются данные Федерального мониторинга национальной образовательной инициативы «Наша новая школа», мониторинги «Итоги ЕГЭ», «Итоги </w:t>
      </w:r>
      <w:r w:rsidR="002C3BE2" w:rsidRPr="00AF51EF">
        <w:rPr>
          <w:rFonts w:ascii="Times New Roman" w:hAnsi="Times New Roman"/>
          <w:sz w:val="28"/>
          <w:szCs w:val="28"/>
        </w:rPr>
        <w:t xml:space="preserve"> ОГЭ</w:t>
      </w:r>
      <w:r w:rsidR="003F0456" w:rsidRPr="00AF51EF">
        <w:rPr>
          <w:rFonts w:ascii="Times New Roman" w:hAnsi="Times New Roman"/>
          <w:sz w:val="28"/>
          <w:szCs w:val="28"/>
        </w:rPr>
        <w:t xml:space="preserve">», «Учебные достижения обучающихся начальной школы», </w:t>
      </w:r>
      <w:r w:rsidR="005F11D6" w:rsidRPr="00AF51EF">
        <w:rPr>
          <w:rFonts w:ascii="Times New Roman" w:hAnsi="Times New Roman"/>
          <w:sz w:val="28"/>
          <w:szCs w:val="28"/>
        </w:rPr>
        <w:t xml:space="preserve">ВПР, </w:t>
      </w:r>
      <w:r w:rsidR="003F0456" w:rsidRPr="00AF51EF">
        <w:rPr>
          <w:rFonts w:ascii="Times New Roman" w:hAnsi="Times New Roman"/>
          <w:sz w:val="28"/>
          <w:szCs w:val="28"/>
        </w:rPr>
        <w:t xml:space="preserve">проводимые областным государственным автономным </w:t>
      </w:r>
      <w:r w:rsidR="00C24CC5" w:rsidRPr="00AF51EF">
        <w:rPr>
          <w:rFonts w:ascii="Times New Roman" w:hAnsi="Times New Roman"/>
          <w:sz w:val="28"/>
          <w:szCs w:val="28"/>
        </w:rPr>
        <w:t>организация</w:t>
      </w:r>
      <w:r w:rsidR="003F0456" w:rsidRPr="00AF51EF">
        <w:rPr>
          <w:rFonts w:ascii="Times New Roman" w:hAnsi="Times New Roman"/>
          <w:sz w:val="28"/>
          <w:szCs w:val="28"/>
        </w:rPr>
        <w:t>м «Смоленский региональный центр оценки качества обра</w:t>
      </w:r>
      <w:r w:rsidR="005F11D6" w:rsidRPr="00AF51EF">
        <w:rPr>
          <w:rFonts w:ascii="Times New Roman" w:hAnsi="Times New Roman"/>
          <w:sz w:val="28"/>
          <w:szCs w:val="28"/>
        </w:rPr>
        <w:t>зования» (далее - ОГАУ СРЦОКО)</w:t>
      </w:r>
      <w:r w:rsidR="003F0456" w:rsidRPr="00AF51EF">
        <w:rPr>
          <w:rFonts w:ascii="Times New Roman" w:hAnsi="Times New Roman"/>
          <w:sz w:val="28"/>
          <w:szCs w:val="28"/>
        </w:rPr>
        <w:t>, мониторинги, проводимые Департаментом Смоленской области по образованию, науке и делам молодежи, Отделом образования Администрац</w:t>
      </w:r>
      <w:r w:rsidR="00361B49" w:rsidRPr="00AF51EF">
        <w:rPr>
          <w:rFonts w:ascii="Times New Roman" w:hAnsi="Times New Roman"/>
          <w:sz w:val="28"/>
          <w:szCs w:val="28"/>
        </w:rPr>
        <w:t>ии муниципального образования «</w:t>
      </w:r>
      <w:r w:rsidR="002C3BE2" w:rsidRPr="00AF51EF">
        <w:rPr>
          <w:rFonts w:ascii="Times New Roman" w:hAnsi="Times New Roman"/>
          <w:sz w:val="28"/>
          <w:szCs w:val="28"/>
        </w:rPr>
        <w:t>Починковский район» С</w:t>
      </w:r>
      <w:r w:rsidR="003F0456" w:rsidRPr="00AF51EF">
        <w:rPr>
          <w:rFonts w:ascii="Times New Roman" w:hAnsi="Times New Roman"/>
          <w:sz w:val="28"/>
          <w:szCs w:val="28"/>
        </w:rPr>
        <w:t>моленской области, статистические отчеты в сфере образования.</w:t>
      </w:r>
    </w:p>
    <w:p w:rsidR="003F0456" w:rsidRPr="00AF51EF" w:rsidRDefault="00F94918" w:rsidP="00F94918">
      <w:pPr>
        <w:autoSpaceDE w:val="0"/>
        <w:autoSpaceDN w:val="0"/>
        <w:adjustRightInd w:val="0"/>
        <w:spacing w:after="0" w:line="240" w:lineRule="auto"/>
        <w:jc w:val="both"/>
        <w:rPr>
          <w:rFonts w:ascii="Times New Roman" w:hAnsi="Times New Roman"/>
          <w:sz w:val="28"/>
          <w:szCs w:val="28"/>
        </w:rPr>
      </w:pPr>
      <w:r w:rsidRPr="00AF51EF">
        <w:rPr>
          <w:rFonts w:ascii="Times New Roman" w:hAnsi="Times New Roman"/>
          <w:sz w:val="28"/>
          <w:szCs w:val="28"/>
        </w:rPr>
        <w:t xml:space="preserve">          </w:t>
      </w:r>
      <w:r w:rsidR="003F0456" w:rsidRPr="00AF51EF">
        <w:rPr>
          <w:rFonts w:ascii="Times New Roman" w:hAnsi="Times New Roman"/>
          <w:sz w:val="28"/>
          <w:szCs w:val="28"/>
        </w:rPr>
        <w:t>Реализация меропр</w:t>
      </w:r>
      <w:r w:rsidR="004E1323" w:rsidRPr="00AF51EF">
        <w:rPr>
          <w:rFonts w:ascii="Times New Roman" w:hAnsi="Times New Roman"/>
          <w:sz w:val="28"/>
          <w:szCs w:val="28"/>
        </w:rPr>
        <w:t>иятий муниципальной П</w:t>
      </w:r>
      <w:r w:rsidR="003F0456" w:rsidRPr="00AF51EF">
        <w:rPr>
          <w:rFonts w:ascii="Times New Roman" w:hAnsi="Times New Roman"/>
          <w:sz w:val="28"/>
          <w:szCs w:val="28"/>
        </w:rPr>
        <w:t>рограммы позволит достичь следующих основных результатов:</w:t>
      </w:r>
    </w:p>
    <w:p w:rsidR="003F0456" w:rsidRPr="00AF51EF" w:rsidRDefault="003F0456" w:rsidP="003F04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повысится удовлетворенность населения качеством образовательных услуг;</w:t>
      </w:r>
    </w:p>
    <w:p w:rsidR="003F0456" w:rsidRPr="00AF51EF" w:rsidRDefault="003F0456" w:rsidP="003F04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повысится эффективность использования бюджетных средств, будет обеспечена финансово-хозяйственная самостоятельность образовательных организаций за счет реализации новых принципов финанс</w:t>
      </w:r>
      <w:r w:rsidR="004E1323" w:rsidRPr="00AF51EF">
        <w:rPr>
          <w:rFonts w:ascii="Times New Roman" w:hAnsi="Times New Roman"/>
          <w:sz w:val="28"/>
          <w:szCs w:val="28"/>
        </w:rPr>
        <w:t>ирования (на основе муниципаль</w:t>
      </w:r>
      <w:r w:rsidRPr="00AF51EF">
        <w:rPr>
          <w:rFonts w:ascii="Times New Roman" w:hAnsi="Times New Roman"/>
          <w:sz w:val="28"/>
          <w:szCs w:val="28"/>
        </w:rPr>
        <w:t>ных заданий);</w:t>
      </w:r>
    </w:p>
    <w:p w:rsidR="003F0456" w:rsidRPr="00AF51EF" w:rsidRDefault="003F0456" w:rsidP="003F04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lastRenderedPageBreak/>
        <w:t>- повысится привлекательность педагогической профессии и уровень квалификации преподавательских кадров;</w:t>
      </w:r>
    </w:p>
    <w:p w:rsidR="003F0456" w:rsidRPr="00AF51EF" w:rsidRDefault="003F0456" w:rsidP="003F04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r w:rsidR="00F41C25" w:rsidRPr="00AF51EF">
        <w:rPr>
          <w:rFonts w:ascii="Times New Roman" w:hAnsi="Times New Roman"/>
          <w:sz w:val="28"/>
          <w:szCs w:val="28"/>
        </w:rPr>
        <w:t xml:space="preserve">всем детям в возрасте </w:t>
      </w:r>
      <w:r w:rsidR="004B284F" w:rsidRPr="00AF51EF">
        <w:rPr>
          <w:rFonts w:ascii="Times New Roman" w:hAnsi="Times New Roman"/>
          <w:sz w:val="28"/>
          <w:szCs w:val="28"/>
        </w:rPr>
        <w:t xml:space="preserve"> от 1,5 до 3</w:t>
      </w:r>
      <w:r w:rsidRPr="00AF51EF">
        <w:rPr>
          <w:rFonts w:ascii="Times New Roman" w:hAnsi="Times New Roman"/>
          <w:sz w:val="28"/>
          <w:szCs w:val="28"/>
        </w:rPr>
        <w:t xml:space="preserve"> лет в образовательных организациях, реализующ</w:t>
      </w:r>
      <w:r w:rsidR="004B284F" w:rsidRPr="00AF51EF">
        <w:rPr>
          <w:rFonts w:ascii="Times New Roman" w:hAnsi="Times New Roman"/>
          <w:sz w:val="28"/>
          <w:szCs w:val="28"/>
        </w:rPr>
        <w:t xml:space="preserve">их основную образовательную </w:t>
      </w:r>
      <w:r w:rsidRPr="00AF51EF">
        <w:rPr>
          <w:rFonts w:ascii="Times New Roman" w:hAnsi="Times New Roman"/>
          <w:sz w:val="28"/>
          <w:szCs w:val="28"/>
        </w:rPr>
        <w:t>программу дошкольного образования</w:t>
      </w:r>
      <w:r w:rsidR="00F41C25" w:rsidRPr="00AF51EF">
        <w:rPr>
          <w:rFonts w:ascii="Times New Roman" w:hAnsi="Times New Roman"/>
          <w:sz w:val="28"/>
          <w:szCs w:val="28"/>
        </w:rPr>
        <w:t xml:space="preserve"> будут предоставлены места</w:t>
      </w:r>
      <w:r w:rsidRPr="00AF51EF">
        <w:rPr>
          <w:rFonts w:ascii="Times New Roman" w:hAnsi="Times New Roman"/>
          <w:sz w:val="28"/>
          <w:szCs w:val="28"/>
        </w:rPr>
        <w:t>;</w:t>
      </w:r>
    </w:p>
    <w:p w:rsidR="003F0456" w:rsidRPr="00AF51EF" w:rsidRDefault="003F0456" w:rsidP="003F04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во всех </w:t>
      </w:r>
      <w:r w:rsidR="004B284F" w:rsidRPr="00AF51EF">
        <w:rPr>
          <w:rFonts w:ascii="Times New Roman" w:hAnsi="Times New Roman"/>
          <w:sz w:val="28"/>
          <w:szCs w:val="28"/>
        </w:rPr>
        <w:t xml:space="preserve">дошкольных и </w:t>
      </w:r>
      <w:r w:rsidRPr="00AF51EF">
        <w:rPr>
          <w:rFonts w:ascii="Times New Roman" w:hAnsi="Times New Roman"/>
          <w:sz w:val="28"/>
          <w:szCs w:val="28"/>
        </w:rPr>
        <w:t>общеобразовательных организациях будут созданы условия, соответ</w:t>
      </w:r>
      <w:r w:rsidR="00F41C25" w:rsidRPr="00AF51EF">
        <w:rPr>
          <w:rFonts w:ascii="Times New Roman" w:hAnsi="Times New Roman"/>
          <w:sz w:val="28"/>
          <w:szCs w:val="28"/>
        </w:rPr>
        <w:t>ствующие требованиям федерального государственного образовательного</w:t>
      </w:r>
      <w:r w:rsidRPr="00AF51EF">
        <w:rPr>
          <w:rFonts w:ascii="Times New Roman" w:hAnsi="Times New Roman"/>
          <w:sz w:val="28"/>
          <w:szCs w:val="28"/>
        </w:rPr>
        <w:t xml:space="preserve"> стандартов;</w:t>
      </w:r>
    </w:p>
    <w:p w:rsidR="003F0456" w:rsidRPr="00AF51EF" w:rsidRDefault="00C67386" w:rsidP="003F04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не менее 90</w:t>
      </w:r>
      <w:r w:rsidR="003F0456" w:rsidRPr="00AF51EF">
        <w:rPr>
          <w:rFonts w:ascii="Times New Roman" w:hAnsi="Times New Roman"/>
          <w:sz w:val="28"/>
          <w:szCs w:val="28"/>
        </w:rPr>
        <w:t xml:space="preserve"> процентов детей в возрасте 5 - 18 лет будут охвачены программами дополнительного образования;</w:t>
      </w:r>
    </w:p>
    <w:p w:rsidR="003F0456" w:rsidRPr="00AF51EF" w:rsidRDefault="003F0456" w:rsidP="004E1323">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будут обеспечены потребно</w:t>
      </w:r>
      <w:r w:rsidR="004E1323" w:rsidRPr="00AF51EF">
        <w:rPr>
          <w:rFonts w:ascii="Times New Roman" w:hAnsi="Times New Roman"/>
          <w:sz w:val="28"/>
          <w:szCs w:val="28"/>
        </w:rPr>
        <w:t>сти экономики района</w:t>
      </w:r>
      <w:r w:rsidRPr="00AF51EF">
        <w:rPr>
          <w:rFonts w:ascii="Times New Roman" w:hAnsi="Times New Roman"/>
          <w:sz w:val="28"/>
          <w:szCs w:val="28"/>
        </w:rPr>
        <w:t xml:space="preserve"> в профессиональ</w:t>
      </w:r>
      <w:r w:rsidR="004E1323" w:rsidRPr="00AF51EF">
        <w:rPr>
          <w:rFonts w:ascii="Times New Roman" w:hAnsi="Times New Roman"/>
          <w:sz w:val="28"/>
          <w:szCs w:val="28"/>
        </w:rPr>
        <w:t>ных кадрах высокой квалификации</w:t>
      </w:r>
      <w:r w:rsidRPr="00AF51EF">
        <w:rPr>
          <w:rFonts w:ascii="Times New Roman" w:hAnsi="Times New Roman"/>
          <w:sz w:val="28"/>
          <w:szCs w:val="28"/>
        </w:rPr>
        <w:t>.</w:t>
      </w:r>
    </w:p>
    <w:p w:rsidR="003F0456" w:rsidRPr="00AF51EF" w:rsidRDefault="004E1323" w:rsidP="009F4500">
      <w:pPr>
        <w:widowControl w:val="0"/>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Муниципальная П</w:t>
      </w:r>
      <w:r w:rsidR="003F0456" w:rsidRPr="00AF51EF">
        <w:rPr>
          <w:rFonts w:ascii="Times New Roman" w:hAnsi="Times New Roman"/>
          <w:sz w:val="28"/>
          <w:szCs w:val="28"/>
        </w:rPr>
        <w:t>рограм</w:t>
      </w:r>
      <w:r w:rsidRPr="00AF51EF">
        <w:rPr>
          <w:rFonts w:ascii="Times New Roman" w:hAnsi="Times New Roman"/>
          <w:sz w:val="28"/>
          <w:szCs w:val="28"/>
        </w:rPr>
        <w:t xml:space="preserve">ма будет реализована в течение </w:t>
      </w:r>
      <w:r w:rsidR="00BB43C7" w:rsidRPr="00AF51EF">
        <w:rPr>
          <w:rFonts w:ascii="Times New Roman" w:hAnsi="Times New Roman"/>
          <w:sz w:val="28"/>
          <w:szCs w:val="28"/>
        </w:rPr>
        <w:t>6</w:t>
      </w:r>
      <w:r w:rsidR="003F0456" w:rsidRPr="00AF51EF">
        <w:rPr>
          <w:rFonts w:ascii="Times New Roman" w:hAnsi="Times New Roman"/>
          <w:sz w:val="28"/>
          <w:szCs w:val="28"/>
        </w:rPr>
        <w:t xml:space="preserve"> лет </w:t>
      </w:r>
      <w:r w:rsidRPr="00AF51EF">
        <w:rPr>
          <w:rFonts w:ascii="Times New Roman" w:hAnsi="Times New Roman"/>
          <w:sz w:val="28"/>
          <w:szCs w:val="28"/>
        </w:rPr>
        <w:t>в 1 этап</w:t>
      </w:r>
      <w:r w:rsidR="0029238D" w:rsidRPr="00AF51EF">
        <w:rPr>
          <w:rFonts w:ascii="Times New Roman" w:hAnsi="Times New Roman"/>
          <w:sz w:val="28"/>
          <w:szCs w:val="28"/>
        </w:rPr>
        <w:t xml:space="preserve"> </w:t>
      </w:r>
      <w:r w:rsidR="00AC0DF3" w:rsidRPr="00AF51EF">
        <w:rPr>
          <w:rFonts w:ascii="Times New Roman" w:hAnsi="Times New Roman"/>
          <w:sz w:val="28"/>
          <w:szCs w:val="28"/>
        </w:rPr>
        <w:t>–</w:t>
      </w:r>
      <w:r w:rsidR="0029238D" w:rsidRPr="00AF51EF">
        <w:rPr>
          <w:rFonts w:ascii="Times New Roman" w:hAnsi="Times New Roman"/>
          <w:sz w:val="28"/>
          <w:szCs w:val="28"/>
        </w:rPr>
        <w:t xml:space="preserve"> </w:t>
      </w:r>
      <w:r w:rsidR="003B2640" w:rsidRPr="00AF51EF">
        <w:rPr>
          <w:rFonts w:ascii="Times New Roman" w:hAnsi="Times New Roman"/>
          <w:sz w:val="28"/>
          <w:szCs w:val="28"/>
        </w:rPr>
        <w:t>201</w:t>
      </w:r>
      <w:r w:rsidR="00934D30" w:rsidRPr="00AF51EF">
        <w:rPr>
          <w:rFonts w:ascii="Times New Roman" w:hAnsi="Times New Roman"/>
          <w:sz w:val="28"/>
          <w:szCs w:val="28"/>
        </w:rPr>
        <w:t>4</w:t>
      </w:r>
      <w:r w:rsidR="00AC0DF3" w:rsidRPr="00AF51EF">
        <w:rPr>
          <w:rFonts w:ascii="Times New Roman" w:hAnsi="Times New Roman"/>
          <w:sz w:val="28"/>
          <w:szCs w:val="28"/>
        </w:rPr>
        <w:t xml:space="preserve"> </w:t>
      </w:r>
      <w:r w:rsidR="00BB43C7" w:rsidRPr="00AF51EF">
        <w:rPr>
          <w:rFonts w:ascii="Times New Roman" w:hAnsi="Times New Roman"/>
          <w:sz w:val="28"/>
          <w:szCs w:val="28"/>
        </w:rPr>
        <w:t>-</w:t>
      </w:r>
      <w:r w:rsidR="00AC0DF3" w:rsidRPr="00AF51EF">
        <w:rPr>
          <w:rFonts w:ascii="Times New Roman" w:hAnsi="Times New Roman"/>
          <w:sz w:val="28"/>
          <w:szCs w:val="28"/>
        </w:rPr>
        <w:t xml:space="preserve"> </w:t>
      </w:r>
      <w:r w:rsidR="00BB43C7" w:rsidRPr="00AF51EF">
        <w:rPr>
          <w:rFonts w:ascii="Times New Roman" w:hAnsi="Times New Roman"/>
          <w:sz w:val="28"/>
          <w:szCs w:val="28"/>
        </w:rPr>
        <w:t>20</w:t>
      </w:r>
      <w:r w:rsidR="006103A1" w:rsidRPr="00AF51EF">
        <w:rPr>
          <w:rFonts w:ascii="Times New Roman" w:hAnsi="Times New Roman"/>
          <w:sz w:val="28"/>
          <w:szCs w:val="28"/>
        </w:rPr>
        <w:t>20</w:t>
      </w:r>
      <w:r w:rsidR="00634CDF" w:rsidRPr="00AF51EF">
        <w:rPr>
          <w:rFonts w:ascii="Times New Roman" w:hAnsi="Times New Roman"/>
          <w:sz w:val="28"/>
          <w:szCs w:val="28"/>
        </w:rPr>
        <w:t>годы</w:t>
      </w:r>
      <w:r w:rsidR="003F0456" w:rsidRPr="00AF51EF">
        <w:rPr>
          <w:rFonts w:ascii="Times New Roman" w:hAnsi="Times New Roman"/>
          <w:sz w:val="28"/>
          <w:szCs w:val="28"/>
        </w:rPr>
        <w:t>.</w:t>
      </w:r>
    </w:p>
    <w:p w:rsidR="003F0456" w:rsidRPr="00AF51EF" w:rsidRDefault="00634CDF" w:rsidP="003F04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О</w:t>
      </w:r>
      <w:r w:rsidR="003F0456" w:rsidRPr="00AF51EF">
        <w:rPr>
          <w:rFonts w:ascii="Times New Roman" w:hAnsi="Times New Roman"/>
          <w:sz w:val="28"/>
          <w:szCs w:val="28"/>
        </w:rPr>
        <w:t xml:space="preserve">сновные мероприятия </w:t>
      </w:r>
      <w:r w:rsidRPr="00AF51EF">
        <w:rPr>
          <w:rFonts w:ascii="Times New Roman" w:hAnsi="Times New Roman"/>
          <w:sz w:val="28"/>
          <w:szCs w:val="28"/>
        </w:rPr>
        <w:t>муниципальной П</w:t>
      </w:r>
      <w:r w:rsidR="003F0456" w:rsidRPr="00AF51EF">
        <w:rPr>
          <w:rFonts w:ascii="Times New Roman" w:hAnsi="Times New Roman"/>
          <w:sz w:val="28"/>
          <w:szCs w:val="28"/>
        </w:rPr>
        <w:t>рограммы будут направлены на создание на всех уровнях образования условий для равного доступа граждан к качественным образовательным услугам.</w:t>
      </w:r>
      <w:r w:rsidR="0001498A" w:rsidRPr="00AF51EF">
        <w:rPr>
          <w:rFonts w:ascii="Times New Roman" w:hAnsi="Times New Roman"/>
          <w:sz w:val="28"/>
          <w:szCs w:val="28"/>
        </w:rPr>
        <w:t xml:space="preserve">  </w:t>
      </w:r>
    </w:p>
    <w:p w:rsidR="003F0456" w:rsidRPr="00AF51EF" w:rsidRDefault="003F0456" w:rsidP="003F04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Будет завершено формирование и внедрение финансово-экономических механизмов обеспечения обязательств государства в сфере образования.</w:t>
      </w:r>
    </w:p>
    <w:p w:rsidR="003F0456" w:rsidRPr="00AF51EF" w:rsidRDefault="003F0456" w:rsidP="00265AE0">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Будет обеспечен вывод инфраструктуры школьного образования на базовый уровень условий образовательного процесса, отвечающих современным требованиям.</w:t>
      </w:r>
    </w:p>
    <w:p w:rsidR="003F0456" w:rsidRPr="00AF51EF" w:rsidRDefault="003F0456" w:rsidP="003F04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Будут внедрены ФГОС </w:t>
      </w:r>
      <w:r w:rsidR="0062520E" w:rsidRPr="00AF51EF">
        <w:rPr>
          <w:rFonts w:ascii="Times New Roman" w:hAnsi="Times New Roman"/>
          <w:sz w:val="28"/>
          <w:szCs w:val="28"/>
        </w:rPr>
        <w:t>дошкольного</w:t>
      </w:r>
      <w:r w:rsidR="00C96841" w:rsidRPr="00AF51EF">
        <w:rPr>
          <w:rFonts w:ascii="Times New Roman" w:hAnsi="Times New Roman"/>
          <w:sz w:val="28"/>
          <w:szCs w:val="28"/>
        </w:rPr>
        <w:t>,</w:t>
      </w:r>
      <w:r w:rsidR="00B96B3F" w:rsidRPr="00AF51EF">
        <w:rPr>
          <w:rFonts w:ascii="Times New Roman" w:hAnsi="Times New Roman"/>
          <w:sz w:val="28"/>
          <w:szCs w:val="28"/>
        </w:rPr>
        <w:t xml:space="preserve"> </w:t>
      </w:r>
      <w:r w:rsidRPr="00AF51EF">
        <w:rPr>
          <w:rFonts w:ascii="Times New Roman" w:hAnsi="Times New Roman"/>
          <w:sz w:val="28"/>
          <w:szCs w:val="28"/>
        </w:rPr>
        <w:t>основного общего</w:t>
      </w:r>
      <w:r w:rsidR="00C96841" w:rsidRPr="00AF51EF">
        <w:rPr>
          <w:rFonts w:ascii="Times New Roman" w:hAnsi="Times New Roman"/>
          <w:sz w:val="28"/>
          <w:szCs w:val="28"/>
        </w:rPr>
        <w:t xml:space="preserve"> и среднего общего</w:t>
      </w:r>
      <w:r w:rsidRPr="00AF51EF">
        <w:rPr>
          <w:rFonts w:ascii="Times New Roman" w:hAnsi="Times New Roman"/>
          <w:sz w:val="28"/>
          <w:szCs w:val="28"/>
        </w:rPr>
        <w:t xml:space="preserve"> образования. </w:t>
      </w:r>
    </w:p>
    <w:p w:rsidR="003F0456" w:rsidRPr="00AF51EF" w:rsidRDefault="003F0456" w:rsidP="003F04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Особое внимание будет уделено вопросам повышения качества управления образовательными организациями. </w:t>
      </w:r>
    </w:p>
    <w:p w:rsidR="003F0456" w:rsidRPr="00AF51EF" w:rsidRDefault="003F0456" w:rsidP="009F4500">
      <w:pPr>
        <w:autoSpaceDE w:val="0"/>
        <w:autoSpaceDN w:val="0"/>
        <w:adjustRightInd w:val="0"/>
        <w:spacing w:after="0" w:line="240" w:lineRule="auto"/>
        <w:ind w:firstLine="709"/>
        <w:jc w:val="both"/>
        <w:rPr>
          <w:rFonts w:ascii="Times New Roman" w:hAnsi="Times New Roman"/>
          <w:sz w:val="28"/>
          <w:szCs w:val="28"/>
          <w:highlight w:val="yellow"/>
        </w:rPr>
      </w:pPr>
      <w:r w:rsidRPr="00AF51EF">
        <w:rPr>
          <w:rFonts w:ascii="Times New Roman" w:hAnsi="Times New Roman"/>
          <w:sz w:val="28"/>
          <w:szCs w:val="28"/>
        </w:rPr>
        <w:t>Будет решена задача обеспечения информационной прозрачности системы образования для общества.</w:t>
      </w:r>
    </w:p>
    <w:p w:rsidR="003F0456" w:rsidRPr="00AF51EF" w:rsidRDefault="00634CDF" w:rsidP="00634CDF">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r w:rsidR="003F0456" w:rsidRPr="00AF51EF">
        <w:rPr>
          <w:rFonts w:ascii="Times New Roman" w:hAnsi="Times New Roman"/>
          <w:sz w:val="28"/>
          <w:szCs w:val="28"/>
        </w:rPr>
        <w:t xml:space="preserve"> Переход на эффективный контракт с педагогическими работниками, модернизация системы педагогического образования и повышения квалификации обеспечат  качественное обновление педагогического корпуса.</w:t>
      </w:r>
    </w:p>
    <w:p w:rsidR="003F0456" w:rsidRPr="00AF51EF" w:rsidRDefault="003F0456" w:rsidP="003F04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Будет сформирована с участием общественности независимая система оценки качества работы образовательных организаций, включая введение публичных рейтингов их деятельности.</w:t>
      </w:r>
    </w:p>
    <w:p w:rsidR="003F0456" w:rsidRPr="00AF51EF" w:rsidRDefault="00634CDF" w:rsidP="003F04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Б</w:t>
      </w:r>
      <w:r w:rsidR="003F0456" w:rsidRPr="00AF51EF">
        <w:rPr>
          <w:rFonts w:ascii="Times New Roman" w:hAnsi="Times New Roman"/>
          <w:sz w:val="28"/>
          <w:szCs w:val="28"/>
        </w:rPr>
        <w:t xml:space="preserve">удет сделан </w:t>
      </w:r>
      <w:r w:rsidR="002C3BE2" w:rsidRPr="00AF51EF">
        <w:rPr>
          <w:rFonts w:ascii="Times New Roman" w:hAnsi="Times New Roman"/>
          <w:sz w:val="28"/>
          <w:szCs w:val="28"/>
        </w:rPr>
        <w:t xml:space="preserve">акцент </w:t>
      </w:r>
      <w:r w:rsidR="003F0456" w:rsidRPr="00AF51EF">
        <w:rPr>
          <w:rFonts w:ascii="Times New Roman" w:hAnsi="Times New Roman"/>
          <w:sz w:val="28"/>
          <w:szCs w:val="28"/>
        </w:rPr>
        <w:t>на развитии сферы непрерывного образования, развитии образовательной среды, дальнейшей индивидуализации образовательных программ.</w:t>
      </w:r>
    </w:p>
    <w:p w:rsidR="003F0456" w:rsidRPr="00AF51EF" w:rsidRDefault="003F0456" w:rsidP="003F04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В центре внимания окажется система сервисов дополнительного образования, которая будет обе</w:t>
      </w:r>
      <w:r w:rsidR="00634CDF" w:rsidRPr="00AF51EF">
        <w:rPr>
          <w:rFonts w:ascii="Times New Roman" w:hAnsi="Times New Roman"/>
          <w:sz w:val="28"/>
          <w:szCs w:val="28"/>
        </w:rPr>
        <w:t xml:space="preserve">спечивать охват детей </w:t>
      </w:r>
      <w:r w:rsidRPr="00AF51EF">
        <w:rPr>
          <w:rFonts w:ascii="Times New Roman" w:hAnsi="Times New Roman"/>
          <w:sz w:val="28"/>
          <w:szCs w:val="28"/>
        </w:rPr>
        <w:t xml:space="preserve"> программами позитивной социализации, поддерживать их самореализацию.</w:t>
      </w:r>
    </w:p>
    <w:p w:rsidR="003F0456" w:rsidRPr="00AF51EF" w:rsidRDefault="003F0456" w:rsidP="003F045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w:t>
      </w:r>
      <w:r w:rsidRPr="00AF51EF">
        <w:rPr>
          <w:rFonts w:ascii="Times New Roman" w:hAnsi="Times New Roman"/>
          <w:sz w:val="28"/>
          <w:szCs w:val="28"/>
        </w:rPr>
        <w:lastRenderedPageBreak/>
        <w:t>возможности для выбора и реализации индивидуальных образовательных траекторий.</w:t>
      </w:r>
    </w:p>
    <w:p w:rsidR="003F0456" w:rsidRPr="00AF51EF" w:rsidRDefault="003F0456" w:rsidP="003F0456">
      <w:pPr>
        <w:pStyle w:val="a8"/>
        <w:autoSpaceDE w:val="0"/>
        <w:autoSpaceDN w:val="0"/>
        <w:adjustRightInd w:val="0"/>
        <w:ind w:left="0"/>
        <w:rPr>
          <w:rFonts w:ascii="Times New Roman" w:hAnsi="Times New Roman"/>
          <w:color w:val="FF0000"/>
          <w:sz w:val="28"/>
          <w:szCs w:val="28"/>
        </w:rPr>
      </w:pPr>
    </w:p>
    <w:p w:rsidR="000D67A5" w:rsidRPr="00AF51EF" w:rsidRDefault="009F4500" w:rsidP="009F4500">
      <w:pPr>
        <w:pStyle w:val="ConsPlusTitle"/>
        <w:widowControl/>
        <w:jc w:val="center"/>
        <w:rPr>
          <w:rFonts w:ascii="Times New Roman" w:hAnsi="Times New Roman" w:cs="Times New Roman"/>
          <w:sz w:val="28"/>
          <w:szCs w:val="28"/>
        </w:rPr>
      </w:pPr>
      <w:r w:rsidRPr="00AF51EF">
        <w:rPr>
          <w:rFonts w:ascii="Times New Roman" w:hAnsi="Times New Roman" w:cs="Times New Roman"/>
          <w:sz w:val="28"/>
          <w:szCs w:val="28"/>
        </w:rPr>
        <w:t>3</w:t>
      </w:r>
      <w:r w:rsidR="0078316A" w:rsidRPr="00AF51EF">
        <w:rPr>
          <w:rFonts w:ascii="Times New Roman" w:hAnsi="Times New Roman" w:cs="Times New Roman"/>
          <w:sz w:val="28"/>
          <w:szCs w:val="28"/>
        </w:rPr>
        <w:t>. Обобщенная характеристика основных мероприятий муниципальной  Программы</w:t>
      </w:r>
      <w:r w:rsidR="00C17EBF" w:rsidRPr="00AF51EF">
        <w:rPr>
          <w:rFonts w:ascii="Times New Roman" w:hAnsi="Times New Roman" w:cs="Times New Roman"/>
          <w:sz w:val="28"/>
          <w:szCs w:val="28"/>
        </w:rPr>
        <w:t xml:space="preserve"> и подпрограмм</w:t>
      </w:r>
    </w:p>
    <w:p w:rsidR="00120D6D" w:rsidRPr="00AF51EF" w:rsidRDefault="004C7600" w:rsidP="00450E1A">
      <w:pPr>
        <w:pStyle w:val="ConsPlusTitle"/>
        <w:widowControl/>
        <w:ind w:firstLine="708"/>
        <w:jc w:val="center"/>
        <w:rPr>
          <w:rFonts w:ascii="Times New Roman" w:hAnsi="Times New Roman" w:cs="Times New Roman"/>
          <w:sz w:val="28"/>
          <w:szCs w:val="28"/>
        </w:rPr>
      </w:pPr>
      <w:r w:rsidRPr="00AF51EF">
        <w:rPr>
          <w:rFonts w:ascii="Times New Roman" w:hAnsi="Times New Roman" w:cs="Times New Roman"/>
          <w:sz w:val="28"/>
          <w:szCs w:val="28"/>
        </w:rPr>
        <w:t xml:space="preserve"> </w:t>
      </w:r>
    </w:p>
    <w:p w:rsidR="00047783" w:rsidRPr="00AF51EF" w:rsidRDefault="000D67A5" w:rsidP="009F4500">
      <w:pPr>
        <w:widowControl w:val="0"/>
        <w:autoSpaceDE w:val="0"/>
        <w:autoSpaceDN w:val="0"/>
        <w:adjustRightInd w:val="0"/>
        <w:spacing w:after="0" w:line="240" w:lineRule="auto"/>
        <w:jc w:val="both"/>
        <w:rPr>
          <w:rFonts w:ascii="Times New Roman" w:hAnsi="Times New Roman"/>
          <w:sz w:val="28"/>
          <w:szCs w:val="28"/>
        </w:rPr>
      </w:pPr>
      <w:r w:rsidRPr="00AF51EF">
        <w:rPr>
          <w:rFonts w:ascii="Times New Roman" w:hAnsi="Times New Roman"/>
          <w:sz w:val="28"/>
          <w:szCs w:val="28"/>
        </w:rPr>
        <w:t xml:space="preserve"> </w:t>
      </w:r>
      <w:r w:rsidR="00120D6D" w:rsidRPr="00AF51EF">
        <w:rPr>
          <w:rFonts w:ascii="Times New Roman" w:hAnsi="Times New Roman"/>
          <w:sz w:val="28"/>
          <w:szCs w:val="28"/>
        </w:rPr>
        <w:tab/>
      </w:r>
      <w:r w:rsidRPr="00AF51EF">
        <w:rPr>
          <w:rFonts w:ascii="Times New Roman" w:hAnsi="Times New Roman"/>
          <w:sz w:val="28"/>
          <w:szCs w:val="28"/>
        </w:rPr>
        <w:t xml:space="preserve">Муниципальная Программа </w:t>
      </w:r>
      <w:r w:rsidR="00821316" w:rsidRPr="00AF51EF">
        <w:rPr>
          <w:rFonts w:ascii="Times New Roman" w:hAnsi="Times New Roman"/>
          <w:bCs/>
          <w:sz w:val="28"/>
          <w:szCs w:val="28"/>
        </w:rPr>
        <w:t>«</w:t>
      </w:r>
      <w:r w:rsidRPr="00AF51EF">
        <w:rPr>
          <w:rFonts w:ascii="Times New Roman" w:hAnsi="Times New Roman"/>
          <w:bCs/>
          <w:sz w:val="28"/>
          <w:szCs w:val="28"/>
        </w:rPr>
        <w:t xml:space="preserve">Развитие системы  </w:t>
      </w:r>
      <w:r w:rsidRPr="00AF51EF">
        <w:rPr>
          <w:rFonts w:ascii="Times New Roman" w:hAnsi="Times New Roman"/>
          <w:sz w:val="28"/>
          <w:szCs w:val="28"/>
        </w:rPr>
        <w:t>образования в Починковском  районе  Смоленской области</w:t>
      </w:r>
      <w:r w:rsidRPr="00AF51EF">
        <w:rPr>
          <w:rFonts w:ascii="Times New Roman" w:hAnsi="Times New Roman"/>
          <w:bCs/>
          <w:sz w:val="28"/>
          <w:szCs w:val="28"/>
        </w:rPr>
        <w:t xml:space="preserve">» </w:t>
      </w:r>
      <w:r w:rsidR="003B2640" w:rsidRPr="00AF51EF">
        <w:rPr>
          <w:rFonts w:ascii="Times New Roman" w:hAnsi="Times New Roman"/>
          <w:sz w:val="28"/>
          <w:szCs w:val="28"/>
        </w:rPr>
        <w:t>на 201</w:t>
      </w:r>
      <w:r w:rsidR="00934D30" w:rsidRPr="00AF51EF">
        <w:rPr>
          <w:rFonts w:ascii="Times New Roman" w:hAnsi="Times New Roman"/>
          <w:sz w:val="28"/>
          <w:szCs w:val="28"/>
        </w:rPr>
        <w:t>4</w:t>
      </w:r>
      <w:r w:rsidR="00265AE0" w:rsidRPr="00AF51EF">
        <w:rPr>
          <w:rFonts w:ascii="Times New Roman" w:hAnsi="Times New Roman"/>
          <w:sz w:val="28"/>
          <w:szCs w:val="28"/>
        </w:rPr>
        <w:t>-20</w:t>
      </w:r>
      <w:r w:rsidR="006103A1" w:rsidRPr="00AF51EF">
        <w:rPr>
          <w:rFonts w:ascii="Times New Roman" w:hAnsi="Times New Roman"/>
          <w:sz w:val="28"/>
          <w:szCs w:val="28"/>
        </w:rPr>
        <w:t>20</w:t>
      </w:r>
      <w:r w:rsidRPr="00AF51EF">
        <w:rPr>
          <w:rFonts w:ascii="Times New Roman" w:hAnsi="Times New Roman"/>
          <w:sz w:val="28"/>
          <w:szCs w:val="28"/>
        </w:rPr>
        <w:t xml:space="preserve"> годы</w:t>
      </w:r>
      <w:r w:rsidR="00E82B86" w:rsidRPr="00AF51EF">
        <w:rPr>
          <w:rFonts w:ascii="Times New Roman" w:hAnsi="Times New Roman"/>
          <w:sz w:val="28"/>
          <w:szCs w:val="28"/>
        </w:rPr>
        <w:t xml:space="preserve"> </w:t>
      </w:r>
      <w:r w:rsidR="007D5F8F" w:rsidRPr="00AF51EF">
        <w:rPr>
          <w:rFonts w:ascii="Times New Roman" w:hAnsi="Times New Roman"/>
          <w:sz w:val="28"/>
          <w:szCs w:val="28"/>
        </w:rPr>
        <w:t xml:space="preserve"> состоит из </w:t>
      </w:r>
      <w:r w:rsidR="003160FF" w:rsidRPr="00AF51EF">
        <w:rPr>
          <w:rFonts w:ascii="Times New Roman" w:hAnsi="Times New Roman"/>
          <w:sz w:val="28"/>
          <w:szCs w:val="28"/>
        </w:rPr>
        <w:t>7</w:t>
      </w:r>
      <w:r w:rsidR="007D5F8F" w:rsidRPr="00AF51EF">
        <w:rPr>
          <w:rFonts w:ascii="Times New Roman" w:hAnsi="Times New Roman"/>
          <w:sz w:val="28"/>
          <w:szCs w:val="28"/>
        </w:rPr>
        <w:t xml:space="preserve"> подпрограмм, в комплексе обеспечивающих достиже</w:t>
      </w:r>
      <w:r w:rsidR="007D5F8F" w:rsidRPr="00AF51EF">
        <w:rPr>
          <w:rFonts w:ascii="Times New Roman" w:hAnsi="Times New Roman"/>
          <w:sz w:val="28"/>
          <w:szCs w:val="28"/>
        </w:rPr>
        <w:softHyphen/>
        <w:t>ние поставленной цели и решения программных задач. Для каждой подпро</w:t>
      </w:r>
      <w:r w:rsidR="007D5F8F" w:rsidRPr="00AF51EF">
        <w:rPr>
          <w:rFonts w:ascii="Times New Roman" w:hAnsi="Times New Roman"/>
          <w:sz w:val="28"/>
          <w:szCs w:val="28"/>
        </w:rPr>
        <w:softHyphen/>
        <w:t>граммы сформулированы цель, задачи, целевые индикаторы и их прогнозные значения, перечень мероприятий</w:t>
      </w:r>
      <w:r w:rsidR="002C3BE2" w:rsidRPr="00AF51EF">
        <w:rPr>
          <w:rFonts w:ascii="Times New Roman" w:hAnsi="Times New Roman"/>
          <w:sz w:val="28"/>
          <w:szCs w:val="28"/>
        </w:rPr>
        <w:t>,</w:t>
      </w:r>
      <w:r w:rsidR="007D5F8F" w:rsidRPr="00AF51EF">
        <w:rPr>
          <w:rFonts w:ascii="Times New Roman" w:hAnsi="Times New Roman"/>
          <w:sz w:val="28"/>
          <w:szCs w:val="28"/>
        </w:rPr>
        <w:t xml:space="preserve"> за счет реализации которых предполагается достичь намеченных результатов.</w:t>
      </w:r>
    </w:p>
    <w:p w:rsidR="00B34407" w:rsidRPr="00AF51EF" w:rsidRDefault="004A092A" w:rsidP="00B34407">
      <w:pPr>
        <w:shd w:val="clear" w:color="auto" w:fill="FFFFFF"/>
        <w:spacing w:after="0" w:line="240" w:lineRule="auto"/>
        <w:ind w:firstLine="540"/>
        <w:jc w:val="both"/>
        <w:rPr>
          <w:rFonts w:ascii="Times New Roman" w:hAnsi="Times New Roman"/>
          <w:b/>
          <w:sz w:val="28"/>
          <w:szCs w:val="28"/>
        </w:rPr>
      </w:pPr>
      <w:r w:rsidRPr="00AF51EF">
        <w:rPr>
          <w:rFonts w:ascii="Times New Roman" w:hAnsi="Times New Roman"/>
          <w:b/>
          <w:sz w:val="28"/>
          <w:szCs w:val="28"/>
        </w:rPr>
        <w:tab/>
      </w:r>
      <w:r w:rsidR="00D33158" w:rsidRPr="00AF51EF">
        <w:rPr>
          <w:rFonts w:ascii="Times New Roman" w:hAnsi="Times New Roman"/>
          <w:sz w:val="28"/>
          <w:szCs w:val="28"/>
        </w:rPr>
        <w:t>Подпрограмма</w:t>
      </w:r>
      <w:r w:rsidR="00D33158" w:rsidRPr="00AF51EF">
        <w:rPr>
          <w:rFonts w:ascii="Times New Roman" w:hAnsi="Times New Roman"/>
          <w:b/>
          <w:sz w:val="28"/>
          <w:szCs w:val="28"/>
        </w:rPr>
        <w:t xml:space="preserve"> </w:t>
      </w:r>
      <w:r w:rsidR="00D33158" w:rsidRPr="00AF51EF">
        <w:rPr>
          <w:rFonts w:ascii="Times New Roman" w:hAnsi="Times New Roman"/>
          <w:sz w:val="28"/>
          <w:szCs w:val="28"/>
        </w:rPr>
        <w:t>«Развитие дошкольного образования»</w:t>
      </w:r>
      <w:r w:rsidR="00D33158" w:rsidRPr="00AF51EF">
        <w:rPr>
          <w:rFonts w:ascii="Times New Roman" w:hAnsi="Times New Roman"/>
          <w:b/>
          <w:sz w:val="28"/>
          <w:szCs w:val="28"/>
        </w:rPr>
        <w:t xml:space="preserve"> </w:t>
      </w:r>
      <w:r w:rsidR="00D33158" w:rsidRPr="00AF51EF">
        <w:rPr>
          <w:rFonts w:ascii="Times New Roman" w:hAnsi="Times New Roman"/>
          <w:sz w:val="28"/>
          <w:szCs w:val="28"/>
        </w:rPr>
        <w:t>разработана в целях дальнейшего развития системы дошкольного образ</w:t>
      </w:r>
      <w:r w:rsidR="002C3BE2" w:rsidRPr="00AF51EF">
        <w:rPr>
          <w:rFonts w:ascii="Times New Roman" w:hAnsi="Times New Roman"/>
          <w:sz w:val="28"/>
          <w:szCs w:val="28"/>
        </w:rPr>
        <w:t>ования</w:t>
      </w:r>
      <w:r w:rsidR="003E5953" w:rsidRPr="00AF51EF">
        <w:rPr>
          <w:rFonts w:ascii="Times New Roman" w:hAnsi="Times New Roman"/>
          <w:sz w:val="28"/>
          <w:szCs w:val="28"/>
        </w:rPr>
        <w:t xml:space="preserve"> в муниципальном образовании</w:t>
      </w:r>
      <w:r w:rsidR="002C3BE2" w:rsidRPr="00AF51EF">
        <w:rPr>
          <w:rFonts w:ascii="Times New Roman" w:hAnsi="Times New Roman"/>
          <w:sz w:val="28"/>
          <w:szCs w:val="28"/>
        </w:rPr>
        <w:t xml:space="preserve"> «Починковский район»</w:t>
      </w:r>
      <w:r w:rsidR="0044599B" w:rsidRPr="00AF51EF">
        <w:rPr>
          <w:rFonts w:ascii="Times New Roman" w:hAnsi="Times New Roman"/>
          <w:sz w:val="28"/>
          <w:szCs w:val="28"/>
        </w:rPr>
        <w:t xml:space="preserve"> Смоленской области, а</w:t>
      </w:r>
      <w:r w:rsidR="00D33158" w:rsidRPr="00AF51EF">
        <w:rPr>
          <w:rFonts w:ascii="Times New Roman" w:hAnsi="Times New Roman"/>
          <w:sz w:val="28"/>
          <w:szCs w:val="28"/>
        </w:rPr>
        <w:t xml:space="preserve"> также в целях реализации принципа доступности качественных образовательных услуг для детей дошкольного возраста.</w:t>
      </w:r>
      <w:r w:rsidR="00D33158" w:rsidRPr="00AF51EF">
        <w:rPr>
          <w:rFonts w:ascii="Times New Roman" w:hAnsi="Times New Roman"/>
          <w:b/>
          <w:sz w:val="28"/>
          <w:szCs w:val="28"/>
        </w:rPr>
        <w:t xml:space="preserve"> </w:t>
      </w:r>
      <w:r w:rsidR="00A63226" w:rsidRPr="00AF51EF">
        <w:rPr>
          <w:rFonts w:ascii="Times New Roman" w:hAnsi="Times New Roman"/>
          <w:b/>
          <w:sz w:val="28"/>
          <w:szCs w:val="28"/>
        </w:rPr>
        <w:tab/>
      </w:r>
    </w:p>
    <w:p w:rsidR="00120D6D" w:rsidRPr="00AF51EF" w:rsidRDefault="00B34407" w:rsidP="00B34407">
      <w:pPr>
        <w:shd w:val="clear" w:color="auto" w:fill="FFFFFF"/>
        <w:spacing w:after="0" w:line="240" w:lineRule="auto"/>
        <w:ind w:firstLine="540"/>
        <w:jc w:val="both"/>
        <w:rPr>
          <w:rFonts w:ascii="Times New Roman" w:hAnsi="Times New Roman"/>
          <w:bCs/>
          <w:color w:val="008000"/>
          <w:sz w:val="28"/>
          <w:szCs w:val="28"/>
        </w:rPr>
      </w:pPr>
      <w:r w:rsidRPr="00AF51EF">
        <w:rPr>
          <w:rFonts w:ascii="Times New Roman" w:hAnsi="Times New Roman"/>
          <w:sz w:val="28"/>
          <w:szCs w:val="28"/>
        </w:rPr>
        <w:t xml:space="preserve">Реализация </w:t>
      </w:r>
      <w:r w:rsidR="00A63226" w:rsidRPr="00AF51EF">
        <w:rPr>
          <w:rFonts w:ascii="Times New Roman" w:hAnsi="Times New Roman"/>
          <w:sz w:val="28"/>
          <w:szCs w:val="28"/>
        </w:rPr>
        <w:t xml:space="preserve">подпрограммы позволит обеспечить финансирование мероприятий, предусматривающих открытие </w:t>
      </w:r>
      <w:r w:rsidRPr="00AF51EF">
        <w:rPr>
          <w:rFonts w:ascii="Times New Roman" w:hAnsi="Times New Roman"/>
          <w:sz w:val="28"/>
          <w:szCs w:val="28"/>
        </w:rPr>
        <w:t>нового детского сада на 150 мест</w:t>
      </w:r>
      <w:r w:rsidR="009F2E20" w:rsidRPr="00AF51EF">
        <w:rPr>
          <w:rFonts w:ascii="Times New Roman" w:hAnsi="Times New Roman"/>
          <w:sz w:val="28"/>
          <w:szCs w:val="28"/>
        </w:rPr>
        <w:t xml:space="preserve">, </w:t>
      </w:r>
      <w:r w:rsidR="00A63226" w:rsidRPr="00AF51EF">
        <w:rPr>
          <w:rFonts w:ascii="Times New Roman" w:hAnsi="Times New Roman"/>
          <w:sz w:val="28"/>
          <w:szCs w:val="28"/>
        </w:rPr>
        <w:t xml:space="preserve"> </w:t>
      </w:r>
      <w:r w:rsidR="009F2E20" w:rsidRPr="00AF51EF">
        <w:rPr>
          <w:rFonts w:ascii="Times New Roman" w:hAnsi="Times New Roman"/>
          <w:color w:val="000000"/>
          <w:sz w:val="28"/>
          <w:szCs w:val="28"/>
        </w:rPr>
        <w:t xml:space="preserve">осуществить ряд первоочередных мер по обеспечению безопасности и укреплению материально-технической базы образовательных организаций, что обусловит повышение качества образовательного </w:t>
      </w:r>
      <w:r w:rsidR="009F2E20" w:rsidRPr="00AF51EF">
        <w:rPr>
          <w:rFonts w:ascii="Times New Roman" w:hAnsi="Times New Roman"/>
          <w:sz w:val="28"/>
          <w:szCs w:val="28"/>
        </w:rPr>
        <w:t>процесса</w:t>
      </w:r>
      <w:r w:rsidRPr="00AF51EF">
        <w:rPr>
          <w:rFonts w:ascii="Times New Roman" w:hAnsi="Times New Roman"/>
          <w:sz w:val="28"/>
          <w:szCs w:val="28"/>
        </w:rPr>
        <w:t>.</w:t>
      </w:r>
    </w:p>
    <w:p w:rsidR="00CE19E3" w:rsidRPr="00AF51EF" w:rsidRDefault="00120D6D" w:rsidP="00450E1A">
      <w:pPr>
        <w:spacing w:after="0" w:line="240" w:lineRule="auto"/>
        <w:jc w:val="both"/>
        <w:rPr>
          <w:rFonts w:ascii="Times New Roman" w:hAnsi="Times New Roman"/>
          <w:color w:val="C0504D"/>
          <w:sz w:val="28"/>
          <w:szCs w:val="28"/>
        </w:rPr>
      </w:pPr>
      <w:r w:rsidRPr="00AF51EF">
        <w:rPr>
          <w:rFonts w:ascii="Times New Roman" w:hAnsi="Times New Roman"/>
          <w:spacing w:val="-2"/>
          <w:sz w:val="28"/>
          <w:szCs w:val="28"/>
        </w:rPr>
        <w:tab/>
      </w:r>
      <w:r w:rsidR="00CE19E3" w:rsidRPr="00AF51EF">
        <w:rPr>
          <w:rFonts w:ascii="Times New Roman" w:hAnsi="Times New Roman"/>
          <w:spacing w:val="-2"/>
          <w:sz w:val="28"/>
          <w:szCs w:val="28"/>
        </w:rPr>
        <w:t xml:space="preserve">В рамках реализации подпрограммы </w:t>
      </w:r>
      <w:r w:rsidR="009F4500" w:rsidRPr="00AF51EF">
        <w:rPr>
          <w:rFonts w:ascii="Times New Roman" w:hAnsi="Times New Roman"/>
          <w:sz w:val="28"/>
          <w:szCs w:val="28"/>
        </w:rPr>
        <w:t xml:space="preserve"> «Развитие общего образования»</w:t>
      </w:r>
      <w:r w:rsidR="00CE19E3" w:rsidRPr="00AF51EF">
        <w:rPr>
          <w:rFonts w:ascii="Times New Roman" w:hAnsi="Times New Roman"/>
          <w:spacing w:val="-2"/>
          <w:sz w:val="28"/>
          <w:szCs w:val="28"/>
        </w:rPr>
        <w:t xml:space="preserve"> будет достигаться цель-</w:t>
      </w:r>
      <w:r w:rsidR="00CE19E3" w:rsidRPr="00AF51EF">
        <w:rPr>
          <w:rFonts w:ascii="Times New Roman" w:hAnsi="Times New Roman"/>
          <w:color w:val="000000"/>
          <w:sz w:val="28"/>
          <w:szCs w:val="28"/>
        </w:rPr>
        <w:t>создание  необходимых условий реализации государственных образовательных стандартов, повышения качества образования</w:t>
      </w:r>
      <w:r w:rsidR="00CE19E3" w:rsidRPr="00AF51EF">
        <w:rPr>
          <w:rFonts w:ascii="Times New Roman" w:hAnsi="Times New Roman"/>
          <w:color w:val="C0504D"/>
          <w:sz w:val="28"/>
          <w:szCs w:val="28"/>
        </w:rPr>
        <w:t>. </w:t>
      </w:r>
      <w:r w:rsidR="00CE19E3" w:rsidRPr="00AF51EF">
        <w:rPr>
          <w:rFonts w:ascii="Times New Roman" w:hAnsi="Times New Roman"/>
          <w:sz w:val="28"/>
          <w:szCs w:val="28"/>
        </w:rPr>
        <w:t xml:space="preserve">В образовательных </w:t>
      </w:r>
      <w:r w:rsidR="00385126" w:rsidRPr="00AF51EF">
        <w:rPr>
          <w:rFonts w:ascii="Times New Roman" w:hAnsi="Times New Roman"/>
          <w:sz w:val="28"/>
          <w:szCs w:val="28"/>
        </w:rPr>
        <w:t>организация</w:t>
      </w:r>
      <w:r w:rsidR="00CE19E3" w:rsidRPr="00AF51EF">
        <w:rPr>
          <w:rFonts w:ascii="Times New Roman" w:hAnsi="Times New Roman"/>
          <w:sz w:val="28"/>
          <w:szCs w:val="28"/>
        </w:rPr>
        <w:t xml:space="preserve">х будут созданы условия, обеспечивающие безопасность и комфорт детей, использование новых </w:t>
      </w:r>
      <w:r w:rsidR="00CE19E3" w:rsidRPr="00AF51EF">
        <w:rPr>
          <w:rFonts w:ascii="Times New Roman" w:hAnsi="Times New Roman"/>
          <w:spacing w:val="-1"/>
          <w:sz w:val="28"/>
          <w:szCs w:val="28"/>
        </w:rPr>
        <w:t>технологий обучения, а также современная прозрачная для потребителей информационная среда управления и оценки качества образования.</w:t>
      </w:r>
    </w:p>
    <w:p w:rsidR="00CE19E3" w:rsidRPr="00AF51EF" w:rsidRDefault="00CE19E3" w:rsidP="00450E1A">
      <w:pPr>
        <w:tabs>
          <w:tab w:val="left" w:pos="993"/>
        </w:tabs>
        <w:spacing w:before="240" w:after="0" w:line="240" w:lineRule="auto"/>
        <w:ind w:right="49" w:firstLine="567"/>
        <w:contextualSpacing/>
        <w:jc w:val="both"/>
        <w:rPr>
          <w:rFonts w:ascii="Times New Roman" w:hAnsi="Times New Roman"/>
          <w:spacing w:val="-2"/>
          <w:sz w:val="28"/>
          <w:szCs w:val="28"/>
        </w:rPr>
      </w:pPr>
      <w:r w:rsidRPr="00AF51EF">
        <w:rPr>
          <w:rFonts w:ascii="Times New Roman" w:hAnsi="Times New Roman"/>
          <w:bCs/>
          <w:sz w:val="28"/>
          <w:szCs w:val="28"/>
        </w:rPr>
        <w:t>Достижение целей подпрограммы и решение поставленных в ней задач обеспечиваются реализацией программных мероприятий.</w:t>
      </w:r>
    </w:p>
    <w:p w:rsidR="00161D37" w:rsidRPr="00AF51EF" w:rsidRDefault="00CE19E3" w:rsidP="00161D37">
      <w:pPr>
        <w:shd w:val="clear" w:color="auto" w:fill="FFFFFF"/>
        <w:spacing w:after="0" w:line="240" w:lineRule="auto"/>
        <w:ind w:firstLine="709"/>
        <w:jc w:val="both"/>
        <w:rPr>
          <w:rFonts w:ascii="Times New Roman" w:hAnsi="Times New Roman"/>
          <w:sz w:val="28"/>
          <w:szCs w:val="28"/>
          <w:shd w:val="clear" w:color="auto" w:fill="FFFF00"/>
        </w:rPr>
      </w:pPr>
      <w:r w:rsidRPr="00AF51EF">
        <w:rPr>
          <w:rFonts w:ascii="Times New Roman" w:hAnsi="Times New Roman"/>
          <w:spacing w:val="-2"/>
          <w:sz w:val="28"/>
          <w:szCs w:val="28"/>
        </w:rPr>
        <w:t xml:space="preserve">Мероприятия подпрограммы на завершающей стадии будут ориентированы на развитие </w:t>
      </w:r>
      <w:r w:rsidRPr="00AF51EF">
        <w:rPr>
          <w:rFonts w:ascii="Times New Roman" w:hAnsi="Times New Roman"/>
          <w:sz w:val="28"/>
          <w:szCs w:val="28"/>
        </w:rPr>
        <w:t>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 создание условий для реализации федерального государственного образовательного стандарта образования.</w:t>
      </w:r>
      <w:r w:rsidRPr="00AF51EF">
        <w:rPr>
          <w:rFonts w:ascii="Times New Roman" w:hAnsi="Times New Roman"/>
          <w:sz w:val="28"/>
          <w:szCs w:val="28"/>
          <w:shd w:val="clear" w:color="auto" w:fill="FFFF00"/>
        </w:rPr>
        <w:t xml:space="preserve">  </w:t>
      </w:r>
      <w:r w:rsidR="00161D37" w:rsidRPr="00AF51EF">
        <w:rPr>
          <w:rFonts w:ascii="Times New Roman" w:hAnsi="Times New Roman"/>
          <w:sz w:val="28"/>
          <w:szCs w:val="28"/>
          <w:shd w:val="clear" w:color="auto" w:fill="FFFF00"/>
        </w:rPr>
        <w:t xml:space="preserve">        </w:t>
      </w:r>
    </w:p>
    <w:p w:rsidR="00161D37" w:rsidRPr="00AF51EF" w:rsidRDefault="00161D37" w:rsidP="00161D37">
      <w:pPr>
        <w:shd w:val="clear" w:color="auto" w:fill="FFFFFF"/>
        <w:spacing w:after="0" w:line="240" w:lineRule="auto"/>
        <w:ind w:firstLine="709"/>
        <w:jc w:val="both"/>
        <w:rPr>
          <w:rFonts w:ascii="Times New Roman" w:hAnsi="Times New Roman"/>
          <w:sz w:val="28"/>
          <w:szCs w:val="28"/>
        </w:rPr>
      </w:pPr>
      <w:r w:rsidRPr="00AF51EF">
        <w:rPr>
          <w:rFonts w:ascii="Times New Roman" w:hAnsi="Times New Roman"/>
          <w:sz w:val="28"/>
          <w:szCs w:val="28"/>
        </w:rPr>
        <w:t>Подпрограмма  составлена с учетом объективных предпосылок и изменений в обществе и сфере образования, прогноза кадрового обеспечения муниципальной системы образования и предполагает совершенствование работы с педагогическими кадрами в целях содействия росту и их профессиональной компетентности, обеспечение им социальных гарантий и создание условий для дальнейшего профессионального роста.</w:t>
      </w:r>
    </w:p>
    <w:p w:rsidR="00161D37" w:rsidRPr="00AF51EF" w:rsidRDefault="00161D37" w:rsidP="00161D37">
      <w:pPr>
        <w:shd w:val="clear" w:color="auto" w:fill="FFFFFF"/>
        <w:spacing w:after="0" w:line="240" w:lineRule="auto"/>
        <w:jc w:val="both"/>
        <w:rPr>
          <w:rFonts w:ascii="Times New Roman" w:hAnsi="Times New Roman"/>
          <w:sz w:val="28"/>
          <w:szCs w:val="28"/>
        </w:rPr>
      </w:pPr>
      <w:r w:rsidRPr="00AF51EF">
        <w:rPr>
          <w:rFonts w:ascii="Times New Roman" w:hAnsi="Times New Roman"/>
          <w:sz w:val="28"/>
          <w:szCs w:val="28"/>
        </w:rPr>
        <w:lastRenderedPageBreak/>
        <w:t xml:space="preserve">         Подпрограмма основывается на анализе качественного состава кадров и определении стратегических условий наращивания профессионального потенциала педагогических кадров на последующие три года.</w:t>
      </w:r>
    </w:p>
    <w:p w:rsidR="00161D37" w:rsidRPr="00AF51EF" w:rsidRDefault="00161D37" w:rsidP="00161D37">
      <w:pPr>
        <w:pStyle w:val="ConsPlusNonformat"/>
        <w:widowControl/>
        <w:ind w:firstLine="708"/>
        <w:jc w:val="both"/>
        <w:rPr>
          <w:rFonts w:ascii="Times New Roman" w:hAnsi="Times New Roman" w:cs="Times New Roman"/>
          <w:sz w:val="28"/>
          <w:szCs w:val="28"/>
        </w:rPr>
      </w:pPr>
      <w:r w:rsidRPr="00AF51EF">
        <w:rPr>
          <w:rFonts w:ascii="Times New Roman" w:hAnsi="Times New Roman" w:cs="Times New Roman"/>
          <w:bCs/>
          <w:sz w:val="28"/>
          <w:szCs w:val="28"/>
        </w:rPr>
        <w:t>Подпрограмма</w:t>
      </w:r>
      <w:r w:rsidRPr="00AF51EF">
        <w:rPr>
          <w:rFonts w:ascii="Times New Roman" w:hAnsi="Times New Roman" w:cs="Times New Roman"/>
          <w:b/>
          <w:bCs/>
          <w:sz w:val="28"/>
          <w:szCs w:val="28"/>
        </w:rPr>
        <w:t xml:space="preserve"> </w:t>
      </w:r>
      <w:r w:rsidRPr="00AF51EF">
        <w:rPr>
          <w:rFonts w:ascii="Times New Roman" w:hAnsi="Times New Roman" w:cs="Times New Roman"/>
          <w:bCs/>
          <w:sz w:val="28"/>
          <w:szCs w:val="28"/>
        </w:rPr>
        <w:t xml:space="preserve"> </w:t>
      </w:r>
      <w:r w:rsidRPr="00AF51EF">
        <w:rPr>
          <w:rFonts w:ascii="Times New Roman" w:hAnsi="Times New Roman" w:cs="Times New Roman"/>
          <w:b/>
          <w:bCs/>
          <w:sz w:val="28"/>
          <w:szCs w:val="28"/>
        </w:rPr>
        <w:t xml:space="preserve"> </w:t>
      </w:r>
      <w:r w:rsidRPr="00AF51EF">
        <w:rPr>
          <w:rFonts w:ascii="Times New Roman" w:hAnsi="Times New Roman" w:cs="Times New Roman"/>
          <w:bCs/>
          <w:sz w:val="28"/>
          <w:szCs w:val="28"/>
        </w:rPr>
        <w:t>разработана с ц</w:t>
      </w:r>
      <w:r w:rsidRPr="00AF51EF">
        <w:rPr>
          <w:rFonts w:ascii="Times New Roman" w:hAnsi="Times New Roman" w:cs="Times New Roman"/>
          <w:sz w:val="28"/>
          <w:szCs w:val="28"/>
        </w:rPr>
        <w:t>елью развития системы дополнительного образования детей в районе, сохранения государственных гарантий в её доступности и бесплатности, повышения эффективности дополнительного образования детей и создания условий для саморазвития школьников, их успешной социализации и профессиональном самоопределении, организации активной жизнедеятельности детей, обеспечения комфортного самочувствия каждого ребенка в детском сообществе.</w:t>
      </w:r>
    </w:p>
    <w:p w:rsidR="00161D37" w:rsidRPr="00AF51EF" w:rsidRDefault="00161D37" w:rsidP="00161D37">
      <w:pPr>
        <w:autoSpaceDE w:val="0"/>
        <w:autoSpaceDN w:val="0"/>
        <w:adjustRightInd w:val="0"/>
        <w:spacing w:after="0" w:line="240" w:lineRule="auto"/>
        <w:jc w:val="both"/>
        <w:rPr>
          <w:rFonts w:ascii="Times New Roman" w:hAnsi="Times New Roman"/>
          <w:sz w:val="28"/>
          <w:szCs w:val="28"/>
        </w:rPr>
      </w:pPr>
      <w:r w:rsidRPr="00AF51EF">
        <w:rPr>
          <w:rFonts w:ascii="Times New Roman" w:hAnsi="Times New Roman"/>
          <w:sz w:val="28"/>
          <w:szCs w:val="28"/>
        </w:rPr>
        <w:t xml:space="preserve">           Ведущими ценностными приоритетами системы дополнительного образования детей в районе являются демократизация учебно-воспитательного процесса, формирование здорового образа жизни, создание условий для педагогического творчества, системное развитие на основе информационных технологий, поиск, поддержка и развитие детской творческой одаренности. </w:t>
      </w:r>
    </w:p>
    <w:p w:rsidR="00161D37" w:rsidRPr="00AF51EF" w:rsidRDefault="00161D37" w:rsidP="00161D37">
      <w:pPr>
        <w:spacing w:after="0" w:line="240" w:lineRule="auto"/>
        <w:jc w:val="both"/>
        <w:rPr>
          <w:rFonts w:ascii="Times New Roman" w:hAnsi="Times New Roman"/>
          <w:sz w:val="28"/>
          <w:szCs w:val="28"/>
        </w:rPr>
      </w:pPr>
      <w:r w:rsidRPr="00AF51EF">
        <w:rPr>
          <w:rFonts w:ascii="Times New Roman" w:hAnsi="Times New Roman"/>
          <w:sz w:val="28"/>
          <w:szCs w:val="28"/>
        </w:rPr>
        <w:t xml:space="preserve">        Необходимость принятия новой подпрограммы продиктована процессами модернизации образования, которые в настоящий момент происходят в нашей стране. Изучение и анализ потребностей  муниципальной системы воспитания и </w:t>
      </w:r>
      <w:r w:rsidRPr="00AF51EF">
        <w:rPr>
          <w:rFonts w:ascii="Times New Roman" w:hAnsi="Times New Roman"/>
          <w:color w:val="000000"/>
          <w:sz w:val="28"/>
          <w:szCs w:val="28"/>
        </w:rPr>
        <w:t xml:space="preserve">дополнительного образования детей, </w:t>
      </w:r>
      <w:r w:rsidRPr="00AF51EF">
        <w:rPr>
          <w:rFonts w:ascii="Times New Roman" w:hAnsi="Times New Roman"/>
          <w:sz w:val="28"/>
          <w:szCs w:val="28"/>
        </w:rPr>
        <w:t>социума позволяют выделить ряд приоритетных направлений развития системы дополнительного образования детей, отвечающей требованиям инновационного развития, для обеспечения занятости обучающихся во внеурочное время в педагогически организованном культурно-образовательном пространстве.</w:t>
      </w:r>
    </w:p>
    <w:p w:rsidR="00161D37" w:rsidRPr="00AF51EF" w:rsidRDefault="00161D37" w:rsidP="00161D37">
      <w:pPr>
        <w:pStyle w:val="a9"/>
        <w:ind w:firstLine="360"/>
        <w:jc w:val="both"/>
        <w:rPr>
          <w:rFonts w:ascii="Times New Roman" w:hAnsi="Times New Roman"/>
          <w:sz w:val="28"/>
          <w:szCs w:val="28"/>
        </w:rPr>
      </w:pPr>
      <w:r w:rsidRPr="00AF51EF">
        <w:rPr>
          <w:rFonts w:ascii="Times New Roman" w:hAnsi="Times New Roman"/>
          <w:sz w:val="28"/>
          <w:szCs w:val="28"/>
        </w:rPr>
        <w:t xml:space="preserve">    Мероприятия подпрограммы направлены на продолжение совершенствования системы дополнительного образования в районе и приоритетное развитие различных форм занятости обучающихся внеурочной и внешкольной деятельностью. </w:t>
      </w:r>
    </w:p>
    <w:p w:rsidR="00047783" w:rsidRPr="00AF51EF" w:rsidRDefault="009D125C" w:rsidP="00450E1A">
      <w:pPr>
        <w:shd w:val="clear" w:color="auto" w:fill="FFFFFF"/>
        <w:spacing w:after="0" w:line="240" w:lineRule="auto"/>
        <w:ind w:firstLine="709"/>
        <w:jc w:val="both"/>
        <w:rPr>
          <w:rFonts w:ascii="Times New Roman" w:hAnsi="Times New Roman"/>
          <w:sz w:val="28"/>
          <w:szCs w:val="28"/>
          <w:shd w:val="clear" w:color="auto" w:fill="FFFFFF"/>
        </w:rPr>
      </w:pPr>
      <w:r w:rsidRPr="00AF51EF">
        <w:rPr>
          <w:rFonts w:ascii="Times New Roman" w:hAnsi="Times New Roman"/>
          <w:sz w:val="28"/>
          <w:szCs w:val="28"/>
        </w:rPr>
        <w:t xml:space="preserve">Подпрограмма </w:t>
      </w:r>
      <w:r w:rsidRPr="00AF51EF">
        <w:rPr>
          <w:rFonts w:ascii="Times New Roman" w:hAnsi="Times New Roman"/>
          <w:sz w:val="28"/>
          <w:szCs w:val="28"/>
          <w:shd w:val="clear" w:color="auto" w:fill="FFFFFF"/>
        </w:rPr>
        <w:t xml:space="preserve">«Организация здоровьесбережения детей и подростков» разработана с целью </w:t>
      </w:r>
      <w:r w:rsidRPr="00AF51EF">
        <w:rPr>
          <w:rFonts w:ascii="Times New Roman" w:hAnsi="Times New Roman"/>
          <w:sz w:val="28"/>
          <w:szCs w:val="28"/>
        </w:rPr>
        <w:t>сохранения и укрепления здоровья детей и подростков, привития навыков здорового образа жизни.</w:t>
      </w:r>
    </w:p>
    <w:p w:rsidR="009D125C" w:rsidRPr="00AF51EF" w:rsidRDefault="009D125C" w:rsidP="00450E1A">
      <w:pPr>
        <w:shd w:val="clear" w:color="auto" w:fill="FFFFFF"/>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Реализация данной подпрограммы предусматривает мероприятия, направленные на обеспечения </w:t>
      </w:r>
      <w:r w:rsidR="003A524F" w:rsidRPr="00AF51EF">
        <w:rPr>
          <w:rFonts w:ascii="Times New Roman" w:hAnsi="Times New Roman"/>
          <w:sz w:val="28"/>
          <w:szCs w:val="28"/>
        </w:rPr>
        <w:t>необходимых условий в соответствии с санитарно-эпидемиологическими требованиями,</w:t>
      </w:r>
      <w:r w:rsidRPr="00AF51EF">
        <w:rPr>
          <w:rFonts w:ascii="Times New Roman" w:hAnsi="Times New Roman"/>
          <w:sz w:val="28"/>
          <w:szCs w:val="28"/>
        </w:rPr>
        <w:t xml:space="preserve"> </w:t>
      </w:r>
      <w:r w:rsidRPr="00AF51EF">
        <w:rPr>
          <w:rFonts w:ascii="Times New Roman" w:hAnsi="Times New Roman"/>
          <w:sz w:val="28"/>
          <w:szCs w:val="28"/>
          <w:shd w:val="clear" w:color="auto" w:fill="FFFFFF"/>
        </w:rPr>
        <w:t>на укрепление здоровья и привитие навыков здорового образа жизни, сохранение здоровья физического, психического и духовно</w:t>
      </w:r>
      <w:r w:rsidR="003A524F" w:rsidRPr="00AF51EF">
        <w:rPr>
          <w:rFonts w:ascii="Times New Roman" w:hAnsi="Times New Roman"/>
          <w:sz w:val="28"/>
          <w:szCs w:val="28"/>
          <w:shd w:val="clear" w:color="auto" w:fill="FFFFFF"/>
        </w:rPr>
        <w:t xml:space="preserve">го, а также на </w:t>
      </w:r>
      <w:r w:rsidRPr="00AF51EF">
        <w:rPr>
          <w:rFonts w:ascii="Times New Roman" w:hAnsi="Times New Roman"/>
          <w:sz w:val="28"/>
          <w:szCs w:val="28"/>
          <w:shd w:val="clear" w:color="auto" w:fill="FFFFFF"/>
        </w:rPr>
        <w:t>обеспеч</w:t>
      </w:r>
      <w:r w:rsidR="003A524F" w:rsidRPr="00AF51EF">
        <w:rPr>
          <w:rFonts w:ascii="Times New Roman" w:hAnsi="Times New Roman"/>
          <w:sz w:val="28"/>
          <w:szCs w:val="28"/>
          <w:shd w:val="clear" w:color="auto" w:fill="FFFFFF"/>
        </w:rPr>
        <w:t xml:space="preserve">ение </w:t>
      </w:r>
      <w:r w:rsidRPr="00AF51EF">
        <w:rPr>
          <w:rFonts w:ascii="Times New Roman" w:hAnsi="Times New Roman"/>
          <w:sz w:val="28"/>
          <w:szCs w:val="28"/>
          <w:shd w:val="clear" w:color="auto" w:fill="FFFFFF"/>
        </w:rPr>
        <w:t>школьник</w:t>
      </w:r>
      <w:r w:rsidR="003A524F" w:rsidRPr="00AF51EF">
        <w:rPr>
          <w:rFonts w:ascii="Times New Roman" w:hAnsi="Times New Roman"/>
          <w:sz w:val="28"/>
          <w:szCs w:val="28"/>
          <w:shd w:val="clear" w:color="auto" w:fill="FFFFFF"/>
        </w:rPr>
        <w:t>ам</w:t>
      </w:r>
      <w:r w:rsidRPr="00AF51EF">
        <w:rPr>
          <w:rFonts w:ascii="Times New Roman" w:hAnsi="Times New Roman"/>
          <w:sz w:val="28"/>
          <w:szCs w:val="28"/>
          <w:shd w:val="clear" w:color="auto" w:fill="FFFFFF"/>
        </w:rPr>
        <w:t xml:space="preserve"> возможност</w:t>
      </w:r>
      <w:r w:rsidR="003A524F" w:rsidRPr="00AF51EF">
        <w:rPr>
          <w:rFonts w:ascii="Times New Roman" w:hAnsi="Times New Roman"/>
          <w:sz w:val="28"/>
          <w:szCs w:val="28"/>
          <w:shd w:val="clear" w:color="auto" w:fill="FFFFFF"/>
        </w:rPr>
        <w:t>и</w:t>
      </w:r>
      <w:r w:rsidRPr="00AF51EF">
        <w:rPr>
          <w:rFonts w:ascii="Times New Roman" w:hAnsi="Times New Roman"/>
          <w:sz w:val="28"/>
          <w:szCs w:val="28"/>
          <w:shd w:val="clear" w:color="auto" w:fill="FFFFFF"/>
        </w:rPr>
        <w:t xml:space="preserve"> сохранения здоровья за период обучения в школе, сформирова</w:t>
      </w:r>
      <w:r w:rsidR="003A524F" w:rsidRPr="00AF51EF">
        <w:rPr>
          <w:rFonts w:ascii="Times New Roman" w:hAnsi="Times New Roman"/>
          <w:sz w:val="28"/>
          <w:szCs w:val="28"/>
          <w:shd w:val="clear" w:color="auto" w:fill="FFFFFF"/>
        </w:rPr>
        <w:t>нности</w:t>
      </w:r>
      <w:r w:rsidRPr="00AF51EF">
        <w:rPr>
          <w:rFonts w:ascii="Times New Roman" w:hAnsi="Times New Roman"/>
          <w:sz w:val="28"/>
          <w:szCs w:val="28"/>
          <w:shd w:val="clear" w:color="auto" w:fill="FFFFFF"/>
        </w:rPr>
        <w:t xml:space="preserve"> у него необходимы</w:t>
      </w:r>
      <w:r w:rsidR="003A524F" w:rsidRPr="00AF51EF">
        <w:rPr>
          <w:rFonts w:ascii="Times New Roman" w:hAnsi="Times New Roman"/>
          <w:sz w:val="28"/>
          <w:szCs w:val="28"/>
          <w:shd w:val="clear" w:color="auto" w:fill="FFFFFF"/>
        </w:rPr>
        <w:t>х</w:t>
      </w:r>
      <w:r w:rsidRPr="00AF51EF">
        <w:rPr>
          <w:rFonts w:ascii="Times New Roman" w:hAnsi="Times New Roman"/>
          <w:sz w:val="28"/>
          <w:szCs w:val="28"/>
          <w:shd w:val="clear" w:color="auto" w:fill="FFFFFF"/>
        </w:rPr>
        <w:t xml:space="preserve"> знани</w:t>
      </w:r>
      <w:r w:rsidR="003A524F" w:rsidRPr="00AF51EF">
        <w:rPr>
          <w:rFonts w:ascii="Times New Roman" w:hAnsi="Times New Roman"/>
          <w:sz w:val="28"/>
          <w:szCs w:val="28"/>
          <w:shd w:val="clear" w:color="auto" w:fill="FFFFFF"/>
        </w:rPr>
        <w:t>й</w:t>
      </w:r>
      <w:r w:rsidRPr="00AF51EF">
        <w:rPr>
          <w:rFonts w:ascii="Times New Roman" w:hAnsi="Times New Roman"/>
          <w:sz w:val="28"/>
          <w:szCs w:val="28"/>
          <w:shd w:val="clear" w:color="auto" w:fill="FFFFFF"/>
        </w:rPr>
        <w:t>, умени</w:t>
      </w:r>
      <w:r w:rsidR="003A524F" w:rsidRPr="00AF51EF">
        <w:rPr>
          <w:rFonts w:ascii="Times New Roman" w:hAnsi="Times New Roman"/>
          <w:sz w:val="28"/>
          <w:szCs w:val="28"/>
          <w:shd w:val="clear" w:color="auto" w:fill="FFFFFF"/>
        </w:rPr>
        <w:t>й</w:t>
      </w:r>
      <w:r w:rsidRPr="00AF51EF">
        <w:rPr>
          <w:rFonts w:ascii="Times New Roman" w:hAnsi="Times New Roman"/>
          <w:sz w:val="28"/>
          <w:szCs w:val="28"/>
          <w:shd w:val="clear" w:color="auto" w:fill="FFFFFF"/>
        </w:rPr>
        <w:t xml:space="preserve"> и навы</w:t>
      </w:r>
      <w:r w:rsidR="003A524F" w:rsidRPr="00AF51EF">
        <w:rPr>
          <w:rFonts w:ascii="Times New Roman" w:hAnsi="Times New Roman"/>
          <w:sz w:val="28"/>
          <w:szCs w:val="28"/>
          <w:shd w:val="clear" w:color="auto" w:fill="FFFFFF"/>
        </w:rPr>
        <w:t>ков</w:t>
      </w:r>
      <w:r w:rsidRPr="00AF51EF">
        <w:rPr>
          <w:rFonts w:ascii="Times New Roman" w:hAnsi="Times New Roman"/>
          <w:sz w:val="28"/>
          <w:szCs w:val="28"/>
          <w:shd w:val="clear" w:color="auto" w:fill="FFFFFF"/>
        </w:rPr>
        <w:t xml:space="preserve"> здорового образа жизни, безопасного поведения, </w:t>
      </w:r>
      <w:r w:rsidR="003A524F" w:rsidRPr="00AF51EF">
        <w:rPr>
          <w:rFonts w:ascii="Times New Roman" w:hAnsi="Times New Roman"/>
          <w:sz w:val="28"/>
          <w:szCs w:val="28"/>
          <w:shd w:val="clear" w:color="auto" w:fill="FFFFFF"/>
        </w:rPr>
        <w:t xml:space="preserve">на умения </w:t>
      </w:r>
      <w:r w:rsidRPr="00AF51EF">
        <w:rPr>
          <w:rFonts w:ascii="Times New Roman" w:hAnsi="Times New Roman"/>
          <w:sz w:val="28"/>
          <w:szCs w:val="28"/>
          <w:shd w:val="clear" w:color="auto" w:fill="FFFFFF"/>
        </w:rPr>
        <w:t>использовать полученные знания в повседневной жизни.</w:t>
      </w:r>
    </w:p>
    <w:p w:rsidR="000250D0" w:rsidRPr="00AF51EF" w:rsidRDefault="00120D6D" w:rsidP="00881436">
      <w:pPr>
        <w:pStyle w:val="a9"/>
        <w:jc w:val="both"/>
        <w:rPr>
          <w:rFonts w:ascii="Times New Roman" w:hAnsi="Times New Roman"/>
          <w:sz w:val="28"/>
          <w:szCs w:val="28"/>
        </w:rPr>
      </w:pPr>
      <w:r w:rsidRPr="00AF51EF">
        <w:rPr>
          <w:rFonts w:ascii="Times New Roman" w:hAnsi="Times New Roman"/>
          <w:sz w:val="28"/>
          <w:szCs w:val="28"/>
        </w:rPr>
        <w:tab/>
      </w:r>
      <w:r w:rsidR="006B73BD" w:rsidRPr="00AF51EF">
        <w:rPr>
          <w:rFonts w:ascii="Times New Roman" w:hAnsi="Times New Roman"/>
          <w:sz w:val="28"/>
          <w:szCs w:val="28"/>
        </w:rPr>
        <w:t xml:space="preserve"> </w:t>
      </w:r>
      <w:r w:rsidR="000250D0" w:rsidRPr="00AF51EF">
        <w:rPr>
          <w:rFonts w:ascii="Times New Roman" w:hAnsi="Times New Roman"/>
          <w:sz w:val="28"/>
          <w:szCs w:val="28"/>
        </w:rPr>
        <w:t>Подпрограмма «Социальная поддержка замещающих семей и семей с детьми, находящихся в социально опасном положении» создана в целях профилактики безнадзорности и социального сиротства, поддержки замещающих семей.</w:t>
      </w:r>
    </w:p>
    <w:p w:rsidR="00761136" w:rsidRPr="00AF51EF" w:rsidRDefault="00761136" w:rsidP="00450E1A">
      <w:pPr>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Целевую группу подпрограммы «Социальная поддержка замещающих семей и семей, находящихся в социально опасном положении» составляют </w:t>
      </w:r>
      <w:r w:rsidRPr="00AF51EF">
        <w:rPr>
          <w:rFonts w:ascii="Times New Roman" w:hAnsi="Times New Roman"/>
          <w:sz w:val="28"/>
          <w:szCs w:val="28"/>
        </w:rPr>
        <w:lastRenderedPageBreak/>
        <w:t xml:space="preserve">несовершеннолетние и их семьи, находящиеся в трудной жизненной ситуации или социально опасном положении, а также дети, оставшиеся без попечения кровных родителей, проживающие в замещающих семьях.  </w:t>
      </w:r>
    </w:p>
    <w:p w:rsidR="00047783" w:rsidRPr="00AF51EF" w:rsidRDefault="000250D0" w:rsidP="00450E1A">
      <w:pPr>
        <w:shd w:val="clear" w:color="auto" w:fill="FDFEFF"/>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Мероприятия подпрограммы направлены на </w:t>
      </w:r>
      <w:r w:rsidR="00761136" w:rsidRPr="00AF51EF">
        <w:rPr>
          <w:rFonts w:ascii="Times New Roman" w:hAnsi="Times New Roman"/>
          <w:sz w:val="28"/>
          <w:szCs w:val="28"/>
        </w:rPr>
        <w:t>предупреждение нарушений прав детей;</w:t>
      </w:r>
      <w:r w:rsidRPr="00AF51EF">
        <w:rPr>
          <w:rFonts w:ascii="Times New Roman" w:hAnsi="Times New Roman"/>
          <w:sz w:val="28"/>
          <w:szCs w:val="28"/>
        </w:rPr>
        <w:t xml:space="preserve"> </w:t>
      </w:r>
      <w:r w:rsidR="00761136" w:rsidRPr="00AF51EF">
        <w:rPr>
          <w:rFonts w:ascii="Times New Roman" w:hAnsi="Times New Roman"/>
          <w:sz w:val="28"/>
          <w:szCs w:val="28"/>
        </w:rPr>
        <w:t>ран</w:t>
      </w:r>
      <w:r w:rsidRPr="00AF51EF">
        <w:rPr>
          <w:rFonts w:ascii="Times New Roman" w:hAnsi="Times New Roman"/>
          <w:sz w:val="28"/>
          <w:szCs w:val="28"/>
        </w:rPr>
        <w:t>н</w:t>
      </w:r>
      <w:r w:rsidR="00761136" w:rsidRPr="00AF51EF">
        <w:rPr>
          <w:rFonts w:ascii="Times New Roman" w:hAnsi="Times New Roman"/>
          <w:sz w:val="28"/>
          <w:szCs w:val="28"/>
        </w:rPr>
        <w:t>ее выявление несовершеннолетних и семей в ситуациях, приводящих к безнадзорности и социальному сиротству;</w:t>
      </w:r>
      <w:r w:rsidRPr="00AF51EF">
        <w:rPr>
          <w:rFonts w:ascii="Times New Roman" w:hAnsi="Times New Roman"/>
          <w:sz w:val="28"/>
          <w:szCs w:val="28"/>
        </w:rPr>
        <w:t xml:space="preserve"> </w:t>
      </w:r>
      <w:r w:rsidR="00761136" w:rsidRPr="00AF51EF">
        <w:rPr>
          <w:rFonts w:ascii="Times New Roman" w:hAnsi="Times New Roman"/>
          <w:sz w:val="28"/>
          <w:szCs w:val="28"/>
        </w:rPr>
        <w:t>профилактик</w:t>
      </w:r>
      <w:r w:rsidRPr="00AF51EF">
        <w:rPr>
          <w:rFonts w:ascii="Times New Roman" w:hAnsi="Times New Roman"/>
          <w:sz w:val="28"/>
          <w:szCs w:val="28"/>
        </w:rPr>
        <w:t>у</w:t>
      </w:r>
      <w:r w:rsidR="00761136" w:rsidRPr="00AF51EF">
        <w:rPr>
          <w:rFonts w:ascii="Times New Roman" w:hAnsi="Times New Roman"/>
          <w:sz w:val="28"/>
          <w:szCs w:val="28"/>
        </w:rPr>
        <w:t xml:space="preserve"> жестокого обращения с детьми;</w:t>
      </w:r>
      <w:r w:rsidRPr="00AF51EF">
        <w:rPr>
          <w:rFonts w:ascii="Times New Roman" w:hAnsi="Times New Roman"/>
          <w:sz w:val="28"/>
          <w:szCs w:val="28"/>
        </w:rPr>
        <w:t xml:space="preserve"> </w:t>
      </w:r>
      <w:r w:rsidR="00761136" w:rsidRPr="00AF51EF">
        <w:rPr>
          <w:rFonts w:ascii="Times New Roman" w:hAnsi="Times New Roman"/>
          <w:sz w:val="28"/>
          <w:szCs w:val="28"/>
        </w:rPr>
        <w:t>реабилитаци</w:t>
      </w:r>
      <w:r w:rsidRPr="00AF51EF">
        <w:rPr>
          <w:rFonts w:ascii="Times New Roman" w:hAnsi="Times New Roman"/>
          <w:sz w:val="28"/>
          <w:szCs w:val="28"/>
        </w:rPr>
        <w:t>ю</w:t>
      </w:r>
      <w:r w:rsidR="00761136" w:rsidRPr="00AF51EF">
        <w:rPr>
          <w:rFonts w:ascii="Times New Roman" w:hAnsi="Times New Roman"/>
          <w:sz w:val="28"/>
          <w:szCs w:val="28"/>
        </w:rPr>
        <w:t xml:space="preserve"> семей, находящихся в социально опасном положении, трудной жизненной ситуации</w:t>
      </w:r>
      <w:r w:rsidRPr="00AF51EF">
        <w:rPr>
          <w:rFonts w:ascii="Times New Roman" w:hAnsi="Times New Roman"/>
          <w:sz w:val="28"/>
          <w:szCs w:val="28"/>
        </w:rPr>
        <w:t xml:space="preserve">; </w:t>
      </w:r>
      <w:r w:rsidR="00761136" w:rsidRPr="00AF51EF">
        <w:rPr>
          <w:rFonts w:ascii="Times New Roman" w:hAnsi="Times New Roman"/>
          <w:sz w:val="28"/>
          <w:szCs w:val="28"/>
        </w:rPr>
        <w:t>содействие в семейном устройстве детей-сирот и детей, оставшихся без попечения родителей;</w:t>
      </w:r>
      <w:r w:rsidRPr="00AF51EF">
        <w:rPr>
          <w:rFonts w:ascii="Times New Roman" w:hAnsi="Times New Roman"/>
          <w:sz w:val="28"/>
          <w:szCs w:val="28"/>
        </w:rPr>
        <w:t xml:space="preserve"> </w:t>
      </w:r>
      <w:r w:rsidR="00761136" w:rsidRPr="00AF51EF">
        <w:rPr>
          <w:rFonts w:ascii="Times New Roman" w:hAnsi="Times New Roman"/>
          <w:sz w:val="28"/>
          <w:szCs w:val="28"/>
        </w:rPr>
        <w:t>поддержк</w:t>
      </w:r>
      <w:r w:rsidRPr="00AF51EF">
        <w:rPr>
          <w:rFonts w:ascii="Times New Roman" w:hAnsi="Times New Roman"/>
          <w:sz w:val="28"/>
          <w:szCs w:val="28"/>
        </w:rPr>
        <w:t>у</w:t>
      </w:r>
      <w:r w:rsidR="00761136" w:rsidRPr="00AF51EF">
        <w:rPr>
          <w:rFonts w:ascii="Times New Roman" w:hAnsi="Times New Roman"/>
          <w:sz w:val="28"/>
          <w:szCs w:val="28"/>
        </w:rPr>
        <w:t xml:space="preserve"> замещающих семей.</w:t>
      </w:r>
    </w:p>
    <w:p w:rsidR="00330EC4" w:rsidRPr="00AF51EF" w:rsidRDefault="008E7B68" w:rsidP="00A6211D">
      <w:pPr>
        <w:spacing w:after="0" w:line="240" w:lineRule="auto"/>
        <w:jc w:val="both"/>
        <w:rPr>
          <w:rStyle w:val="af"/>
          <w:rFonts w:ascii="Times New Roman" w:hAnsi="Times New Roman"/>
          <w:b w:val="0"/>
          <w:color w:val="000000"/>
          <w:sz w:val="28"/>
          <w:szCs w:val="28"/>
        </w:rPr>
      </w:pPr>
      <w:r w:rsidRPr="00AF51EF">
        <w:rPr>
          <w:rStyle w:val="af"/>
          <w:rFonts w:ascii="Times New Roman" w:hAnsi="Times New Roman"/>
          <w:b w:val="0"/>
          <w:color w:val="000000"/>
          <w:sz w:val="28"/>
          <w:szCs w:val="28"/>
        </w:rPr>
        <w:t xml:space="preserve">        </w:t>
      </w:r>
      <w:r w:rsidR="00330EC4" w:rsidRPr="00AF51EF">
        <w:rPr>
          <w:rStyle w:val="af"/>
          <w:rFonts w:ascii="Times New Roman" w:hAnsi="Times New Roman"/>
          <w:b w:val="0"/>
          <w:color w:val="000000"/>
          <w:sz w:val="28"/>
          <w:szCs w:val="28"/>
        </w:rPr>
        <w:t xml:space="preserve">Особенность </w:t>
      </w:r>
      <w:r w:rsidRPr="00AF51EF">
        <w:rPr>
          <w:rStyle w:val="af"/>
          <w:rFonts w:ascii="Times New Roman" w:hAnsi="Times New Roman"/>
          <w:b w:val="0"/>
          <w:color w:val="000000"/>
          <w:sz w:val="28"/>
          <w:szCs w:val="28"/>
        </w:rPr>
        <w:t>п</w:t>
      </w:r>
      <w:r w:rsidR="00330EC4" w:rsidRPr="00AF51EF">
        <w:rPr>
          <w:rStyle w:val="af"/>
          <w:rFonts w:ascii="Times New Roman" w:hAnsi="Times New Roman"/>
          <w:b w:val="0"/>
          <w:color w:val="000000"/>
          <w:sz w:val="28"/>
          <w:szCs w:val="28"/>
        </w:rPr>
        <w:t>одпрограммы</w:t>
      </w:r>
      <w:r w:rsidRPr="00AF51EF">
        <w:rPr>
          <w:rStyle w:val="af"/>
          <w:rFonts w:ascii="Times New Roman" w:hAnsi="Times New Roman"/>
          <w:b w:val="0"/>
          <w:color w:val="000000"/>
          <w:sz w:val="28"/>
          <w:szCs w:val="28"/>
        </w:rPr>
        <w:t xml:space="preserve"> </w:t>
      </w:r>
      <w:r w:rsidRPr="00AF51EF">
        <w:rPr>
          <w:rFonts w:ascii="Times New Roman" w:hAnsi="Times New Roman"/>
          <w:sz w:val="28"/>
          <w:szCs w:val="28"/>
        </w:rPr>
        <w:t xml:space="preserve">«Организация деятельности Муниципального казенного </w:t>
      </w:r>
      <w:r w:rsidR="0021626A" w:rsidRPr="00AF51EF">
        <w:rPr>
          <w:rFonts w:ascii="Times New Roman" w:hAnsi="Times New Roman"/>
          <w:sz w:val="28"/>
          <w:szCs w:val="28"/>
        </w:rPr>
        <w:t xml:space="preserve">учреждения </w:t>
      </w:r>
      <w:r w:rsidRPr="00AF51EF">
        <w:rPr>
          <w:rFonts w:ascii="Times New Roman" w:hAnsi="Times New Roman"/>
          <w:sz w:val="28"/>
          <w:szCs w:val="28"/>
        </w:rPr>
        <w:t xml:space="preserve">«Централизованная бухгалтерия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Починковского района Смоленской области»</w:t>
      </w:r>
      <w:r w:rsidR="00330EC4" w:rsidRPr="00AF51EF">
        <w:rPr>
          <w:rStyle w:val="af"/>
          <w:rFonts w:ascii="Times New Roman" w:hAnsi="Times New Roman"/>
          <w:b w:val="0"/>
          <w:color w:val="000000"/>
          <w:sz w:val="28"/>
          <w:szCs w:val="28"/>
        </w:rPr>
        <w:t xml:space="preserve"> заключается в её комплексном подходе к достижению главной стратегической цели посредством реализации основных меро</w:t>
      </w:r>
      <w:r w:rsidRPr="00AF51EF">
        <w:rPr>
          <w:rStyle w:val="af"/>
          <w:rFonts w:ascii="Times New Roman" w:hAnsi="Times New Roman"/>
          <w:b w:val="0"/>
          <w:color w:val="000000"/>
          <w:sz w:val="28"/>
          <w:szCs w:val="28"/>
        </w:rPr>
        <w:t>приятий, предусмотренных подп</w:t>
      </w:r>
      <w:r w:rsidR="00330EC4" w:rsidRPr="00AF51EF">
        <w:rPr>
          <w:rStyle w:val="af"/>
          <w:rFonts w:ascii="Times New Roman" w:hAnsi="Times New Roman"/>
          <w:b w:val="0"/>
          <w:color w:val="000000"/>
          <w:sz w:val="28"/>
          <w:szCs w:val="28"/>
        </w:rPr>
        <w:t>рограммой, через следующую систему целей, оказывающих влияние на весь ход социально-экономической сферы:</w:t>
      </w:r>
      <w:r w:rsidRPr="00AF51EF">
        <w:rPr>
          <w:rFonts w:ascii="Times New Roman" w:hAnsi="Times New Roman"/>
          <w:sz w:val="28"/>
          <w:szCs w:val="28"/>
        </w:rPr>
        <w:t xml:space="preserve"> </w:t>
      </w:r>
      <w:r w:rsidR="00330EC4" w:rsidRPr="00AF51EF">
        <w:rPr>
          <w:rStyle w:val="af"/>
          <w:rFonts w:ascii="Times New Roman" w:hAnsi="Times New Roman"/>
          <w:b w:val="0"/>
          <w:color w:val="000000"/>
          <w:sz w:val="28"/>
          <w:szCs w:val="28"/>
        </w:rPr>
        <w:t xml:space="preserve">повышение эффективности функционирования системы управления финансами для обеспечения дальнейшей деятельности образовательных </w:t>
      </w:r>
      <w:r w:rsidR="00C24CC5" w:rsidRPr="00AF51EF">
        <w:rPr>
          <w:rStyle w:val="af"/>
          <w:rFonts w:ascii="Times New Roman" w:hAnsi="Times New Roman"/>
          <w:b w:val="0"/>
          <w:color w:val="000000"/>
          <w:sz w:val="28"/>
          <w:szCs w:val="28"/>
        </w:rPr>
        <w:t>организаций</w:t>
      </w:r>
      <w:r w:rsidR="00330EC4" w:rsidRPr="00AF51EF">
        <w:rPr>
          <w:rStyle w:val="af"/>
          <w:rFonts w:ascii="Times New Roman" w:hAnsi="Times New Roman"/>
          <w:b w:val="0"/>
          <w:color w:val="000000"/>
          <w:sz w:val="28"/>
          <w:szCs w:val="28"/>
        </w:rPr>
        <w:t xml:space="preserve"> </w:t>
      </w:r>
      <w:r w:rsidR="009A77D4" w:rsidRPr="00AF51EF">
        <w:rPr>
          <w:rStyle w:val="af"/>
          <w:rFonts w:ascii="Times New Roman" w:hAnsi="Times New Roman"/>
          <w:b w:val="0"/>
          <w:color w:val="000000"/>
          <w:sz w:val="28"/>
          <w:szCs w:val="28"/>
        </w:rPr>
        <w:t>муниципального образования «Починковский район»</w:t>
      </w:r>
      <w:r w:rsidR="00330EC4" w:rsidRPr="00AF51EF">
        <w:rPr>
          <w:rStyle w:val="af"/>
          <w:rFonts w:ascii="Times New Roman" w:hAnsi="Times New Roman"/>
          <w:b w:val="0"/>
          <w:color w:val="000000"/>
          <w:sz w:val="28"/>
          <w:szCs w:val="28"/>
        </w:rPr>
        <w:t xml:space="preserve"> Смоленской области</w:t>
      </w:r>
      <w:r w:rsidRPr="00AF51EF">
        <w:rPr>
          <w:rStyle w:val="af"/>
          <w:rFonts w:ascii="Times New Roman" w:hAnsi="Times New Roman"/>
          <w:b w:val="0"/>
          <w:color w:val="000000"/>
          <w:sz w:val="28"/>
          <w:szCs w:val="28"/>
        </w:rPr>
        <w:t>,</w:t>
      </w:r>
      <w:r w:rsidR="00A6211D" w:rsidRPr="00AF51EF">
        <w:rPr>
          <w:rStyle w:val="af"/>
          <w:rFonts w:ascii="Times New Roman" w:hAnsi="Times New Roman"/>
          <w:b w:val="0"/>
          <w:color w:val="000000"/>
          <w:sz w:val="28"/>
          <w:szCs w:val="28"/>
        </w:rPr>
        <w:t xml:space="preserve"> </w:t>
      </w:r>
      <w:r w:rsidR="00330EC4" w:rsidRPr="00AF51EF">
        <w:rPr>
          <w:rStyle w:val="af"/>
          <w:rFonts w:ascii="Times New Roman" w:hAnsi="Times New Roman"/>
          <w:b w:val="0"/>
          <w:color w:val="000000"/>
          <w:sz w:val="28"/>
          <w:szCs w:val="28"/>
        </w:rPr>
        <w:t>повышения качества предо</w:t>
      </w:r>
      <w:r w:rsidR="009A77D4" w:rsidRPr="00AF51EF">
        <w:rPr>
          <w:rStyle w:val="af"/>
          <w:rFonts w:ascii="Times New Roman" w:hAnsi="Times New Roman"/>
          <w:b w:val="0"/>
          <w:color w:val="000000"/>
          <w:sz w:val="28"/>
          <w:szCs w:val="28"/>
        </w:rPr>
        <w:t>ставляемых образовательными организация</w:t>
      </w:r>
      <w:r w:rsidR="00330EC4" w:rsidRPr="00AF51EF">
        <w:rPr>
          <w:rStyle w:val="af"/>
          <w:rFonts w:ascii="Times New Roman" w:hAnsi="Times New Roman"/>
          <w:b w:val="0"/>
          <w:color w:val="000000"/>
          <w:sz w:val="28"/>
          <w:szCs w:val="28"/>
        </w:rPr>
        <w:t>м</w:t>
      </w:r>
      <w:r w:rsidR="009A77D4" w:rsidRPr="00AF51EF">
        <w:rPr>
          <w:rStyle w:val="af"/>
          <w:rFonts w:ascii="Times New Roman" w:hAnsi="Times New Roman"/>
          <w:b w:val="0"/>
          <w:color w:val="000000"/>
          <w:sz w:val="28"/>
          <w:szCs w:val="28"/>
        </w:rPr>
        <w:t>и</w:t>
      </w:r>
      <w:r w:rsidR="00330EC4" w:rsidRPr="00AF51EF">
        <w:rPr>
          <w:rStyle w:val="af"/>
          <w:rFonts w:ascii="Times New Roman" w:hAnsi="Times New Roman"/>
          <w:b w:val="0"/>
          <w:color w:val="000000"/>
          <w:sz w:val="28"/>
          <w:szCs w:val="28"/>
        </w:rPr>
        <w:t xml:space="preserve"> услуг в области бухгалтерского, налогового и статистического учета</w:t>
      </w:r>
      <w:r w:rsidRPr="00AF51EF">
        <w:rPr>
          <w:rStyle w:val="af"/>
          <w:rFonts w:ascii="Times New Roman" w:hAnsi="Times New Roman"/>
          <w:b w:val="0"/>
          <w:color w:val="000000"/>
          <w:sz w:val="28"/>
          <w:szCs w:val="28"/>
        </w:rPr>
        <w:t>,</w:t>
      </w:r>
      <w:r w:rsidR="00A6211D" w:rsidRPr="00AF51EF">
        <w:rPr>
          <w:rStyle w:val="af"/>
          <w:rFonts w:ascii="Times New Roman" w:hAnsi="Times New Roman"/>
          <w:b w:val="0"/>
          <w:color w:val="000000"/>
          <w:sz w:val="28"/>
          <w:szCs w:val="28"/>
        </w:rPr>
        <w:t xml:space="preserve"> </w:t>
      </w:r>
      <w:r w:rsidR="00330EC4" w:rsidRPr="00AF51EF">
        <w:rPr>
          <w:rStyle w:val="af"/>
          <w:rFonts w:ascii="Times New Roman" w:hAnsi="Times New Roman"/>
          <w:b w:val="0"/>
          <w:color w:val="000000"/>
          <w:sz w:val="28"/>
          <w:szCs w:val="28"/>
        </w:rPr>
        <w:t xml:space="preserve">создание благоприятных условий для экономического развития образовательных </w:t>
      </w:r>
      <w:r w:rsidR="00C24CC5" w:rsidRPr="00AF51EF">
        <w:rPr>
          <w:rStyle w:val="af"/>
          <w:rFonts w:ascii="Times New Roman" w:hAnsi="Times New Roman"/>
          <w:b w:val="0"/>
          <w:color w:val="000000"/>
          <w:sz w:val="28"/>
          <w:szCs w:val="28"/>
        </w:rPr>
        <w:t>организаций</w:t>
      </w:r>
      <w:r w:rsidR="00330EC4" w:rsidRPr="00AF51EF">
        <w:rPr>
          <w:rStyle w:val="af"/>
          <w:rFonts w:ascii="Times New Roman" w:hAnsi="Times New Roman"/>
          <w:b w:val="0"/>
          <w:color w:val="000000"/>
          <w:sz w:val="28"/>
          <w:szCs w:val="28"/>
        </w:rPr>
        <w:t xml:space="preserve"> </w:t>
      </w:r>
      <w:r w:rsidR="009A77D4" w:rsidRPr="00AF51EF">
        <w:rPr>
          <w:rStyle w:val="af"/>
          <w:rFonts w:ascii="Times New Roman" w:hAnsi="Times New Roman"/>
          <w:b w:val="0"/>
          <w:color w:val="000000"/>
          <w:sz w:val="28"/>
          <w:szCs w:val="28"/>
        </w:rPr>
        <w:t xml:space="preserve"> </w:t>
      </w:r>
      <w:r w:rsidR="00330EC4" w:rsidRPr="00AF51EF">
        <w:rPr>
          <w:rStyle w:val="af"/>
          <w:rFonts w:ascii="Times New Roman" w:hAnsi="Times New Roman"/>
          <w:b w:val="0"/>
          <w:color w:val="000000"/>
          <w:sz w:val="28"/>
          <w:szCs w:val="28"/>
        </w:rPr>
        <w:t>и привлечения дополнительных средств</w:t>
      </w:r>
      <w:r w:rsidRPr="00AF51EF">
        <w:rPr>
          <w:rStyle w:val="af"/>
          <w:rFonts w:ascii="Times New Roman" w:hAnsi="Times New Roman"/>
          <w:b w:val="0"/>
          <w:color w:val="000000"/>
          <w:sz w:val="28"/>
          <w:szCs w:val="28"/>
        </w:rPr>
        <w:t xml:space="preserve">, </w:t>
      </w:r>
      <w:r w:rsidR="00330EC4" w:rsidRPr="00AF51EF">
        <w:rPr>
          <w:rStyle w:val="af"/>
          <w:rFonts w:ascii="Times New Roman" w:hAnsi="Times New Roman"/>
          <w:b w:val="0"/>
          <w:color w:val="000000"/>
          <w:sz w:val="28"/>
          <w:szCs w:val="28"/>
        </w:rPr>
        <w:t>получение положительных оценок проводимой органами местного самоуправления муниципального образования «Починковский район» Смоленской области бюджетной политики со стороны налогоплательщиков.</w:t>
      </w:r>
    </w:p>
    <w:p w:rsidR="00E82B86" w:rsidRPr="00AF51EF" w:rsidRDefault="00E14B82" w:rsidP="00450E1A">
      <w:pPr>
        <w:autoSpaceDE w:val="0"/>
        <w:autoSpaceDN w:val="0"/>
        <w:adjustRightInd w:val="0"/>
        <w:spacing w:after="0" w:line="240" w:lineRule="auto"/>
        <w:jc w:val="both"/>
        <w:rPr>
          <w:rFonts w:ascii="Times New Roman" w:hAnsi="Times New Roman"/>
          <w:sz w:val="28"/>
          <w:szCs w:val="28"/>
        </w:rPr>
      </w:pPr>
      <w:r w:rsidRPr="00AF51EF">
        <w:rPr>
          <w:rFonts w:ascii="Times New Roman" w:hAnsi="Times New Roman"/>
          <w:sz w:val="28"/>
          <w:szCs w:val="28"/>
        </w:rPr>
        <w:t xml:space="preserve">          </w:t>
      </w:r>
      <w:r w:rsidR="008E7B68" w:rsidRPr="00AF51EF">
        <w:rPr>
          <w:rFonts w:ascii="Times New Roman" w:hAnsi="Times New Roman"/>
          <w:sz w:val="28"/>
          <w:szCs w:val="28"/>
        </w:rPr>
        <w:t>Обеспечивающая</w:t>
      </w:r>
      <w:r w:rsidRPr="00AF51EF">
        <w:rPr>
          <w:rFonts w:ascii="Times New Roman" w:hAnsi="Times New Roman"/>
          <w:b/>
          <w:sz w:val="28"/>
          <w:szCs w:val="28"/>
        </w:rPr>
        <w:t xml:space="preserve"> </w:t>
      </w:r>
      <w:r w:rsidR="008E7B68" w:rsidRPr="00AF51EF">
        <w:rPr>
          <w:rFonts w:ascii="Times New Roman" w:hAnsi="Times New Roman"/>
          <w:bCs/>
          <w:sz w:val="28"/>
          <w:szCs w:val="28"/>
        </w:rPr>
        <w:t>п</w:t>
      </w:r>
      <w:r w:rsidR="00E82B86" w:rsidRPr="00AF51EF">
        <w:rPr>
          <w:rFonts w:ascii="Times New Roman" w:hAnsi="Times New Roman"/>
          <w:bCs/>
          <w:sz w:val="28"/>
          <w:szCs w:val="28"/>
        </w:rPr>
        <w:t>од</w:t>
      </w:r>
      <w:r w:rsidR="008E7B68" w:rsidRPr="00AF51EF">
        <w:rPr>
          <w:rFonts w:ascii="Times New Roman" w:hAnsi="Times New Roman"/>
          <w:bCs/>
          <w:sz w:val="28"/>
          <w:szCs w:val="28"/>
        </w:rPr>
        <w:t>п</w:t>
      </w:r>
      <w:r w:rsidR="00E82B86" w:rsidRPr="00AF51EF">
        <w:rPr>
          <w:rFonts w:ascii="Times New Roman" w:hAnsi="Times New Roman"/>
          <w:bCs/>
          <w:sz w:val="28"/>
          <w:szCs w:val="28"/>
        </w:rPr>
        <w:t>рограмма нацелена на</w:t>
      </w:r>
      <w:r w:rsidR="00E82B86" w:rsidRPr="00AF51EF">
        <w:rPr>
          <w:rFonts w:ascii="Times New Roman" w:hAnsi="Times New Roman"/>
          <w:b/>
          <w:bCs/>
          <w:sz w:val="28"/>
          <w:szCs w:val="28"/>
        </w:rPr>
        <w:t xml:space="preserve"> </w:t>
      </w:r>
      <w:r w:rsidR="00E82B86" w:rsidRPr="00AF51EF">
        <w:rPr>
          <w:rFonts w:ascii="Times New Roman" w:hAnsi="Times New Roman"/>
          <w:bCs/>
          <w:sz w:val="28"/>
          <w:szCs w:val="28"/>
        </w:rPr>
        <w:t>о</w:t>
      </w:r>
      <w:r w:rsidR="00E82B86" w:rsidRPr="00AF51EF">
        <w:rPr>
          <w:rFonts w:ascii="Times New Roman" w:hAnsi="Times New Roman"/>
          <w:sz w:val="28"/>
          <w:szCs w:val="28"/>
        </w:rPr>
        <w:t>беспечение организационных, информационных, аналитических и научно – методических условий для реализации муниципальной Программы,</w:t>
      </w:r>
      <w:r w:rsidR="00120D6D" w:rsidRPr="00AF51EF">
        <w:rPr>
          <w:rFonts w:ascii="Times New Roman" w:hAnsi="Times New Roman"/>
          <w:sz w:val="28"/>
          <w:szCs w:val="28"/>
        </w:rPr>
        <w:t xml:space="preserve"> </w:t>
      </w:r>
      <w:r w:rsidR="00E82B86" w:rsidRPr="00AF51EF">
        <w:rPr>
          <w:rFonts w:ascii="Times New Roman" w:hAnsi="Times New Roman"/>
          <w:sz w:val="28"/>
          <w:szCs w:val="28"/>
        </w:rPr>
        <w:t xml:space="preserve">формирование современной муниципальной политики в области школьного образования, повышение качества и многообразия форм представляемых услуг дошкольными образовательными </w:t>
      </w:r>
      <w:r w:rsidR="009A77D4" w:rsidRPr="00AF51EF">
        <w:rPr>
          <w:rFonts w:ascii="Times New Roman" w:hAnsi="Times New Roman"/>
          <w:sz w:val="28"/>
          <w:szCs w:val="28"/>
        </w:rPr>
        <w:t>организация</w:t>
      </w:r>
      <w:r w:rsidR="00E82B86" w:rsidRPr="00AF51EF">
        <w:rPr>
          <w:rFonts w:ascii="Times New Roman" w:hAnsi="Times New Roman"/>
          <w:sz w:val="28"/>
          <w:szCs w:val="28"/>
        </w:rPr>
        <w:t>ми; обеспечение функционирования информационно – технологической инфраструктуры образ</w:t>
      </w:r>
      <w:r w:rsidR="00120D6D" w:rsidRPr="00AF51EF">
        <w:rPr>
          <w:rFonts w:ascii="Times New Roman" w:hAnsi="Times New Roman"/>
          <w:sz w:val="28"/>
          <w:szCs w:val="28"/>
        </w:rPr>
        <w:t>овательного пространства района</w:t>
      </w:r>
      <w:r w:rsidR="00E82B86" w:rsidRPr="00AF51EF">
        <w:rPr>
          <w:rFonts w:ascii="Times New Roman" w:hAnsi="Times New Roman"/>
          <w:sz w:val="28"/>
          <w:szCs w:val="28"/>
        </w:rPr>
        <w:t>;</w:t>
      </w:r>
      <w:r w:rsidR="00120D6D" w:rsidRPr="00AF51EF">
        <w:rPr>
          <w:rFonts w:ascii="Times New Roman" w:hAnsi="Times New Roman"/>
          <w:sz w:val="28"/>
          <w:szCs w:val="28"/>
        </w:rPr>
        <w:t xml:space="preserve"> </w:t>
      </w:r>
      <w:r w:rsidR="00E82B86" w:rsidRPr="00AF51EF">
        <w:rPr>
          <w:rFonts w:ascii="Times New Roman" w:hAnsi="Times New Roman"/>
          <w:sz w:val="28"/>
          <w:szCs w:val="28"/>
        </w:rPr>
        <w:t xml:space="preserve">нормативное правовое регулирование и методическое обеспечение образовательного процесса в </w:t>
      </w:r>
      <w:r w:rsidR="009A77D4" w:rsidRPr="00AF51EF">
        <w:rPr>
          <w:rStyle w:val="af"/>
          <w:rFonts w:ascii="Times New Roman" w:hAnsi="Times New Roman"/>
          <w:b w:val="0"/>
          <w:color w:val="000000"/>
          <w:sz w:val="28"/>
          <w:szCs w:val="28"/>
        </w:rPr>
        <w:t>муниципальном образовании «Починковский район» Смоленской области</w:t>
      </w:r>
      <w:r w:rsidR="00E82B86" w:rsidRPr="00AF51EF">
        <w:rPr>
          <w:rFonts w:ascii="Times New Roman" w:hAnsi="Times New Roman"/>
          <w:sz w:val="28"/>
          <w:szCs w:val="28"/>
        </w:rPr>
        <w:t>.</w:t>
      </w:r>
    </w:p>
    <w:p w:rsidR="009F4500" w:rsidRPr="00AF51EF" w:rsidRDefault="00E82B86" w:rsidP="008E7B68">
      <w:pPr>
        <w:pStyle w:val="ConsPlusTitle"/>
        <w:widowControl/>
        <w:jc w:val="both"/>
        <w:rPr>
          <w:rFonts w:ascii="Times New Roman" w:hAnsi="Times New Roman" w:cs="Times New Roman"/>
          <w:b w:val="0"/>
          <w:sz w:val="28"/>
          <w:szCs w:val="28"/>
        </w:rPr>
      </w:pPr>
      <w:r w:rsidRPr="00AF51EF">
        <w:rPr>
          <w:rFonts w:ascii="Times New Roman" w:hAnsi="Times New Roman" w:cs="Times New Roman"/>
          <w:b w:val="0"/>
          <w:sz w:val="28"/>
          <w:szCs w:val="28"/>
        </w:rPr>
        <w:t xml:space="preserve">      Результат</w:t>
      </w:r>
      <w:r w:rsidR="00C95100" w:rsidRPr="00AF51EF">
        <w:rPr>
          <w:rFonts w:ascii="Times New Roman" w:hAnsi="Times New Roman" w:cs="Times New Roman"/>
          <w:b w:val="0"/>
          <w:sz w:val="28"/>
          <w:szCs w:val="28"/>
        </w:rPr>
        <w:t>ы будут выявлены при проведении</w:t>
      </w:r>
      <w:r w:rsidRPr="00AF51EF">
        <w:rPr>
          <w:rFonts w:ascii="Times New Roman" w:hAnsi="Times New Roman" w:cs="Times New Roman"/>
          <w:b w:val="0"/>
          <w:sz w:val="28"/>
          <w:szCs w:val="28"/>
        </w:rPr>
        <w:t xml:space="preserve"> мониторинга </w:t>
      </w:r>
      <w:r w:rsidR="009A77D4" w:rsidRPr="00AF51EF">
        <w:rPr>
          <w:rFonts w:ascii="Times New Roman" w:hAnsi="Times New Roman" w:cs="Times New Roman"/>
          <w:b w:val="0"/>
          <w:sz w:val="28"/>
          <w:szCs w:val="28"/>
        </w:rPr>
        <w:t xml:space="preserve">хода реализации и информационного сопровождения </w:t>
      </w:r>
      <w:r w:rsidRPr="00AF51EF">
        <w:rPr>
          <w:rFonts w:ascii="Times New Roman" w:hAnsi="Times New Roman" w:cs="Times New Roman"/>
          <w:b w:val="0"/>
          <w:sz w:val="28"/>
          <w:szCs w:val="28"/>
        </w:rPr>
        <w:t xml:space="preserve"> муниципальной Программы, анализ</w:t>
      </w:r>
      <w:r w:rsidR="009A77D4" w:rsidRPr="00AF51EF">
        <w:rPr>
          <w:rFonts w:ascii="Times New Roman" w:hAnsi="Times New Roman" w:cs="Times New Roman"/>
          <w:b w:val="0"/>
          <w:sz w:val="28"/>
          <w:szCs w:val="28"/>
        </w:rPr>
        <w:t>а</w:t>
      </w:r>
      <w:r w:rsidRPr="00AF51EF">
        <w:rPr>
          <w:rFonts w:ascii="Times New Roman" w:hAnsi="Times New Roman" w:cs="Times New Roman"/>
          <w:b w:val="0"/>
          <w:sz w:val="28"/>
          <w:szCs w:val="28"/>
        </w:rPr>
        <w:t xml:space="preserve"> процессов и результатов с целью своевременности принятия управленческих решений.</w:t>
      </w:r>
      <w:r w:rsidR="009F4500" w:rsidRPr="00AF51EF">
        <w:rPr>
          <w:rFonts w:ascii="Times New Roman" w:hAnsi="Times New Roman" w:cs="Times New Roman"/>
          <w:b w:val="0"/>
          <w:sz w:val="28"/>
          <w:szCs w:val="28"/>
        </w:rPr>
        <w:t xml:space="preserve"> </w:t>
      </w:r>
    </w:p>
    <w:p w:rsidR="008E7B68" w:rsidRPr="00AF51EF" w:rsidRDefault="008E7B68" w:rsidP="008E7B68">
      <w:pPr>
        <w:pStyle w:val="ConsPlusTitle"/>
        <w:widowControl/>
        <w:jc w:val="both"/>
        <w:rPr>
          <w:rFonts w:ascii="Times New Roman" w:hAnsi="Times New Roman" w:cs="Times New Roman"/>
          <w:b w:val="0"/>
          <w:sz w:val="28"/>
          <w:szCs w:val="28"/>
        </w:rPr>
      </w:pPr>
      <w:r w:rsidRPr="00AF51EF">
        <w:rPr>
          <w:rFonts w:ascii="Times New Roman" w:hAnsi="Times New Roman" w:cs="Times New Roman"/>
          <w:b w:val="0"/>
          <w:sz w:val="28"/>
          <w:szCs w:val="28"/>
        </w:rPr>
        <w:t xml:space="preserve">      Основные мероприятия представлены в </w:t>
      </w:r>
      <w:r w:rsidR="006B73BD" w:rsidRPr="00AF51EF">
        <w:rPr>
          <w:rFonts w:ascii="Times New Roman" w:hAnsi="Times New Roman" w:cs="Times New Roman"/>
          <w:b w:val="0"/>
          <w:sz w:val="28"/>
          <w:szCs w:val="28"/>
        </w:rPr>
        <w:t>приложении № 1 к муниципальной П</w:t>
      </w:r>
      <w:r w:rsidRPr="00AF51EF">
        <w:rPr>
          <w:rFonts w:ascii="Times New Roman" w:hAnsi="Times New Roman" w:cs="Times New Roman"/>
          <w:b w:val="0"/>
          <w:sz w:val="28"/>
          <w:szCs w:val="28"/>
        </w:rPr>
        <w:t>рограмме.</w:t>
      </w:r>
    </w:p>
    <w:p w:rsidR="008E7B68" w:rsidRPr="00AF51EF" w:rsidRDefault="008E7B68" w:rsidP="008E7B68">
      <w:pPr>
        <w:pStyle w:val="ConsPlusTitle"/>
        <w:widowControl/>
        <w:jc w:val="both"/>
        <w:rPr>
          <w:rFonts w:ascii="Times New Roman" w:hAnsi="Times New Roman" w:cs="Times New Roman"/>
          <w:b w:val="0"/>
          <w:sz w:val="28"/>
          <w:szCs w:val="28"/>
        </w:rPr>
      </w:pPr>
    </w:p>
    <w:p w:rsidR="009F4500" w:rsidRPr="00AF51EF" w:rsidRDefault="009F4500" w:rsidP="009F4500">
      <w:pPr>
        <w:pStyle w:val="ConsPlusTitle"/>
        <w:widowControl/>
        <w:jc w:val="center"/>
        <w:rPr>
          <w:rFonts w:ascii="Times New Roman" w:hAnsi="Times New Roman" w:cs="Times New Roman"/>
          <w:sz w:val="28"/>
          <w:szCs w:val="28"/>
        </w:rPr>
      </w:pPr>
      <w:r w:rsidRPr="00AF51EF">
        <w:rPr>
          <w:rFonts w:ascii="Times New Roman" w:hAnsi="Times New Roman" w:cs="Times New Roman"/>
          <w:sz w:val="28"/>
          <w:szCs w:val="28"/>
        </w:rPr>
        <w:t>4</w:t>
      </w:r>
      <w:r w:rsidR="00F94918" w:rsidRPr="00AF51EF">
        <w:rPr>
          <w:rFonts w:ascii="Times New Roman" w:hAnsi="Times New Roman" w:cs="Times New Roman"/>
          <w:sz w:val="28"/>
          <w:szCs w:val="28"/>
        </w:rPr>
        <w:t>.</w:t>
      </w:r>
      <w:r w:rsidRPr="00AF51EF">
        <w:rPr>
          <w:rFonts w:ascii="Times New Roman" w:hAnsi="Times New Roman" w:cs="Times New Roman"/>
          <w:sz w:val="28"/>
          <w:szCs w:val="28"/>
        </w:rPr>
        <w:t>Обоснование ресурсного обеспечения муниципальной Программы</w:t>
      </w:r>
    </w:p>
    <w:p w:rsidR="002140B9" w:rsidRPr="00AF51EF" w:rsidRDefault="009F4500" w:rsidP="002140B9">
      <w:pPr>
        <w:spacing w:after="0" w:line="240" w:lineRule="auto"/>
        <w:rPr>
          <w:rFonts w:ascii="Times New Roman" w:hAnsi="Times New Roman"/>
          <w:sz w:val="28"/>
          <w:szCs w:val="28"/>
        </w:rPr>
      </w:pPr>
      <w:r w:rsidRPr="00AF51EF">
        <w:rPr>
          <w:rFonts w:ascii="Times New Roman" w:hAnsi="Times New Roman"/>
          <w:sz w:val="28"/>
          <w:szCs w:val="28"/>
        </w:rPr>
        <w:lastRenderedPageBreak/>
        <w:t xml:space="preserve">      Объем финансового обеспечения реализации муниципальной  Программы за счет средств </w:t>
      </w:r>
      <w:r w:rsidR="002140B9" w:rsidRPr="00AF51EF">
        <w:rPr>
          <w:rFonts w:ascii="Times New Roman" w:hAnsi="Times New Roman"/>
          <w:sz w:val="28"/>
          <w:szCs w:val="28"/>
        </w:rPr>
        <w:t>- федерального бюджета:</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2014 г.- 0,0 тыс. руб.;</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2015 г.- 984,9 тыс. руб.;</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2016 г.- 0,0 тыс. руб.;</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2017 г. – 0,0 тыс.руб.</w:t>
      </w:r>
      <w:r w:rsidR="006103A1" w:rsidRPr="00AF51EF">
        <w:rPr>
          <w:rFonts w:ascii="Times New Roman" w:hAnsi="Times New Roman"/>
          <w:sz w:val="28"/>
          <w:szCs w:val="28"/>
        </w:rPr>
        <w:t>;</w:t>
      </w:r>
    </w:p>
    <w:p w:rsidR="00B34407" w:rsidRPr="00AF51EF" w:rsidRDefault="00B34407" w:rsidP="002140B9">
      <w:pPr>
        <w:spacing w:after="0" w:line="240" w:lineRule="auto"/>
        <w:rPr>
          <w:rFonts w:ascii="Times New Roman" w:hAnsi="Times New Roman"/>
          <w:sz w:val="28"/>
          <w:szCs w:val="28"/>
        </w:rPr>
      </w:pPr>
      <w:r w:rsidRPr="00AF51EF">
        <w:rPr>
          <w:rFonts w:ascii="Times New Roman" w:hAnsi="Times New Roman"/>
          <w:sz w:val="28"/>
          <w:szCs w:val="28"/>
        </w:rPr>
        <w:t>2018 г. –</w:t>
      </w:r>
      <w:r w:rsidR="006103A1" w:rsidRPr="00AF51EF">
        <w:rPr>
          <w:rFonts w:ascii="Times New Roman" w:hAnsi="Times New Roman"/>
          <w:sz w:val="28"/>
          <w:szCs w:val="28"/>
        </w:rPr>
        <w:t xml:space="preserve"> 0, 0 тыс. руб.;</w:t>
      </w:r>
    </w:p>
    <w:p w:rsidR="00B34407" w:rsidRPr="00AF51EF" w:rsidRDefault="00B34407" w:rsidP="002140B9">
      <w:pPr>
        <w:spacing w:after="0" w:line="240" w:lineRule="auto"/>
        <w:rPr>
          <w:rFonts w:ascii="Times New Roman" w:hAnsi="Times New Roman"/>
          <w:sz w:val="28"/>
          <w:szCs w:val="28"/>
        </w:rPr>
      </w:pPr>
      <w:r w:rsidRPr="00AF51EF">
        <w:rPr>
          <w:rFonts w:ascii="Times New Roman" w:hAnsi="Times New Roman"/>
          <w:sz w:val="28"/>
          <w:szCs w:val="28"/>
        </w:rPr>
        <w:t xml:space="preserve">2019 г. </w:t>
      </w:r>
      <w:r w:rsidR="006103A1" w:rsidRPr="00AF51EF">
        <w:rPr>
          <w:rFonts w:ascii="Times New Roman" w:hAnsi="Times New Roman"/>
          <w:sz w:val="28"/>
          <w:szCs w:val="28"/>
        </w:rPr>
        <w:t>– 0,0 тыс. руб.;</w:t>
      </w:r>
    </w:p>
    <w:p w:rsidR="006103A1" w:rsidRPr="00AF51EF" w:rsidRDefault="006103A1" w:rsidP="006103A1">
      <w:pPr>
        <w:spacing w:after="0" w:line="240" w:lineRule="auto"/>
        <w:rPr>
          <w:rFonts w:ascii="Times New Roman" w:hAnsi="Times New Roman"/>
          <w:sz w:val="28"/>
          <w:szCs w:val="28"/>
        </w:rPr>
      </w:pPr>
      <w:r w:rsidRPr="00AF51EF">
        <w:rPr>
          <w:rFonts w:ascii="Times New Roman" w:hAnsi="Times New Roman"/>
          <w:sz w:val="28"/>
          <w:szCs w:val="28"/>
        </w:rPr>
        <w:t>2020 г. – 0,0 тыс. руб.;</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Всего: 984,9 тыс.руб.</w:t>
      </w:r>
    </w:p>
    <w:p w:rsidR="002140B9" w:rsidRPr="00AF51EF" w:rsidRDefault="002140B9" w:rsidP="002140B9">
      <w:pPr>
        <w:spacing w:after="0" w:line="240" w:lineRule="auto"/>
        <w:jc w:val="both"/>
        <w:rPr>
          <w:rFonts w:ascii="Times New Roman" w:hAnsi="Times New Roman"/>
          <w:sz w:val="28"/>
          <w:szCs w:val="28"/>
        </w:rPr>
      </w:pPr>
      <w:r w:rsidRPr="00AF51EF">
        <w:rPr>
          <w:rFonts w:ascii="Times New Roman" w:hAnsi="Times New Roman"/>
          <w:sz w:val="28"/>
          <w:szCs w:val="28"/>
        </w:rPr>
        <w:t>-  областного бюджета:</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2014 г.- 263 675,6 тыс. руб.;</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2015 г.- 251 957,8 тыс. руб.;</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 xml:space="preserve">2016 г.- </w:t>
      </w:r>
      <w:r w:rsidR="006103A1" w:rsidRPr="00AF51EF">
        <w:rPr>
          <w:rFonts w:ascii="Times New Roman" w:hAnsi="Times New Roman"/>
          <w:sz w:val="28"/>
          <w:szCs w:val="28"/>
        </w:rPr>
        <w:t xml:space="preserve">253 734,3 </w:t>
      </w:r>
      <w:r w:rsidRPr="00AF51EF">
        <w:rPr>
          <w:rFonts w:ascii="Times New Roman" w:hAnsi="Times New Roman"/>
          <w:sz w:val="28"/>
          <w:szCs w:val="28"/>
        </w:rPr>
        <w:t>тыс. руб.;</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 xml:space="preserve">2017 г. – </w:t>
      </w:r>
      <w:r w:rsidR="006103A1" w:rsidRPr="00AF51EF">
        <w:rPr>
          <w:rFonts w:ascii="Times New Roman" w:hAnsi="Times New Roman"/>
          <w:sz w:val="28"/>
          <w:szCs w:val="28"/>
        </w:rPr>
        <w:t>228 098,1</w:t>
      </w:r>
      <w:r w:rsidRPr="00AF51EF">
        <w:rPr>
          <w:rFonts w:ascii="Times New Roman" w:hAnsi="Times New Roman"/>
          <w:sz w:val="28"/>
          <w:szCs w:val="28"/>
        </w:rPr>
        <w:t xml:space="preserve"> тыс.</w:t>
      </w:r>
      <w:r w:rsidR="00D647CB" w:rsidRPr="00AF51EF">
        <w:rPr>
          <w:rFonts w:ascii="Times New Roman" w:hAnsi="Times New Roman"/>
          <w:sz w:val="28"/>
          <w:szCs w:val="28"/>
        </w:rPr>
        <w:t xml:space="preserve"> </w:t>
      </w:r>
      <w:r w:rsidR="00B34407" w:rsidRPr="00AF51EF">
        <w:rPr>
          <w:rFonts w:ascii="Times New Roman" w:hAnsi="Times New Roman"/>
          <w:sz w:val="28"/>
          <w:szCs w:val="28"/>
        </w:rPr>
        <w:t>руб</w:t>
      </w:r>
      <w:r w:rsidR="006103A1" w:rsidRPr="00AF51EF">
        <w:rPr>
          <w:rFonts w:ascii="Times New Roman" w:hAnsi="Times New Roman"/>
          <w:sz w:val="28"/>
          <w:szCs w:val="28"/>
        </w:rPr>
        <w:t>.</w:t>
      </w:r>
      <w:r w:rsidR="00B34407" w:rsidRPr="00AF51EF">
        <w:rPr>
          <w:rFonts w:ascii="Times New Roman" w:hAnsi="Times New Roman"/>
          <w:sz w:val="28"/>
          <w:szCs w:val="28"/>
        </w:rPr>
        <w:t>;</w:t>
      </w:r>
    </w:p>
    <w:p w:rsidR="00B34407" w:rsidRPr="00AF51EF" w:rsidRDefault="00B34407" w:rsidP="002140B9">
      <w:pPr>
        <w:spacing w:after="0" w:line="240" w:lineRule="auto"/>
        <w:rPr>
          <w:rFonts w:ascii="Times New Roman" w:hAnsi="Times New Roman"/>
          <w:sz w:val="28"/>
          <w:szCs w:val="28"/>
        </w:rPr>
      </w:pPr>
      <w:r w:rsidRPr="00AF51EF">
        <w:rPr>
          <w:rFonts w:ascii="Times New Roman" w:hAnsi="Times New Roman"/>
          <w:sz w:val="28"/>
          <w:szCs w:val="28"/>
        </w:rPr>
        <w:t xml:space="preserve">2018 г. – </w:t>
      </w:r>
      <w:r w:rsidR="006103A1" w:rsidRPr="00AF51EF">
        <w:rPr>
          <w:rFonts w:ascii="Times New Roman" w:hAnsi="Times New Roman"/>
          <w:sz w:val="28"/>
          <w:szCs w:val="28"/>
        </w:rPr>
        <w:t>228 098,1 тыс. руб.;</w:t>
      </w:r>
    </w:p>
    <w:p w:rsidR="00B34407" w:rsidRPr="00AF51EF" w:rsidRDefault="00B34407" w:rsidP="002140B9">
      <w:pPr>
        <w:spacing w:after="0" w:line="240" w:lineRule="auto"/>
        <w:rPr>
          <w:rFonts w:ascii="Times New Roman" w:hAnsi="Times New Roman"/>
          <w:sz w:val="28"/>
          <w:szCs w:val="28"/>
        </w:rPr>
      </w:pPr>
      <w:r w:rsidRPr="00AF51EF">
        <w:rPr>
          <w:rFonts w:ascii="Times New Roman" w:hAnsi="Times New Roman"/>
          <w:sz w:val="28"/>
          <w:szCs w:val="28"/>
        </w:rPr>
        <w:t xml:space="preserve">2019 г. </w:t>
      </w:r>
      <w:r w:rsidR="006103A1" w:rsidRPr="00AF51EF">
        <w:rPr>
          <w:rFonts w:ascii="Times New Roman" w:hAnsi="Times New Roman"/>
          <w:sz w:val="28"/>
          <w:szCs w:val="28"/>
        </w:rPr>
        <w:t>– 228 098,1 тыс. руб.;</w:t>
      </w:r>
    </w:p>
    <w:p w:rsidR="006103A1" w:rsidRPr="00AF51EF" w:rsidRDefault="006103A1" w:rsidP="002140B9">
      <w:pPr>
        <w:spacing w:after="0" w:line="240" w:lineRule="auto"/>
        <w:rPr>
          <w:rFonts w:ascii="Times New Roman" w:hAnsi="Times New Roman"/>
          <w:sz w:val="28"/>
          <w:szCs w:val="28"/>
        </w:rPr>
      </w:pPr>
      <w:r w:rsidRPr="00AF51EF">
        <w:rPr>
          <w:rFonts w:ascii="Times New Roman" w:hAnsi="Times New Roman"/>
          <w:sz w:val="28"/>
          <w:szCs w:val="28"/>
        </w:rPr>
        <w:t>2020 г. – 0,0 тыс. руб.</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 xml:space="preserve">Всего: </w:t>
      </w:r>
      <w:r w:rsidR="006103A1" w:rsidRPr="00AF51EF">
        <w:rPr>
          <w:rFonts w:ascii="Times New Roman" w:hAnsi="Times New Roman"/>
          <w:sz w:val="28"/>
          <w:szCs w:val="28"/>
        </w:rPr>
        <w:t>1 453 662,0</w:t>
      </w:r>
      <w:r w:rsidRPr="00AF51EF">
        <w:rPr>
          <w:rFonts w:ascii="Times New Roman" w:hAnsi="Times New Roman"/>
          <w:sz w:val="28"/>
          <w:szCs w:val="28"/>
        </w:rPr>
        <w:t xml:space="preserve"> тыс.</w:t>
      </w:r>
      <w:r w:rsidR="00D647CB" w:rsidRPr="00AF51EF">
        <w:rPr>
          <w:rFonts w:ascii="Times New Roman" w:hAnsi="Times New Roman"/>
          <w:sz w:val="28"/>
          <w:szCs w:val="28"/>
        </w:rPr>
        <w:t xml:space="preserve"> </w:t>
      </w:r>
      <w:r w:rsidRPr="00AF51EF">
        <w:rPr>
          <w:rFonts w:ascii="Times New Roman" w:hAnsi="Times New Roman"/>
          <w:sz w:val="28"/>
          <w:szCs w:val="28"/>
        </w:rPr>
        <w:t>руб.</w:t>
      </w:r>
    </w:p>
    <w:p w:rsidR="002140B9" w:rsidRPr="00AF51EF" w:rsidRDefault="002140B9" w:rsidP="002140B9">
      <w:pPr>
        <w:spacing w:after="0" w:line="240" w:lineRule="auto"/>
        <w:jc w:val="both"/>
        <w:rPr>
          <w:rFonts w:ascii="Times New Roman" w:hAnsi="Times New Roman"/>
          <w:sz w:val="28"/>
          <w:szCs w:val="28"/>
        </w:rPr>
      </w:pPr>
      <w:r w:rsidRPr="00AF51EF">
        <w:rPr>
          <w:rFonts w:ascii="Times New Roman" w:hAnsi="Times New Roman"/>
          <w:sz w:val="28"/>
          <w:szCs w:val="28"/>
        </w:rPr>
        <w:t>- бюджета муниципального образования «Починковский район» Смоленской области в пределах средств, предусмотренных на ее реализацию в решении о бюджете муниципального района на очередной финансовый год и плановый период:</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2014 г.- 71 521,9 тыс. руб.;</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2015 г.- 70 287,4  тыс. руб.;</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 xml:space="preserve">2016 г.- </w:t>
      </w:r>
      <w:r w:rsidR="006103A1" w:rsidRPr="00AF51EF">
        <w:rPr>
          <w:rFonts w:ascii="Times New Roman" w:hAnsi="Times New Roman"/>
          <w:sz w:val="28"/>
          <w:szCs w:val="28"/>
        </w:rPr>
        <w:t>72 671,1</w:t>
      </w:r>
      <w:r w:rsidRPr="00AF51EF">
        <w:rPr>
          <w:rFonts w:ascii="Times New Roman" w:hAnsi="Times New Roman"/>
          <w:sz w:val="28"/>
          <w:szCs w:val="28"/>
        </w:rPr>
        <w:t xml:space="preserve"> тыс. руб.;</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 xml:space="preserve">2017 г. – </w:t>
      </w:r>
      <w:r w:rsidR="006103A1" w:rsidRPr="00AF51EF">
        <w:rPr>
          <w:rFonts w:ascii="Times New Roman" w:hAnsi="Times New Roman"/>
          <w:sz w:val="28"/>
          <w:szCs w:val="28"/>
        </w:rPr>
        <w:t>71 177,9</w:t>
      </w:r>
      <w:r w:rsidRPr="00AF51EF">
        <w:rPr>
          <w:rFonts w:ascii="Times New Roman" w:hAnsi="Times New Roman"/>
          <w:sz w:val="28"/>
          <w:szCs w:val="28"/>
        </w:rPr>
        <w:t xml:space="preserve"> тыс.</w:t>
      </w:r>
      <w:r w:rsidR="006103A1" w:rsidRPr="00AF51EF">
        <w:rPr>
          <w:rFonts w:ascii="Times New Roman" w:hAnsi="Times New Roman"/>
          <w:sz w:val="28"/>
          <w:szCs w:val="28"/>
        </w:rPr>
        <w:t xml:space="preserve"> </w:t>
      </w:r>
      <w:r w:rsidRPr="00AF51EF">
        <w:rPr>
          <w:rFonts w:ascii="Times New Roman" w:hAnsi="Times New Roman"/>
          <w:sz w:val="28"/>
          <w:szCs w:val="28"/>
        </w:rPr>
        <w:t>руб.</w:t>
      </w:r>
      <w:r w:rsidR="006103A1" w:rsidRPr="00AF51EF">
        <w:rPr>
          <w:rFonts w:ascii="Times New Roman" w:hAnsi="Times New Roman"/>
          <w:sz w:val="28"/>
          <w:szCs w:val="28"/>
        </w:rPr>
        <w:t>;</w:t>
      </w:r>
    </w:p>
    <w:p w:rsidR="006103A1" w:rsidRPr="00AF51EF" w:rsidRDefault="00B34407" w:rsidP="006103A1">
      <w:pPr>
        <w:spacing w:after="0" w:line="240" w:lineRule="auto"/>
        <w:rPr>
          <w:rFonts w:ascii="Times New Roman" w:hAnsi="Times New Roman"/>
          <w:sz w:val="28"/>
          <w:szCs w:val="28"/>
        </w:rPr>
      </w:pPr>
      <w:r w:rsidRPr="00AF51EF">
        <w:rPr>
          <w:rFonts w:ascii="Times New Roman" w:hAnsi="Times New Roman"/>
          <w:sz w:val="28"/>
          <w:szCs w:val="28"/>
        </w:rPr>
        <w:t>2018 г. –</w:t>
      </w:r>
      <w:r w:rsidR="006103A1" w:rsidRPr="00AF51EF">
        <w:rPr>
          <w:rFonts w:ascii="Times New Roman" w:hAnsi="Times New Roman"/>
          <w:sz w:val="28"/>
          <w:szCs w:val="28"/>
        </w:rPr>
        <w:t xml:space="preserve"> 67 120,8 тыс. руб.;</w:t>
      </w:r>
    </w:p>
    <w:p w:rsidR="006103A1" w:rsidRPr="00AF51EF" w:rsidRDefault="00B34407" w:rsidP="006103A1">
      <w:pPr>
        <w:spacing w:after="0" w:line="240" w:lineRule="auto"/>
        <w:rPr>
          <w:rFonts w:ascii="Times New Roman" w:hAnsi="Times New Roman"/>
          <w:sz w:val="28"/>
          <w:szCs w:val="28"/>
        </w:rPr>
      </w:pPr>
      <w:r w:rsidRPr="00AF51EF">
        <w:rPr>
          <w:rFonts w:ascii="Times New Roman" w:hAnsi="Times New Roman"/>
          <w:sz w:val="28"/>
          <w:szCs w:val="28"/>
        </w:rPr>
        <w:t xml:space="preserve">2019 г. </w:t>
      </w:r>
      <w:r w:rsidR="006103A1" w:rsidRPr="00AF51EF">
        <w:rPr>
          <w:rFonts w:ascii="Times New Roman" w:hAnsi="Times New Roman"/>
          <w:sz w:val="28"/>
          <w:szCs w:val="28"/>
        </w:rPr>
        <w:t>– 69 305,4 тыс. руб.;</w:t>
      </w:r>
    </w:p>
    <w:p w:rsidR="006103A1" w:rsidRPr="00AF51EF" w:rsidRDefault="006103A1" w:rsidP="006103A1">
      <w:pPr>
        <w:spacing w:after="0" w:line="240" w:lineRule="auto"/>
        <w:rPr>
          <w:rFonts w:ascii="Times New Roman" w:hAnsi="Times New Roman"/>
          <w:sz w:val="28"/>
          <w:szCs w:val="28"/>
        </w:rPr>
      </w:pPr>
      <w:r w:rsidRPr="00AF51EF">
        <w:rPr>
          <w:rFonts w:ascii="Times New Roman" w:hAnsi="Times New Roman"/>
          <w:sz w:val="28"/>
          <w:szCs w:val="28"/>
        </w:rPr>
        <w:t>2020 г. – 69 305,4 тыс. руб.;</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 xml:space="preserve">Всего: </w:t>
      </w:r>
      <w:r w:rsidR="006103A1" w:rsidRPr="00AF51EF">
        <w:rPr>
          <w:rFonts w:ascii="Times New Roman" w:hAnsi="Times New Roman"/>
          <w:sz w:val="28"/>
          <w:szCs w:val="28"/>
        </w:rPr>
        <w:t>491 389,9</w:t>
      </w:r>
      <w:r w:rsidRPr="00AF51EF">
        <w:rPr>
          <w:rFonts w:ascii="Times New Roman" w:hAnsi="Times New Roman"/>
          <w:sz w:val="28"/>
          <w:szCs w:val="28"/>
        </w:rPr>
        <w:t>тыс.руб.</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 xml:space="preserve">Общий объем финансирования составляет </w:t>
      </w:r>
      <w:r w:rsidR="00695926" w:rsidRPr="00AF51EF">
        <w:rPr>
          <w:rFonts w:ascii="Times New Roman" w:hAnsi="Times New Roman"/>
          <w:sz w:val="28"/>
          <w:szCs w:val="28"/>
        </w:rPr>
        <w:t>1 946 036,8</w:t>
      </w:r>
      <w:r w:rsidR="00011DD5" w:rsidRPr="00AF51EF">
        <w:rPr>
          <w:rFonts w:ascii="Times New Roman" w:hAnsi="Times New Roman"/>
          <w:sz w:val="28"/>
          <w:szCs w:val="28"/>
        </w:rPr>
        <w:t xml:space="preserve"> </w:t>
      </w:r>
      <w:r w:rsidRPr="00AF51EF">
        <w:rPr>
          <w:rFonts w:ascii="Times New Roman" w:hAnsi="Times New Roman"/>
          <w:sz w:val="28"/>
          <w:szCs w:val="28"/>
        </w:rPr>
        <w:t>тыс. руб.:</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2014 г.- 335 197,4 тыс.руб.;</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2015 г.- 323 230,1 тыс.руб.;</w:t>
      </w:r>
    </w:p>
    <w:p w:rsidR="002140B9" w:rsidRPr="00AF51EF" w:rsidRDefault="002140B9" w:rsidP="002140B9">
      <w:pPr>
        <w:spacing w:after="0" w:line="240" w:lineRule="auto"/>
        <w:rPr>
          <w:rFonts w:ascii="Times New Roman" w:hAnsi="Times New Roman"/>
          <w:sz w:val="28"/>
          <w:szCs w:val="28"/>
        </w:rPr>
      </w:pPr>
      <w:r w:rsidRPr="00AF51EF">
        <w:rPr>
          <w:rFonts w:ascii="Times New Roman" w:hAnsi="Times New Roman"/>
          <w:sz w:val="28"/>
          <w:szCs w:val="28"/>
        </w:rPr>
        <w:t xml:space="preserve">2016 г.-  </w:t>
      </w:r>
      <w:r w:rsidR="00695926" w:rsidRPr="00AF51EF">
        <w:rPr>
          <w:rFonts w:ascii="Times New Roman" w:hAnsi="Times New Roman"/>
          <w:sz w:val="28"/>
          <w:szCs w:val="28"/>
        </w:rPr>
        <w:t>326 405,5</w:t>
      </w:r>
      <w:r w:rsidRPr="00AF51EF">
        <w:rPr>
          <w:rFonts w:ascii="Times New Roman" w:hAnsi="Times New Roman"/>
          <w:sz w:val="28"/>
          <w:szCs w:val="28"/>
        </w:rPr>
        <w:t xml:space="preserve"> тыс.руб.;</w:t>
      </w:r>
    </w:p>
    <w:p w:rsidR="002140B9" w:rsidRPr="00AF51EF" w:rsidRDefault="002140B9" w:rsidP="002140B9">
      <w:pPr>
        <w:pStyle w:val="ConsPlusNonformat"/>
        <w:widowControl/>
        <w:jc w:val="both"/>
        <w:rPr>
          <w:rFonts w:ascii="Times New Roman" w:hAnsi="Times New Roman" w:cs="Times New Roman"/>
          <w:sz w:val="28"/>
          <w:szCs w:val="28"/>
        </w:rPr>
      </w:pPr>
      <w:r w:rsidRPr="00AF51EF">
        <w:rPr>
          <w:rFonts w:ascii="Times New Roman" w:hAnsi="Times New Roman" w:cs="Times New Roman"/>
          <w:sz w:val="28"/>
          <w:szCs w:val="28"/>
        </w:rPr>
        <w:t xml:space="preserve">2017 г. – </w:t>
      </w:r>
      <w:r w:rsidR="00695926" w:rsidRPr="00AF51EF">
        <w:rPr>
          <w:rFonts w:ascii="Times New Roman" w:hAnsi="Times New Roman" w:cs="Times New Roman"/>
          <w:sz w:val="28"/>
          <w:szCs w:val="28"/>
        </w:rPr>
        <w:t>299 276,0</w:t>
      </w:r>
      <w:r w:rsidRPr="00AF51EF">
        <w:rPr>
          <w:rFonts w:ascii="Times New Roman" w:hAnsi="Times New Roman" w:cs="Times New Roman"/>
          <w:sz w:val="28"/>
          <w:szCs w:val="28"/>
        </w:rPr>
        <w:t xml:space="preserve"> тыс.руб.</w:t>
      </w:r>
      <w:r w:rsidR="00695926" w:rsidRPr="00AF51EF">
        <w:rPr>
          <w:rFonts w:ascii="Times New Roman" w:hAnsi="Times New Roman" w:cs="Times New Roman"/>
          <w:sz w:val="28"/>
          <w:szCs w:val="28"/>
        </w:rPr>
        <w:t>;</w:t>
      </w:r>
    </w:p>
    <w:p w:rsidR="00B34407" w:rsidRPr="00AF51EF" w:rsidRDefault="00B34407" w:rsidP="00B34407">
      <w:pPr>
        <w:spacing w:after="0" w:line="240" w:lineRule="auto"/>
        <w:rPr>
          <w:rFonts w:ascii="Times New Roman" w:hAnsi="Times New Roman"/>
          <w:sz w:val="28"/>
          <w:szCs w:val="28"/>
        </w:rPr>
      </w:pPr>
      <w:r w:rsidRPr="00AF51EF">
        <w:rPr>
          <w:rFonts w:ascii="Times New Roman" w:hAnsi="Times New Roman"/>
          <w:sz w:val="28"/>
          <w:szCs w:val="28"/>
        </w:rPr>
        <w:t>2018 г. –</w:t>
      </w:r>
      <w:r w:rsidR="00695926" w:rsidRPr="00AF51EF">
        <w:rPr>
          <w:rFonts w:ascii="Times New Roman" w:hAnsi="Times New Roman"/>
          <w:sz w:val="28"/>
          <w:szCs w:val="28"/>
        </w:rPr>
        <w:t xml:space="preserve"> 295 218,9 тыс. руб.;</w:t>
      </w:r>
    </w:p>
    <w:p w:rsidR="00B34407" w:rsidRPr="00AF51EF" w:rsidRDefault="00B34407" w:rsidP="00B34407">
      <w:pPr>
        <w:spacing w:after="0" w:line="240" w:lineRule="auto"/>
        <w:rPr>
          <w:rFonts w:ascii="Times New Roman" w:hAnsi="Times New Roman"/>
          <w:sz w:val="28"/>
          <w:szCs w:val="28"/>
        </w:rPr>
      </w:pPr>
      <w:r w:rsidRPr="00AF51EF">
        <w:rPr>
          <w:rFonts w:ascii="Times New Roman" w:hAnsi="Times New Roman"/>
          <w:sz w:val="28"/>
          <w:szCs w:val="28"/>
        </w:rPr>
        <w:t xml:space="preserve">2019 г. </w:t>
      </w:r>
      <w:r w:rsidR="00695926" w:rsidRPr="00AF51EF">
        <w:rPr>
          <w:rFonts w:ascii="Times New Roman" w:hAnsi="Times New Roman"/>
          <w:sz w:val="28"/>
          <w:szCs w:val="28"/>
        </w:rPr>
        <w:t xml:space="preserve">– 297 403,5 </w:t>
      </w:r>
      <w:r w:rsidR="00F36D8E" w:rsidRPr="00AF51EF">
        <w:rPr>
          <w:rFonts w:ascii="Times New Roman" w:hAnsi="Times New Roman"/>
          <w:sz w:val="28"/>
          <w:szCs w:val="28"/>
        </w:rPr>
        <w:t>тыс.</w:t>
      </w:r>
      <w:r w:rsidR="00695926" w:rsidRPr="00AF51EF">
        <w:rPr>
          <w:rFonts w:ascii="Times New Roman" w:hAnsi="Times New Roman"/>
          <w:sz w:val="28"/>
          <w:szCs w:val="28"/>
        </w:rPr>
        <w:t xml:space="preserve"> руб.; </w:t>
      </w:r>
    </w:p>
    <w:p w:rsidR="00695926" w:rsidRPr="00AF51EF" w:rsidRDefault="00695926" w:rsidP="00695926">
      <w:pPr>
        <w:spacing w:after="0" w:line="240" w:lineRule="auto"/>
        <w:rPr>
          <w:rFonts w:ascii="Times New Roman" w:hAnsi="Times New Roman"/>
          <w:sz w:val="28"/>
          <w:szCs w:val="28"/>
        </w:rPr>
      </w:pPr>
      <w:r w:rsidRPr="00AF51EF">
        <w:rPr>
          <w:rFonts w:ascii="Times New Roman" w:hAnsi="Times New Roman"/>
          <w:sz w:val="28"/>
          <w:szCs w:val="28"/>
        </w:rPr>
        <w:t xml:space="preserve">2020 г. – </w:t>
      </w:r>
      <w:r w:rsidR="00F36D8E" w:rsidRPr="00AF51EF">
        <w:rPr>
          <w:rFonts w:ascii="Times New Roman" w:hAnsi="Times New Roman"/>
          <w:sz w:val="28"/>
          <w:szCs w:val="28"/>
        </w:rPr>
        <w:t>69 305,4</w:t>
      </w:r>
      <w:r w:rsidRPr="00AF51EF">
        <w:rPr>
          <w:rFonts w:ascii="Times New Roman" w:hAnsi="Times New Roman"/>
          <w:sz w:val="28"/>
          <w:szCs w:val="28"/>
        </w:rPr>
        <w:t xml:space="preserve">  </w:t>
      </w:r>
      <w:r w:rsidR="00F36D8E" w:rsidRPr="00AF51EF">
        <w:rPr>
          <w:rFonts w:ascii="Times New Roman" w:hAnsi="Times New Roman"/>
          <w:sz w:val="28"/>
          <w:szCs w:val="28"/>
        </w:rPr>
        <w:t>тыс.руб..</w:t>
      </w:r>
    </w:p>
    <w:p w:rsidR="00695926" w:rsidRPr="00AF51EF" w:rsidRDefault="00695926" w:rsidP="00B34407">
      <w:pPr>
        <w:spacing w:after="0" w:line="240" w:lineRule="auto"/>
        <w:rPr>
          <w:rFonts w:ascii="Times New Roman" w:hAnsi="Times New Roman"/>
          <w:sz w:val="28"/>
          <w:szCs w:val="28"/>
        </w:rPr>
      </w:pPr>
    </w:p>
    <w:p w:rsidR="00B34407" w:rsidRPr="00AF51EF" w:rsidRDefault="00B34407" w:rsidP="002140B9">
      <w:pPr>
        <w:pStyle w:val="ConsPlusNonformat"/>
        <w:widowControl/>
        <w:jc w:val="both"/>
        <w:rPr>
          <w:rFonts w:ascii="Times New Roman" w:hAnsi="Times New Roman" w:cs="Times New Roman"/>
          <w:sz w:val="28"/>
          <w:szCs w:val="28"/>
        </w:rPr>
      </w:pPr>
    </w:p>
    <w:p w:rsidR="00425DB5" w:rsidRPr="00AF51EF" w:rsidRDefault="002140B9" w:rsidP="002140B9">
      <w:pPr>
        <w:pStyle w:val="ConsPlusCell"/>
        <w:widowControl/>
        <w:jc w:val="both"/>
        <w:rPr>
          <w:rFonts w:ascii="Times New Roman" w:hAnsi="Times New Roman"/>
          <w:sz w:val="28"/>
          <w:szCs w:val="28"/>
        </w:rPr>
      </w:pPr>
      <w:r w:rsidRPr="00AF51EF">
        <w:rPr>
          <w:rFonts w:ascii="Times New Roman" w:hAnsi="Times New Roman"/>
          <w:sz w:val="28"/>
          <w:szCs w:val="28"/>
        </w:rPr>
        <w:t>Объем финансирования муниципальной Программы подлежит ежегодному уточнению</w:t>
      </w:r>
      <w:r w:rsidR="005D7669" w:rsidRPr="00AF51EF">
        <w:rPr>
          <w:rFonts w:ascii="Times New Roman" w:hAnsi="Times New Roman"/>
          <w:sz w:val="28"/>
          <w:szCs w:val="28"/>
        </w:rPr>
        <w:t>.</w:t>
      </w:r>
    </w:p>
    <w:p w:rsidR="005D7669" w:rsidRPr="00AF51EF" w:rsidRDefault="005D7669" w:rsidP="002140B9">
      <w:pPr>
        <w:pStyle w:val="ConsPlusCell"/>
        <w:widowControl/>
        <w:jc w:val="both"/>
        <w:rPr>
          <w:rFonts w:ascii="Times New Roman" w:hAnsi="Times New Roman"/>
          <w:b/>
          <w:color w:val="FF0000"/>
          <w:sz w:val="28"/>
          <w:szCs w:val="28"/>
        </w:rPr>
      </w:pPr>
    </w:p>
    <w:p w:rsidR="00425DB5" w:rsidRPr="00AF51EF" w:rsidRDefault="00425DB5" w:rsidP="00425DB5">
      <w:pPr>
        <w:spacing w:after="0" w:line="240" w:lineRule="auto"/>
        <w:jc w:val="center"/>
        <w:rPr>
          <w:rFonts w:ascii="Times New Roman" w:hAnsi="Times New Roman"/>
          <w:b/>
          <w:sz w:val="28"/>
          <w:szCs w:val="28"/>
        </w:rPr>
      </w:pPr>
      <w:r w:rsidRPr="00AF51EF">
        <w:rPr>
          <w:rFonts w:ascii="Times New Roman" w:hAnsi="Times New Roman"/>
          <w:b/>
          <w:sz w:val="28"/>
          <w:szCs w:val="28"/>
        </w:rPr>
        <w:lastRenderedPageBreak/>
        <w:t>5.Основные меры правового регулирования в сфере реализации муниципальной Программы</w:t>
      </w:r>
    </w:p>
    <w:p w:rsidR="00425DB5" w:rsidRPr="00AF51EF" w:rsidRDefault="00425DB5" w:rsidP="00425DB5">
      <w:pPr>
        <w:spacing w:after="0" w:line="240" w:lineRule="auto"/>
        <w:rPr>
          <w:rFonts w:ascii="Times New Roman" w:hAnsi="Times New Roman"/>
          <w:sz w:val="28"/>
          <w:szCs w:val="28"/>
        </w:rPr>
      </w:pP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В настоящее время основными нормативными правовыми актами в сфере реализации муниципальной Программы являются:</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Федеральный закон от 29.12.2012 № 273-ФЗ «Об образовании в Российской Федерации»;</w:t>
      </w:r>
    </w:p>
    <w:p w:rsidR="00AD36EB" w:rsidRPr="00AF51EF" w:rsidRDefault="00AD36EB"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Федеральный закон от 21.12.1996 № 159-ФЗ «О дополнительных гарантиях по социальной поддержке детей-сирот и детей, оставшихся без попечения родителей»</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областной закон от 29.09.2005 № 89-з «Об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области»;</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17" w:history="1">
        <w:r w:rsidRPr="00AF51EF">
          <w:rPr>
            <w:sz w:val="28"/>
            <w:szCs w:val="28"/>
          </w:rPr>
          <w:t xml:space="preserve"> </w:t>
        </w:r>
        <w:r w:rsidRPr="00AF51EF">
          <w:rPr>
            <w:rFonts w:ascii="Times New Roman" w:hAnsi="Times New Roman"/>
            <w:sz w:val="28"/>
            <w:szCs w:val="28"/>
          </w:rPr>
          <w:t>областной закон от 22.06.2006 № 61-з «О размере, порядке назначения и выплаты ежемесячных денежных средств на содержание ребенка, находящегося под опекой (попечительством), на территории Смоленской области</w:t>
        </w:r>
      </w:hyperlink>
      <w:r w:rsidRPr="00AF51EF">
        <w:rPr>
          <w:rFonts w:ascii="Times New Roman" w:hAnsi="Times New Roman"/>
          <w:sz w:val="28"/>
          <w:szCs w:val="28"/>
        </w:rPr>
        <w:t>»;</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w:t>
      </w:r>
      <w:r w:rsidR="00F94918" w:rsidRPr="00AF51EF">
        <w:rPr>
          <w:rFonts w:ascii="Times New Roman" w:hAnsi="Times New Roman"/>
          <w:sz w:val="28"/>
          <w:szCs w:val="28"/>
        </w:rPr>
        <w:t xml:space="preserve"> </w:t>
      </w:r>
      <w:hyperlink r:id="rId18" w:history="1">
        <w:r w:rsidRPr="00AF51EF">
          <w:rPr>
            <w:rFonts w:ascii="Times New Roman" w:hAnsi="Times New Roman"/>
            <w:sz w:val="28"/>
            <w:szCs w:val="28"/>
          </w:rPr>
          <w:t xml:space="preserve">областной закон от 22.06.2006 № 62-з «О наделении органов местного самоуправления муниципальных районов и городских округов </w:t>
        </w:r>
        <w:r w:rsidR="007E0469" w:rsidRPr="00AF51EF">
          <w:rPr>
            <w:rFonts w:ascii="Times New Roman" w:hAnsi="Times New Roman"/>
            <w:sz w:val="28"/>
            <w:szCs w:val="28"/>
          </w:rPr>
          <w:t>Смоленской</w:t>
        </w:r>
        <w:r w:rsidRPr="00AF51EF">
          <w:rPr>
            <w:rFonts w:ascii="Times New Roman" w:hAnsi="Times New Roman"/>
            <w:sz w:val="28"/>
            <w:szCs w:val="28"/>
          </w:rPr>
          <w:t xml:space="preserve">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hyperlink>
      <w:r w:rsidRPr="00AF51EF">
        <w:rPr>
          <w:rFonts w:ascii="Times New Roman" w:hAnsi="Times New Roman"/>
          <w:sz w:val="28"/>
          <w:szCs w:val="28"/>
        </w:rPr>
        <w:t>»;</w:t>
      </w:r>
    </w:p>
    <w:p w:rsidR="00425DB5" w:rsidRPr="00AF51EF" w:rsidRDefault="00AD36EB"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w:t>
      </w:r>
      <w:r w:rsidR="00425DB5" w:rsidRPr="00AF51EF">
        <w:rPr>
          <w:rFonts w:ascii="Times New Roman" w:hAnsi="Times New Roman"/>
          <w:sz w:val="28"/>
          <w:szCs w:val="28"/>
        </w:rPr>
        <w:t xml:space="preserve"> </w:t>
      </w:r>
      <w:hyperlink r:id="rId19" w:history="1">
        <w:r w:rsidR="00425DB5" w:rsidRPr="00AF51EF">
          <w:rPr>
            <w:rFonts w:ascii="Times New Roman" w:hAnsi="Times New Roman"/>
            <w:sz w:val="28"/>
            <w:szCs w:val="28"/>
          </w:rPr>
          <w:t>областной закон от 22.06.2006 № 63-з «О методике распределения субвенции,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назначению и выплате ежемесячных денежных средств на содержание ребенка, находящегося под опекой (попечительством)</w:t>
        </w:r>
      </w:hyperlink>
      <w:r w:rsidR="00425DB5" w:rsidRPr="00AF51EF">
        <w:rPr>
          <w:rFonts w:ascii="Times New Roman" w:hAnsi="Times New Roman"/>
          <w:sz w:val="28"/>
          <w:szCs w:val="28"/>
        </w:rPr>
        <w:t>»;</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областной </w:t>
      </w:r>
      <w:hyperlink r:id="rId20" w:history="1">
        <w:r w:rsidRPr="00AF51EF">
          <w:rPr>
            <w:rFonts w:ascii="Times New Roman" w:hAnsi="Times New Roman"/>
            <w:sz w:val="28"/>
            <w:szCs w:val="28"/>
          </w:rPr>
          <w:t xml:space="preserve">закон от 22.06.2006 № 64-з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ежемесячной денежной компенсации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детей-сирот и детей, оставшихся без попечения родителей, лиц из числа детей-сирот и детей, оставшихся без попечения родителей, обучающихся за счет средств местных бюджетов в имеющих государственную аккредитацию образовательных </w:t>
        </w:r>
        <w:r w:rsidR="00C24CC5" w:rsidRPr="00AF51EF">
          <w:rPr>
            <w:rFonts w:ascii="Times New Roman" w:hAnsi="Times New Roman"/>
            <w:sz w:val="28"/>
            <w:szCs w:val="28"/>
          </w:rPr>
          <w:t>организаци</w:t>
        </w:r>
        <w:r w:rsidR="00FD3211" w:rsidRPr="00AF51EF">
          <w:rPr>
            <w:rFonts w:ascii="Times New Roman" w:hAnsi="Times New Roman"/>
            <w:sz w:val="28"/>
            <w:szCs w:val="28"/>
          </w:rPr>
          <w:t>я</w:t>
        </w:r>
        <w:r w:rsidRPr="00AF51EF">
          <w:rPr>
            <w:rFonts w:ascii="Times New Roman" w:hAnsi="Times New Roman"/>
            <w:sz w:val="28"/>
            <w:szCs w:val="28"/>
          </w:rPr>
          <w:t>х</w:t>
        </w:r>
      </w:hyperlink>
      <w:r w:rsidRPr="00AF51EF">
        <w:rPr>
          <w:rFonts w:ascii="Times New Roman" w:hAnsi="Times New Roman"/>
          <w:sz w:val="28"/>
          <w:szCs w:val="28"/>
        </w:rPr>
        <w:t>»;</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21" w:history="1">
        <w:r w:rsidRPr="00AF51EF">
          <w:rPr>
            <w:rFonts w:ascii="Times New Roman" w:hAnsi="Times New Roman"/>
            <w:sz w:val="28"/>
            <w:szCs w:val="28"/>
          </w:rPr>
          <w:t xml:space="preserve"> областной закон от 22.06.2006 № 65-з «О методике распределения субвенции,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назначению и выплате ежемесячной денежной компенсации на проезд на городском, пригородном, в </w:t>
        </w:r>
        <w:r w:rsidRPr="00AF51EF">
          <w:rPr>
            <w:rFonts w:ascii="Times New Roman" w:hAnsi="Times New Roman"/>
            <w:sz w:val="28"/>
            <w:szCs w:val="28"/>
          </w:rPr>
          <w:lastRenderedPageBreak/>
          <w:t xml:space="preserve">сельской местности на внутрирайонном транспорте (кроме такси), а также проезд два раза в год к месту жительства и обратно к месту учебы детей-сирот и детей, оставшихся без попечения родителей, лиц из числа детей-сирот и детей, оставшихся без попечения родителей, обучающихся </w:t>
        </w:r>
      </w:hyperlink>
      <w:r w:rsidRPr="00AF51EF">
        <w:rPr>
          <w:rFonts w:ascii="Times New Roman" w:hAnsi="Times New Roman"/>
          <w:sz w:val="28"/>
          <w:szCs w:val="28"/>
        </w:rPr>
        <w:t xml:space="preserve">за счет средств местных бюджетов в имеющих государственную аккредитацию образовательных </w:t>
      </w:r>
      <w:r w:rsidR="009A77D4" w:rsidRPr="00AF51EF">
        <w:rPr>
          <w:rFonts w:ascii="Times New Roman" w:hAnsi="Times New Roman"/>
          <w:sz w:val="28"/>
          <w:szCs w:val="28"/>
        </w:rPr>
        <w:t>организаций</w:t>
      </w:r>
      <w:r w:rsidRPr="00AF51EF">
        <w:rPr>
          <w:rFonts w:ascii="Times New Roman" w:hAnsi="Times New Roman"/>
          <w:sz w:val="28"/>
          <w:szCs w:val="28"/>
        </w:rPr>
        <w:t>»;</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22" w:history="1">
        <w:r w:rsidRPr="00AF51EF">
          <w:rPr>
            <w:sz w:val="28"/>
            <w:szCs w:val="28"/>
          </w:rPr>
          <w:t xml:space="preserve"> </w:t>
        </w:r>
        <w:r w:rsidRPr="00AF51EF">
          <w:rPr>
            <w:rFonts w:ascii="Times New Roman" w:hAnsi="Times New Roman"/>
            <w:sz w:val="28"/>
            <w:szCs w:val="28"/>
          </w:rPr>
          <w:t xml:space="preserve">областной закон от 25.12.2006 № 158-з «О порядке воспитания и обучения детей-инвалидов на дому и о компенсации затрат родителей (законных представителей) на эти цели на территории </w:t>
        </w:r>
        <w:r w:rsidR="00135C98" w:rsidRPr="00AF51EF">
          <w:rPr>
            <w:rFonts w:ascii="Times New Roman" w:hAnsi="Times New Roman"/>
            <w:sz w:val="28"/>
            <w:szCs w:val="28"/>
          </w:rPr>
          <w:t>Смоленской</w:t>
        </w:r>
        <w:r w:rsidRPr="00AF51EF">
          <w:rPr>
            <w:rFonts w:ascii="Times New Roman" w:hAnsi="Times New Roman"/>
            <w:sz w:val="28"/>
            <w:szCs w:val="28"/>
          </w:rPr>
          <w:t xml:space="preserve"> области</w:t>
        </w:r>
      </w:hyperlink>
      <w:r w:rsidRPr="00AF51EF">
        <w:rPr>
          <w:rFonts w:ascii="Times New Roman" w:hAnsi="Times New Roman"/>
          <w:sz w:val="28"/>
          <w:szCs w:val="28"/>
        </w:rPr>
        <w:t>»;</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w:t>
      </w:r>
      <w:r w:rsidR="00F94918" w:rsidRPr="00AF51EF">
        <w:rPr>
          <w:rFonts w:ascii="Times New Roman" w:hAnsi="Times New Roman"/>
          <w:sz w:val="28"/>
          <w:szCs w:val="28"/>
        </w:rPr>
        <w:t xml:space="preserve"> </w:t>
      </w:r>
      <w:hyperlink r:id="rId23" w:history="1">
        <w:r w:rsidRPr="00AF51EF">
          <w:rPr>
            <w:rFonts w:ascii="Times New Roman" w:hAnsi="Times New Roman"/>
            <w:sz w:val="28"/>
            <w:szCs w:val="28"/>
          </w:rPr>
          <w:t xml:space="preserve">областной закон от 25.12.2006 № 162-з «О наделении органов местного самоуправления муниципальных районов и городских округов </w:t>
        </w:r>
        <w:r w:rsidR="00135C98" w:rsidRPr="00AF51EF">
          <w:rPr>
            <w:rFonts w:ascii="Times New Roman" w:hAnsi="Times New Roman"/>
            <w:sz w:val="28"/>
            <w:szCs w:val="28"/>
          </w:rPr>
          <w:t>Смоленской</w:t>
        </w:r>
        <w:r w:rsidRPr="00AF51EF">
          <w:rPr>
            <w:rFonts w:ascii="Times New Roman" w:hAnsi="Times New Roman"/>
            <w:sz w:val="28"/>
            <w:szCs w:val="28"/>
          </w:rPr>
          <w:t xml:space="preserve">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hyperlink>
      <w:r w:rsidRPr="00AF51EF">
        <w:rPr>
          <w:rFonts w:ascii="Times New Roman" w:hAnsi="Times New Roman"/>
          <w:sz w:val="28"/>
          <w:szCs w:val="28"/>
        </w:rPr>
        <w:t>»;</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24" w:history="1">
        <w:r w:rsidRPr="00AF51EF">
          <w:rPr>
            <w:sz w:val="28"/>
            <w:szCs w:val="28"/>
          </w:rPr>
          <w:t xml:space="preserve"> </w:t>
        </w:r>
        <w:r w:rsidRPr="00AF51EF">
          <w:rPr>
            <w:rFonts w:ascii="Times New Roman" w:hAnsi="Times New Roman"/>
            <w:sz w:val="28"/>
            <w:szCs w:val="28"/>
          </w:rPr>
          <w:t>областной закон от 25.12.2006 № 163-з «О методике распределения субвенции,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выплате вознаграждения, причитающегося приемным родителям, денежных средств на содержание ребенка, переданного на воспитание в приемную семью</w:t>
        </w:r>
      </w:hyperlink>
      <w:r w:rsidRPr="00AF51EF">
        <w:rPr>
          <w:rFonts w:ascii="Times New Roman" w:hAnsi="Times New Roman"/>
          <w:sz w:val="28"/>
          <w:szCs w:val="28"/>
        </w:rPr>
        <w:t>»;</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25" w:history="1">
        <w:r w:rsidRPr="00AF51EF">
          <w:rPr>
            <w:rFonts w:ascii="Times New Roman" w:hAnsi="Times New Roman"/>
            <w:sz w:val="28"/>
            <w:szCs w:val="28"/>
          </w:rPr>
          <w:t>областной закон от 31.01.2008 № 6-з «Об организации и осуществлении деятельности по опеке и попечительству в Смоленской области»</w:t>
        </w:r>
      </w:hyperlink>
      <w:r w:rsidRPr="00AF51EF">
        <w:rPr>
          <w:rFonts w:ascii="Times New Roman" w:hAnsi="Times New Roman"/>
          <w:sz w:val="28"/>
          <w:szCs w:val="28"/>
        </w:rPr>
        <w:t>;</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26" w:history="1">
        <w:r w:rsidRPr="00AF51EF">
          <w:rPr>
            <w:sz w:val="28"/>
            <w:szCs w:val="28"/>
          </w:rPr>
          <w:t xml:space="preserve"> </w:t>
        </w:r>
        <w:r w:rsidRPr="00AF51EF">
          <w:rPr>
            <w:rFonts w:ascii="Times New Roman" w:hAnsi="Times New Roman"/>
            <w:sz w:val="28"/>
            <w:szCs w:val="28"/>
          </w:rPr>
          <w:t>областной закон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hyperlink>
      <w:r w:rsidRPr="00AF51EF">
        <w:rPr>
          <w:rFonts w:ascii="Times New Roman" w:hAnsi="Times New Roman"/>
          <w:sz w:val="28"/>
          <w:szCs w:val="28"/>
        </w:rPr>
        <w:t>»;</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27" w:history="1">
        <w:r w:rsidRPr="00AF51EF">
          <w:rPr>
            <w:sz w:val="28"/>
            <w:szCs w:val="28"/>
          </w:rPr>
          <w:t xml:space="preserve"> </w:t>
        </w:r>
        <w:r w:rsidRPr="00AF51EF">
          <w:rPr>
            <w:rFonts w:ascii="Times New Roman" w:hAnsi="Times New Roman"/>
            <w:sz w:val="28"/>
            <w:szCs w:val="28"/>
          </w:rPr>
          <w:t>областной закон от 31.01.2008 № 8-з «О методике распределения субвенции,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w:t>
        </w:r>
      </w:hyperlink>
      <w:r w:rsidRPr="00AF51EF">
        <w:rPr>
          <w:rFonts w:ascii="Times New Roman" w:hAnsi="Times New Roman"/>
          <w:sz w:val="28"/>
          <w:szCs w:val="28"/>
        </w:rPr>
        <w:t>»;</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28" w:history="1">
        <w:r w:rsidRPr="00AF51EF">
          <w:rPr>
            <w:rFonts w:ascii="Times New Roman" w:hAnsi="Times New Roman"/>
            <w:sz w:val="28"/>
            <w:szCs w:val="28"/>
          </w:rPr>
          <w:t xml:space="preserve"> областной закон от 28.05.2008 № 58-з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hyperlink>
      <w:r w:rsidRPr="00AF51EF">
        <w:rPr>
          <w:rFonts w:ascii="Times New Roman" w:hAnsi="Times New Roman"/>
          <w:sz w:val="28"/>
          <w:szCs w:val="28"/>
        </w:rPr>
        <w:t>, находящихся на территории Смоленской области»;</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29" w:history="1">
        <w:r w:rsidRPr="00AF51EF">
          <w:rPr>
            <w:sz w:val="28"/>
            <w:szCs w:val="28"/>
          </w:rPr>
          <w:t xml:space="preserve"> </w:t>
        </w:r>
        <w:r w:rsidRPr="00AF51EF">
          <w:rPr>
            <w:rFonts w:ascii="Times New Roman" w:hAnsi="Times New Roman"/>
            <w:sz w:val="28"/>
            <w:szCs w:val="28"/>
          </w:rPr>
          <w:t xml:space="preserve">областной закон от 28.05.2008 № 59-з «О методике распределения субвенции,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w:t>
        </w:r>
        <w:r w:rsidRPr="00AF51EF">
          <w:rPr>
            <w:rFonts w:ascii="Times New Roman" w:hAnsi="Times New Roman"/>
            <w:sz w:val="28"/>
            <w:szCs w:val="28"/>
          </w:rPr>
          <w:lastRenderedPageBreak/>
          <w:t xml:space="preserve">Смоленской области государственных полномочий по выплате компенсации части платы, взимаемой с родителей или законных представителей за содержание ребенка (присмотр и уход за ребенком) в муниципальных образовательных </w:t>
        </w:r>
        <w:r w:rsidR="009A77D4" w:rsidRPr="00AF51EF">
          <w:rPr>
            <w:rFonts w:ascii="Times New Roman" w:hAnsi="Times New Roman"/>
            <w:sz w:val="28"/>
            <w:szCs w:val="28"/>
          </w:rPr>
          <w:t>организациях</w:t>
        </w:r>
        <w:r w:rsidRPr="00AF51EF">
          <w:rPr>
            <w:rFonts w:ascii="Times New Roman" w:hAnsi="Times New Roman"/>
            <w:sz w:val="28"/>
            <w:szCs w:val="28"/>
          </w:rPr>
          <w:t xml:space="preserve">, а также в иных образовательных организациях (за исключением государственных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реализующих основную общеобразовательную программу дошкольного образования</w:t>
        </w:r>
      </w:hyperlink>
      <w:r w:rsidRPr="00AF51EF">
        <w:rPr>
          <w:rFonts w:ascii="Times New Roman" w:hAnsi="Times New Roman"/>
          <w:sz w:val="28"/>
          <w:szCs w:val="28"/>
        </w:rPr>
        <w:t>»;</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30" w:history="1">
        <w:r w:rsidRPr="00AF51EF">
          <w:rPr>
            <w:sz w:val="28"/>
            <w:szCs w:val="28"/>
          </w:rPr>
          <w:t xml:space="preserve"> </w:t>
        </w:r>
        <w:r w:rsidRPr="00AF51EF">
          <w:rPr>
            <w:rFonts w:ascii="Times New Roman" w:hAnsi="Times New Roman"/>
            <w:sz w:val="28"/>
            <w:szCs w:val="28"/>
          </w:rPr>
          <w:t>областной закон от 29.09.2009 № 86-з «О размере вознаграждения, причитающегося приемным родителям, размере денежных средств на содержание ребенка, переданного на воспитание в приемную семью</w:t>
        </w:r>
      </w:hyperlink>
      <w:r w:rsidRPr="00AF51EF">
        <w:rPr>
          <w:rFonts w:ascii="Times New Roman" w:hAnsi="Times New Roman"/>
          <w:sz w:val="28"/>
          <w:szCs w:val="28"/>
        </w:rPr>
        <w:t>»;</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31" w:history="1">
        <w:r w:rsidRPr="00AF51EF">
          <w:rPr>
            <w:sz w:val="28"/>
            <w:szCs w:val="28"/>
          </w:rPr>
          <w:t xml:space="preserve"> </w:t>
        </w:r>
        <w:r w:rsidRPr="00AF51EF">
          <w:rPr>
            <w:rFonts w:ascii="Times New Roman" w:hAnsi="Times New Roman"/>
            <w:sz w:val="28"/>
            <w:szCs w:val="28"/>
          </w:rPr>
          <w:t xml:space="preserve">областной закон от 09.12.2011 № 132-з «О региональных нормативах финансового обеспечения образовательной деятельности областных государственных и муниципальных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реализующих основные общеобразовательные программы, на 2012 год и на плановый период 2013 и 2014 годов в части расходов на оплату труда работников данных </w:t>
        </w:r>
        <w:r w:rsidR="00C24CC5" w:rsidRPr="00AF51EF">
          <w:rPr>
            <w:rFonts w:ascii="Times New Roman" w:hAnsi="Times New Roman"/>
            <w:sz w:val="28"/>
            <w:szCs w:val="28"/>
          </w:rPr>
          <w:t>организаций</w:t>
        </w:r>
        <w:r w:rsidRPr="00AF51EF">
          <w:rPr>
            <w:rFonts w:ascii="Times New Roman" w:hAnsi="Times New Roman"/>
            <w:sz w:val="28"/>
            <w:szCs w:val="28"/>
          </w:rPr>
          <w:t>,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hyperlink>
      <w:r w:rsidRPr="00AF51EF">
        <w:rPr>
          <w:rFonts w:ascii="Times New Roman" w:hAnsi="Times New Roman"/>
          <w:sz w:val="28"/>
          <w:szCs w:val="28"/>
        </w:rPr>
        <w:t>»;</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hyperlink r:id="rId32" w:history="1">
        <w:r w:rsidRPr="00AF51EF">
          <w:rPr>
            <w:sz w:val="28"/>
            <w:szCs w:val="28"/>
          </w:rPr>
          <w:t xml:space="preserve"> </w:t>
        </w:r>
        <w:r w:rsidRPr="00AF51EF">
          <w:rPr>
            <w:rFonts w:ascii="Times New Roman" w:hAnsi="Times New Roman"/>
            <w:sz w:val="28"/>
            <w:szCs w:val="28"/>
          </w:rPr>
          <w:t xml:space="preserve">областной закон от 09.12.2011 № 133-з «О методике распределения в 2012 году и плановом периоде 2013 и 2014 годов субвенции, предоставляемой бюджетам муниципальных районов и городских округов Смоленской области из областного бюджета для реализации основных общеобразовательных программ в муниципальных образовательных </w:t>
        </w:r>
        <w:r w:rsidR="00FD3211" w:rsidRPr="00AF51EF">
          <w:rPr>
            <w:rFonts w:ascii="Times New Roman" w:hAnsi="Times New Roman"/>
            <w:sz w:val="28"/>
            <w:szCs w:val="28"/>
          </w:rPr>
          <w:t>организация</w:t>
        </w:r>
        <w:r w:rsidRPr="00AF51EF">
          <w:rPr>
            <w:rFonts w:ascii="Times New Roman" w:hAnsi="Times New Roman"/>
            <w:sz w:val="28"/>
            <w:szCs w:val="28"/>
          </w:rPr>
          <w:t xml:space="preserve">х, расположенных в сельской местности и в городских населенных пунктах, в части финансирования расходов на оплату труда работников данных </w:t>
        </w:r>
        <w:r w:rsidR="00C24CC5" w:rsidRPr="00AF51EF">
          <w:rPr>
            <w:rFonts w:ascii="Times New Roman" w:hAnsi="Times New Roman"/>
            <w:sz w:val="28"/>
            <w:szCs w:val="28"/>
          </w:rPr>
          <w:t>организаций</w:t>
        </w:r>
        <w:r w:rsidRPr="00AF51EF">
          <w:rPr>
            <w:rFonts w:ascii="Times New Roman" w:hAnsi="Times New Roman"/>
            <w:sz w:val="28"/>
            <w:szCs w:val="28"/>
          </w:rPr>
          <w:t>,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hyperlink>
      <w:r w:rsidRPr="00AF51EF">
        <w:rPr>
          <w:rFonts w:ascii="Times New Roman" w:hAnsi="Times New Roman"/>
          <w:sz w:val="28"/>
          <w:szCs w:val="28"/>
        </w:rPr>
        <w:t>»;</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областной закон от 31.10.2013 № 122-з «Об об</w:t>
      </w:r>
      <w:r w:rsidR="004C2725" w:rsidRPr="00AF51EF">
        <w:rPr>
          <w:rFonts w:ascii="Times New Roman" w:hAnsi="Times New Roman"/>
          <w:sz w:val="28"/>
          <w:szCs w:val="28"/>
        </w:rPr>
        <w:t>разовании в Смоленской области».</w:t>
      </w:r>
    </w:p>
    <w:p w:rsidR="00425DB5" w:rsidRPr="00AF51EF" w:rsidRDefault="00425DB5" w:rsidP="00A6211D">
      <w:pPr>
        <w:autoSpaceDE w:val="0"/>
        <w:autoSpaceDN w:val="0"/>
        <w:adjustRightInd w:val="0"/>
        <w:spacing w:after="0" w:line="240" w:lineRule="auto"/>
        <w:ind w:firstLine="708"/>
        <w:jc w:val="both"/>
        <w:rPr>
          <w:rFonts w:ascii="Times New Roman" w:hAnsi="Times New Roman"/>
          <w:sz w:val="28"/>
          <w:szCs w:val="28"/>
        </w:rPr>
      </w:pPr>
      <w:r w:rsidRPr="00AF51EF">
        <w:rPr>
          <w:rFonts w:ascii="Times New Roman" w:hAnsi="Times New Roman"/>
          <w:sz w:val="28"/>
          <w:szCs w:val="28"/>
        </w:rPr>
        <w:t>В связи с принятием Федерального закона от 29.12.2012 № 273-ФЗ «Об образовании в Росс</w:t>
      </w:r>
      <w:r w:rsidR="003B2640" w:rsidRPr="00AF51EF">
        <w:rPr>
          <w:rFonts w:ascii="Times New Roman" w:hAnsi="Times New Roman"/>
          <w:sz w:val="28"/>
          <w:szCs w:val="28"/>
        </w:rPr>
        <w:t>ийской Федерации» в течение 201</w:t>
      </w:r>
      <w:r w:rsidR="00BE7B83" w:rsidRPr="00AF51EF">
        <w:rPr>
          <w:rFonts w:ascii="Times New Roman" w:hAnsi="Times New Roman"/>
          <w:sz w:val="28"/>
          <w:szCs w:val="28"/>
        </w:rPr>
        <w:t>4</w:t>
      </w:r>
      <w:r w:rsidR="003B2640" w:rsidRPr="00AF51EF">
        <w:rPr>
          <w:rFonts w:ascii="Times New Roman" w:hAnsi="Times New Roman"/>
          <w:sz w:val="28"/>
          <w:szCs w:val="28"/>
        </w:rPr>
        <w:t xml:space="preserve"> </w:t>
      </w:r>
      <w:r w:rsidR="00DB0A78" w:rsidRPr="00AF51EF">
        <w:rPr>
          <w:rFonts w:ascii="Times New Roman" w:hAnsi="Times New Roman"/>
          <w:sz w:val="28"/>
          <w:szCs w:val="28"/>
        </w:rPr>
        <w:t>–</w:t>
      </w:r>
      <w:r w:rsidR="007D0DC2" w:rsidRPr="00AF51EF">
        <w:rPr>
          <w:rFonts w:ascii="Times New Roman" w:hAnsi="Times New Roman"/>
          <w:sz w:val="28"/>
          <w:szCs w:val="28"/>
        </w:rPr>
        <w:t xml:space="preserve"> 2020</w:t>
      </w:r>
      <w:r w:rsidRPr="00AF51EF">
        <w:rPr>
          <w:rFonts w:ascii="Times New Roman" w:hAnsi="Times New Roman"/>
          <w:sz w:val="28"/>
          <w:szCs w:val="28"/>
        </w:rPr>
        <w:t xml:space="preserve"> годов в рамках муниципальной Программы будут приняты нормативные правовые акты, обеспечивающие реализацию Федерального закона</w:t>
      </w:r>
      <w:r w:rsidR="007D0DC2" w:rsidRPr="00AF51EF">
        <w:rPr>
          <w:rFonts w:ascii="Times New Roman" w:hAnsi="Times New Roman"/>
          <w:sz w:val="28"/>
          <w:szCs w:val="28"/>
        </w:rPr>
        <w:t xml:space="preserve"> от 29.12.2012 № 273-ФЗ «Об образовании в Российской Федерации»</w:t>
      </w:r>
      <w:r w:rsidRPr="00AF51EF">
        <w:rPr>
          <w:rFonts w:ascii="Times New Roman" w:hAnsi="Times New Roman"/>
          <w:sz w:val="28"/>
          <w:szCs w:val="28"/>
        </w:rPr>
        <w:t xml:space="preserve">. При разработке нормативных правовых актов их содержание будет </w:t>
      </w:r>
      <w:r w:rsidR="007D0DC2" w:rsidRPr="00AF51EF">
        <w:rPr>
          <w:rFonts w:ascii="Times New Roman" w:hAnsi="Times New Roman"/>
          <w:sz w:val="28"/>
          <w:szCs w:val="28"/>
        </w:rPr>
        <w:t>основываться,</w:t>
      </w:r>
      <w:r w:rsidRPr="00AF51EF">
        <w:rPr>
          <w:rFonts w:ascii="Times New Roman" w:hAnsi="Times New Roman"/>
          <w:sz w:val="28"/>
          <w:szCs w:val="28"/>
        </w:rPr>
        <w:t xml:space="preserve"> в том числе на тех изменениях, которые запланированы в муниципальной Программе. Будут учитываться требования к формированию муниципального задания образовательным организациям и порядку установления нормативов финансового обеспечения с учетом качества работы образовательной организации.</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Будут разработаны и утверждены нормативные правовые акты, касающиеся организации образовательного процесса с учетом повышения его качества. С целью обеспечения информационной открытости образовательных организаций будут приняты нормативные правовые акты в сфере развития государственно-общественного управления, общественного контроля, системного мониторинга.</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lastRenderedPageBreak/>
        <w:t>Наряду с этим планируется внесение изменений в нормативные правовые акты в сфере опеки и попечительства, дошкольного, общего и  дополнительного  образования.</w:t>
      </w:r>
    </w:p>
    <w:p w:rsidR="00425DB5" w:rsidRPr="00AF51EF" w:rsidRDefault="00425DB5" w:rsidP="00425DB5">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Сведения об основных мерах правового регулирования в сфере реализации муниципальной Программы приведены в приложении № 3  .</w:t>
      </w:r>
    </w:p>
    <w:p w:rsidR="00D31448" w:rsidRPr="00AF51EF" w:rsidRDefault="00D31448" w:rsidP="00425DB5">
      <w:pPr>
        <w:autoSpaceDE w:val="0"/>
        <w:autoSpaceDN w:val="0"/>
        <w:adjustRightInd w:val="0"/>
        <w:spacing w:after="0" w:line="240" w:lineRule="auto"/>
        <w:ind w:firstLine="709"/>
        <w:jc w:val="both"/>
        <w:rPr>
          <w:rFonts w:ascii="Times New Roman" w:hAnsi="Times New Roman"/>
          <w:sz w:val="28"/>
          <w:szCs w:val="28"/>
        </w:rPr>
      </w:pPr>
    </w:p>
    <w:p w:rsidR="007E4E49" w:rsidRPr="00AF51EF" w:rsidRDefault="007E4E49" w:rsidP="00450E1A">
      <w:pPr>
        <w:pStyle w:val="ConsPlusTitle"/>
        <w:widowControl/>
        <w:jc w:val="center"/>
        <w:rPr>
          <w:rFonts w:ascii="Times New Roman" w:hAnsi="Times New Roman" w:cs="Times New Roman"/>
          <w:sz w:val="28"/>
          <w:szCs w:val="28"/>
        </w:rPr>
      </w:pPr>
      <w:r w:rsidRPr="00AF51EF">
        <w:rPr>
          <w:rFonts w:ascii="Times New Roman" w:hAnsi="Times New Roman" w:cs="Times New Roman"/>
          <w:sz w:val="28"/>
          <w:szCs w:val="28"/>
        </w:rPr>
        <w:t>6. Применение мер государственного регулиров</w:t>
      </w:r>
      <w:r w:rsidR="00FB2033" w:rsidRPr="00AF51EF">
        <w:rPr>
          <w:rFonts w:ascii="Times New Roman" w:hAnsi="Times New Roman" w:cs="Times New Roman"/>
          <w:sz w:val="28"/>
          <w:szCs w:val="28"/>
        </w:rPr>
        <w:t xml:space="preserve">ания в сфере реализации </w:t>
      </w:r>
      <w:r w:rsidR="00935DDE" w:rsidRPr="00AF51EF">
        <w:rPr>
          <w:rFonts w:ascii="Times New Roman" w:hAnsi="Times New Roman" w:cs="Times New Roman"/>
          <w:sz w:val="28"/>
          <w:szCs w:val="28"/>
        </w:rPr>
        <w:t>муниципальной  П</w:t>
      </w:r>
      <w:r w:rsidRPr="00AF51EF">
        <w:rPr>
          <w:rFonts w:ascii="Times New Roman" w:hAnsi="Times New Roman" w:cs="Times New Roman"/>
          <w:sz w:val="28"/>
          <w:szCs w:val="28"/>
        </w:rPr>
        <w:t>рограммы</w:t>
      </w:r>
    </w:p>
    <w:p w:rsidR="001D1750" w:rsidRPr="00AF51EF" w:rsidRDefault="00013029" w:rsidP="00013029">
      <w:pPr>
        <w:autoSpaceDE w:val="0"/>
        <w:autoSpaceDN w:val="0"/>
        <w:adjustRightInd w:val="0"/>
        <w:spacing w:after="0" w:line="240" w:lineRule="auto"/>
        <w:jc w:val="both"/>
        <w:rPr>
          <w:rFonts w:ascii="Times New Roman" w:hAnsi="Times New Roman"/>
          <w:sz w:val="28"/>
          <w:szCs w:val="28"/>
        </w:rPr>
      </w:pPr>
      <w:r w:rsidRPr="00AF51EF">
        <w:rPr>
          <w:rFonts w:ascii="Times New Roman" w:hAnsi="Times New Roman"/>
          <w:b/>
          <w:bCs/>
          <w:sz w:val="28"/>
          <w:szCs w:val="28"/>
        </w:rPr>
        <w:t xml:space="preserve">       </w:t>
      </w:r>
      <w:r w:rsidR="001D1750" w:rsidRPr="00AF51EF">
        <w:rPr>
          <w:rFonts w:ascii="Times New Roman" w:hAnsi="Times New Roman"/>
          <w:sz w:val="28"/>
          <w:szCs w:val="28"/>
        </w:rPr>
        <w:t>Система мер государственного регулирования является универсальной для всех образовательных организаций, обучающихся в данных организациях граждан и работников системы образования независимо от уровня образования.</w:t>
      </w:r>
    </w:p>
    <w:p w:rsidR="001D1750" w:rsidRPr="00AF51EF" w:rsidRDefault="001D1750" w:rsidP="001D1750">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Меры государственного регулирования основаны на сочетании пр</w:t>
      </w:r>
      <w:r w:rsidR="00E20823" w:rsidRPr="00AF51EF">
        <w:rPr>
          <w:rFonts w:ascii="Times New Roman" w:hAnsi="Times New Roman"/>
          <w:sz w:val="28"/>
          <w:szCs w:val="28"/>
        </w:rPr>
        <w:t>ямой поддержки (</w:t>
      </w:r>
      <w:r w:rsidRPr="00AF51EF">
        <w:rPr>
          <w:rFonts w:ascii="Times New Roman" w:hAnsi="Times New Roman"/>
          <w:sz w:val="28"/>
          <w:szCs w:val="28"/>
        </w:rPr>
        <w:t>финансирова</w:t>
      </w:r>
      <w:r w:rsidR="00E20823" w:rsidRPr="00AF51EF">
        <w:rPr>
          <w:rFonts w:ascii="Times New Roman" w:hAnsi="Times New Roman"/>
          <w:sz w:val="28"/>
          <w:szCs w:val="28"/>
        </w:rPr>
        <w:t xml:space="preserve">ние, </w:t>
      </w:r>
      <w:r w:rsidRPr="00AF51EF">
        <w:rPr>
          <w:rFonts w:ascii="Times New Roman" w:hAnsi="Times New Roman"/>
          <w:sz w:val="28"/>
          <w:szCs w:val="28"/>
        </w:rPr>
        <w:t xml:space="preserve"> поддерж</w:t>
      </w:r>
      <w:r w:rsidR="00E20823" w:rsidRPr="00AF51EF">
        <w:rPr>
          <w:rFonts w:ascii="Times New Roman" w:hAnsi="Times New Roman"/>
          <w:sz w:val="28"/>
          <w:szCs w:val="28"/>
        </w:rPr>
        <w:t>ка педагогических</w:t>
      </w:r>
      <w:r w:rsidRPr="00AF51EF">
        <w:rPr>
          <w:rFonts w:ascii="Times New Roman" w:hAnsi="Times New Roman"/>
          <w:sz w:val="28"/>
          <w:szCs w:val="28"/>
        </w:rPr>
        <w:t xml:space="preserve"> кадров, в том числе сельских учителей, финансовое обеспечение системы повышения квалификации и профессиональной переподготовки</w:t>
      </w:r>
      <w:r w:rsidR="002002AA" w:rsidRPr="00AF51EF">
        <w:rPr>
          <w:rFonts w:ascii="Times New Roman" w:hAnsi="Times New Roman"/>
          <w:sz w:val="28"/>
          <w:szCs w:val="28"/>
        </w:rPr>
        <w:t xml:space="preserve"> </w:t>
      </w:r>
      <w:r w:rsidRPr="00AF51EF">
        <w:rPr>
          <w:rFonts w:ascii="Times New Roman" w:hAnsi="Times New Roman"/>
          <w:sz w:val="28"/>
          <w:szCs w:val="28"/>
        </w:rPr>
        <w:t>) и косвенного регулирования, к которому относятся меры по оплате жилищно-коммунальных услуг для работников сферы образования, проживающих и р</w:t>
      </w:r>
      <w:r w:rsidR="002002AA" w:rsidRPr="00AF51EF">
        <w:rPr>
          <w:rFonts w:ascii="Times New Roman" w:hAnsi="Times New Roman"/>
          <w:sz w:val="28"/>
          <w:szCs w:val="28"/>
        </w:rPr>
        <w:t>аботающих в сельской местности</w:t>
      </w:r>
      <w:r w:rsidRPr="00AF51EF">
        <w:rPr>
          <w:rFonts w:ascii="Times New Roman" w:hAnsi="Times New Roman"/>
          <w:sz w:val="28"/>
          <w:szCs w:val="28"/>
        </w:rPr>
        <w:t>.</w:t>
      </w:r>
    </w:p>
    <w:p w:rsidR="001D1750" w:rsidRPr="00AF51EF" w:rsidRDefault="001D1750" w:rsidP="00E20823">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В сфере ре</w:t>
      </w:r>
      <w:r w:rsidR="00E20823" w:rsidRPr="00AF51EF">
        <w:rPr>
          <w:rFonts w:ascii="Times New Roman" w:hAnsi="Times New Roman"/>
          <w:sz w:val="28"/>
          <w:szCs w:val="28"/>
        </w:rPr>
        <w:t>ализации муниципальной П</w:t>
      </w:r>
      <w:r w:rsidRPr="00AF51EF">
        <w:rPr>
          <w:rFonts w:ascii="Times New Roman" w:hAnsi="Times New Roman"/>
          <w:sz w:val="28"/>
          <w:szCs w:val="28"/>
        </w:rPr>
        <w:t>рограммы действуют следующие меры косвенного государственного регулирования:</w:t>
      </w:r>
    </w:p>
    <w:p w:rsidR="001D1750" w:rsidRPr="00AF51EF" w:rsidRDefault="001D1750" w:rsidP="001D1750">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лицензирование образовательной деятельности;</w:t>
      </w:r>
    </w:p>
    <w:p w:rsidR="001D1750" w:rsidRPr="00AF51EF" w:rsidRDefault="001D1750" w:rsidP="001D1750">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государственная аккредитация образовательных организаций;</w:t>
      </w:r>
    </w:p>
    <w:p w:rsidR="001D1750" w:rsidRPr="00AF51EF" w:rsidRDefault="001D1750" w:rsidP="001D1750">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подтверждение документов государствен</w:t>
      </w:r>
      <w:r w:rsidR="00E20823" w:rsidRPr="00AF51EF">
        <w:rPr>
          <w:rFonts w:ascii="Times New Roman" w:hAnsi="Times New Roman"/>
          <w:sz w:val="28"/>
          <w:szCs w:val="28"/>
        </w:rPr>
        <w:t>ного образца об образовании</w:t>
      </w:r>
      <w:r w:rsidRPr="00AF51EF">
        <w:rPr>
          <w:rFonts w:ascii="Times New Roman" w:hAnsi="Times New Roman"/>
          <w:sz w:val="28"/>
          <w:szCs w:val="28"/>
        </w:rPr>
        <w:t>;</w:t>
      </w:r>
    </w:p>
    <w:p w:rsidR="001D1750" w:rsidRPr="00AF51EF" w:rsidRDefault="00C96841" w:rsidP="001D1750">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w:t>
      </w:r>
      <w:r w:rsidR="001D1750" w:rsidRPr="00AF51EF">
        <w:rPr>
          <w:rFonts w:ascii="Times New Roman" w:hAnsi="Times New Roman"/>
          <w:sz w:val="28"/>
          <w:szCs w:val="28"/>
        </w:rPr>
        <w:t>меры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w:t>
      </w:r>
    </w:p>
    <w:p w:rsidR="001D1750" w:rsidRPr="00AF51EF" w:rsidRDefault="00E20823" w:rsidP="001D1750">
      <w:pPr>
        <w:pStyle w:val="ConsPlusNonformat"/>
        <w:widowControl/>
        <w:ind w:firstLine="709"/>
        <w:jc w:val="both"/>
        <w:rPr>
          <w:rFonts w:ascii="Times New Roman" w:hAnsi="Times New Roman"/>
          <w:sz w:val="28"/>
          <w:szCs w:val="28"/>
        </w:rPr>
      </w:pPr>
      <w:r w:rsidRPr="00AF51EF">
        <w:rPr>
          <w:rFonts w:ascii="Times New Roman" w:hAnsi="Times New Roman"/>
          <w:sz w:val="28"/>
          <w:szCs w:val="28"/>
        </w:rPr>
        <w:t xml:space="preserve"> </w:t>
      </w:r>
    </w:p>
    <w:p w:rsidR="00F00916" w:rsidRPr="00AF51EF" w:rsidRDefault="003605A7" w:rsidP="00EC5688">
      <w:pPr>
        <w:pStyle w:val="ConsPlusNormal"/>
        <w:ind w:left="975" w:firstLine="0"/>
        <w:rPr>
          <w:rFonts w:ascii="Times New Roman" w:hAnsi="Times New Roman" w:cs="Times New Roman"/>
          <w:b/>
          <w:bCs/>
          <w:sz w:val="28"/>
          <w:szCs w:val="28"/>
        </w:rPr>
      </w:pPr>
      <w:r w:rsidRPr="00AF51EF">
        <w:rPr>
          <w:rFonts w:ascii="Times New Roman" w:hAnsi="Times New Roman" w:cs="Times New Roman"/>
          <w:b/>
          <w:bCs/>
          <w:sz w:val="28"/>
          <w:szCs w:val="28"/>
        </w:rPr>
        <w:t xml:space="preserve">         </w:t>
      </w:r>
      <w:r w:rsidR="0018458A" w:rsidRPr="00AF51EF">
        <w:rPr>
          <w:rFonts w:ascii="Times New Roman" w:hAnsi="Times New Roman" w:cs="Times New Roman"/>
          <w:b/>
          <w:bCs/>
          <w:sz w:val="28"/>
          <w:szCs w:val="28"/>
        </w:rPr>
        <w:t xml:space="preserve">Подпрограмма </w:t>
      </w:r>
      <w:r w:rsidR="00D73DC9" w:rsidRPr="00AF51EF">
        <w:rPr>
          <w:rFonts w:ascii="Times New Roman" w:hAnsi="Times New Roman" w:cs="Times New Roman"/>
          <w:b/>
          <w:bCs/>
          <w:sz w:val="28"/>
          <w:szCs w:val="28"/>
        </w:rPr>
        <w:t>«</w:t>
      </w:r>
      <w:r w:rsidR="00BB0D29" w:rsidRPr="00AF51EF">
        <w:rPr>
          <w:rFonts w:ascii="Times New Roman" w:hAnsi="Times New Roman" w:cs="Times New Roman"/>
          <w:b/>
          <w:bCs/>
          <w:sz w:val="28"/>
          <w:szCs w:val="28"/>
        </w:rPr>
        <w:t>Развитие системы</w:t>
      </w:r>
      <w:r w:rsidR="00F00916" w:rsidRPr="00AF51EF">
        <w:rPr>
          <w:rFonts w:ascii="Times New Roman" w:hAnsi="Times New Roman" w:cs="Times New Roman"/>
          <w:b/>
          <w:bCs/>
          <w:sz w:val="28"/>
          <w:szCs w:val="28"/>
        </w:rPr>
        <w:t xml:space="preserve"> дошкольного образования</w:t>
      </w:r>
      <w:r w:rsidR="00D73DC9" w:rsidRPr="00AF51EF">
        <w:rPr>
          <w:rFonts w:ascii="Times New Roman" w:hAnsi="Times New Roman" w:cs="Times New Roman"/>
          <w:b/>
          <w:bCs/>
          <w:sz w:val="28"/>
          <w:szCs w:val="28"/>
        </w:rPr>
        <w:t>»</w:t>
      </w:r>
    </w:p>
    <w:p w:rsidR="0018458A" w:rsidRPr="00AF51EF" w:rsidRDefault="0018458A" w:rsidP="00450E1A">
      <w:pPr>
        <w:pStyle w:val="ConsPlusNormal"/>
        <w:ind w:firstLine="540"/>
        <w:jc w:val="center"/>
        <w:rPr>
          <w:rFonts w:ascii="Times New Roman" w:hAnsi="Times New Roman" w:cs="Times New Roman"/>
          <w:b/>
          <w:sz w:val="28"/>
          <w:szCs w:val="28"/>
        </w:rPr>
      </w:pPr>
    </w:p>
    <w:p w:rsidR="0018458A" w:rsidRPr="00AF51EF" w:rsidRDefault="00D73DC9" w:rsidP="0018458A">
      <w:pPr>
        <w:spacing w:line="240" w:lineRule="auto"/>
        <w:jc w:val="center"/>
        <w:rPr>
          <w:rFonts w:ascii="Times New Roman" w:hAnsi="Times New Roman"/>
          <w:sz w:val="28"/>
          <w:szCs w:val="28"/>
        </w:rPr>
      </w:pPr>
      <w:r w:rsidRPr="00AF51EF">
        <w:rPr>
          <w:rFonts w:ascii="Times New Roman" w:hAnsi="Times New Roman"/>
          <w:sz w:val="28"/>
          <w:szCs w:val="28"/>
        </w:rPr>
        <w:t>ПАСПОРТ</w:t>
      </w:r>
    </w:p>
    <w:p w:rsidR="00F00916" w:rsidRPr="00AF51EF" w:rsidRDefault="00F00916" w:rsidP="0018458A">
      <w:pPr>
        <w:spacing w:line="240" w:lineRule="auto"/>
        <w:jc w:val="center"/>
        <w:rPr>
          <w:rFonts w:ascii="Times New Roman" w:hAnsi="Times New Roman"/>
          <w:sz w:val="28"/>
          <w:szCs w:val="28"/>
        </w:rPr>
      </w:pPr>
      <w:r w:rsidRPr="00AF51EF">
        <w:rPr>
          <w:rFonts w:ascii="Times New Roman" w:hAnsi="Times New Roman"/>
          <w:sz w:val="28"/>
          <w:szCs w:val="28"/>
        </w:rPr>
        <w:t>подпрограммы</w:t>
      </w:r>
    </w:p>
    <w:p w:rsidR="00F00916" w:rsidRPr="00AF51EF" w:rsidRDefault="00F00916" w:rsidP="00450E1A">
      <w:pPr>
        <w:widowControl w:val="0"/>
        <w:autoSpaceDE w:val="0"/>
        <w:autoSpaceDN w:val="0"/>
        <w:adjustRightInd w:val="0"/>
        <w:spacing w:after="0" w:line="240" w:lineRule="auto"/>
        <w:ind w:left="5672" w:firstLine="709"/>
        <w:jc w:val="both"/>
        <w:rPr>
          <w:rFonts w:ascii="Times New Roman" w:hAnsi="Times New Roman"/>
          <w:sz w:val="28"/>
          <w:szCs w:val="28"/>
        </w:rPr>
      </w:pPr>
    </w:p>
    <w:tbl>
      <w:tblPr>
        <w:tblpPr w:leftFromText="180" w:rightFromText="180" w:vertAnchor="text" w:tblpX="392"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3"/>
        <w:gridCol w:w="7540"/>
      </w:tblGrid>
      <w:tr w:rsidR="00F00916" w:rsidRPr="00AF51EF">
        <w:trPr>
          <w:trHeight w:val="691"/>
        </w:trPr>
        <w:tc>
          <w:tcPr>
            <w:tcW w:w="2410" w:type="dxa"/>
            <w:tcBorders>
              <w:top w:val="single" w:sz="4" w:space="0" w:color="auto"/>
              <w:left w:val="single" w:sz="4" w:space="0" w:color="auto"/>
              <w:bottom w:val="single" w:sz="4" w:space="0" w:color="auto"/>
              <w:right w:val="single" w:sz="4" w:space="0" w:color="auto"/>
            </w:tcBorders>
          </w:tcPr>
          <w:p w:rsidR="00F00916" w:rsidRPr="00AF51EF" w:rsidRDefault="00F00916" w:rsidP="00450E1A">
            <w:pPr>
              <w:spacing w:after="0" w:line="240" w:lineRule="auto"/>
              <w:contextualSpacing/>
              <w:jc w:val="both"/>
              <w:rPr>
                <w:rFonts w:ascii="Times New Roman" w:hAnsi="Times New Roman"/>
                <w:sz w:val="28"/>
                <w:szCs w:val="28"/>
                <w:lang w:eastAsia="en-US"/>
              </w:rPr>
            </w:pPr>
            <w:r w:rsidRPr="00AF51EF">
              <w:rPr>
                <w:rFonts w:ascii="Times New Roman" w:hAnsi="Times New Roman"/>
                <w:sz w:val="28"/>
                <w:szCs w:val="28"/>
              </w:rPr>
              <w:t>Ответственные исполнители  подпрограммы</w:t>
            </w:r>
          </w:p>
        </w:tc>
        <w:tc>
          <w:tcPr>
            <w:tcW w:w="8079" w:type="dxa"/>
            <w:tcBorders>
              <w:top w:val="single" w:sz="4" w:space="0" w:color="auto"/>
              <w:left w:val="single" w:sz="4" w:space="0" w:color="auto"/>
              <w:bottom w:val="single" w:sz="4" w:space="0" w:color="auto"/>
              <w:right w:val="single" w:sz="4" w:space="0" w:color="auto"/>
            </w:tcBorders>
          </w:tcPr>
          <w:p w:rsidR="00F00916" w:rsidRPr="00AF51EF" w:rsidRDefault="00F00916" w:rsidP="00450E1A">
            <w:pPr>
              <w:widowControl w:val="0"/>
              <w:autoSpaceDE w:val="0"/>
              <w:autoSpaceDN w:val="0"/>
              <w:adjustRightInd w:val="0"/>
              <w:spacing w:after="0" w:line="240" w:lineRule="auto"/>
              <w:contextualSpacing/>
              <w:jc w:val="both"/>
              <w:rPr>
                <w:rFonts w:ascii="Times New Roman" w:hAnsi="Times New Roman"/>
                <w:sz w:val="28"/>
                <w:szCs w:val="28"/>
              </w:rPr>
            </w:pPr>
            <w:r w:rsidRPr="00AF51EF">
              <w:rPr>
                <w:rFonts w:ascii="Times New Roman" w:hAnsi="Times New Roman"/>
                <w:sz w:val="28"/>
                <w:szCs w:val="28"/>
              </w:rPr>
              <w:t>Отдел образования Администрации муниципального образования «Починковский район» Смоленской области</w:t>
            </w:r>
          </w:p>
        </w:tc>
      </w:tr>
      <w:tr w:rsidR="00F00916" w:rsidRPr="00AF51EF">
        <w:tc>
          <w:tcPr>
            <w:tcW w:w="2410" w:type="dxa"/>
            <w:tcBorders>
              <w:top w:val="single" w:sz="4" w:space="0" w:color="auto"/>
              <w:left w:val="single" w:sz="4" w:space="0" w:color="auto"/>
              <w:bottom w:val="single" w:sz="4" w:space="0" w:color="auto"/>
              <w:right w:val="single" w:sz="4" w:space="0" w:color="auto"/>
            </w:tcBorders>
          </w:tcPr>
          <w:p w:rsidR="00F00916" w:rsidRPr="00AF51EF" w:rsidRDefault="002E77FE" w:rsidP="00450E1A">
            <w:pPr>
              <w:spacing w:after="0" w:line="240" w:lineRule="auto"/>
              <w:contextualSpacing/>
              <w:jc w:val="both"/>
              <w:rPr>
                <w:rFonts w:ascii="Times New Roman" w:hAnsi="Times New Roman"/>
                <w:sz w:val="28"/>
                <w:szCs w:val="28"/>
                <w:lang w:eastAsia="en-US"/>
              </w:rPr>
            </w:pPr>
            <w:r w:rsidRPr="00AF51EF">
              <w:rPr>
                <w:rFonts w:ascii="Times New Roman" w:hAnsi="Times New Roman"/>
                <w:sz w:val="28"/>
                <w:szCs w:val="28"/>
              </w:rPr>
              <w:t>Исполнители основного мероприятия</w:t>
            </w:r>
            <w:r w:rsidR="00F00916" w:rsidRPr="00AF51EF">
              <w:rPr>
                <w:rFonts w:ascii="Times New Roman" w:hAnsi="Times New Roman"/>
                <w:sz w:val="28"/>
                <w:szCs w:val="28"/>
              </w:rPr>
              <w:t xml:space="preserve">  подпрограммы</w:t>
            </w:r>
          </w:p>
        </w:tc>
        <w:tc>
          <w:tcPr>
            <w:tcW w:w="8079" w:type="dxa"/>
            <w:tcBorders>
              <w:top w:val="single" w:sz="4" w:space="0" w:color="auto"/>
              <w:left w:val="single" w:sz="4" w:space="0" w:color="auto"/>
              <w:bottom w:val="single" w:sz="4" w:space="0" w:color="auto"/>
              <w:right w:val="single" w:sz="4" w:space="0" w:color="auto"/>
            </w:tcBorders>
          </w:tcPr>
          <w:p w:rsidR="00F00916" w:rsidRPr="00AF51EF" w:rsidRDefault="00F00916" w:rsidP="00450E1A">
            <w:pPr>
              <w:spacing w:after="0" w:line="240" w:lineRule="auto"/>
              <w:jc w:val="both"/>
              <w:rPr>
                <w:rFonts w:ascii="Times New Roman" w:hAnsi="Times New Roman"/>
                <w:sz w:val="28"/>
                <w:szCs w:val="28"/>
                <w:lang w:eastAsia="en-US"/>
              </w:rPr>
            </w:pPr>
            <w:r w:rsidRPr="00AF51EF">
              <w:rPr>
                <w:rFonts w:ascii="Times New Roman" w:hAnsi="Times New Roman"/>
                <w:sz w:val="28"/>
                <w:szCs w:val="28"/>
              </w:rPr>
              <w:t xml:space="preserve">Отдел образования Администрации муниципального образования «Починковский район» Смоленской области, муниципальные </w:t>
            </w:r>
            <w:r w:rsidR="00C24CC5" w:rsidRPr="00AF51EF">
              <w:rPr>
                <w:rFonts w:ascii="Times New Roman" w:hAnsi="Times New Roman"/>
                <w:sz w:val="28"/>
                <w:szCs w:val="28"/>
              </w:rPr>
              <w:t>организации</w:t>
            </w:r>
            <w:r w:rsidRPr="00AF51EF">
              <w:rPr>
                <w:rFonts w:ascii="Times New Roman" w:hAnsi="Times New Roman"/>
                <w:sz w:val="28"/>
                <w:szCs w:val="28"/>
              </w:rPr>
              <w:t xml:space="preserve"> дошкольного образования </w:t>
            </w:r>
          </w:p>
        </w:tc>
      </w:tr>
      <w:tr w:rsidR="00F00916" w:rsidRPr="00AF51EF">
        <w:tc>
          <w:tcPr>
            <w:tcW w:w="2410" w:type="dxa"/>
            <w:tcBorders>
              <w:top w:val="single" w:sz="4" w:space="0" w:color="auto"/>
              <w:left w:val="single" w:sz="4" w:space="0" w:color="auto"/>
              <w:bottom w:val="single" w:sz="4" w:space="0" w:color="auto"/>
              <w:right w:val="single" w:sz="4" w:space="0" w:color="auto"/>
            </w:tcBorders>
          </w:tcPr>
          <w:p w:rsidR="00F00916" w:rsidRPr="00AF51EF" w:rsidRDefault="00F00916" w:rsidP="00450E1A">
            <w:pPr>
              <w:spacing w:after="0" w:line="240" w:lineRule="auto"/>
              <w:contextualSpacing/>
              <w:jc w:val="both"/>
              <w:rPr>
                <w:rFonts w:ascii="Times New Roman" w:hAnsi="Times New Roman"/>
                <w:sz w:val="28"/>
                <w:szCs w:val="28"/>
                <w:lang w:eastAsia="en-US"/>
              </w:rPr>
            </w:pPr>
            <w:r w:rsidRPr="00AF51EF">
              <w:rPr>
                <w:rFonts w:ascii="Times New Roman" w:hAnsi="Times New Roman"/>
                <w:sz w:val="28"/>
                <w:szCs w:val="28"/>
              </w:rPr>
              <w:t>Цель подпрограммы</w:t>
            </w:r>
          </w:p>
        </w:tc>
        <w:tc>
          <w:tcPr>
            <w:tcW w:w="8079" w:type="dxa"/>
            <w:tcBorders>
              <w:top w:val="single" w:sz="4" w:space="0" w:color="auto"/>
              <w:left w:val="single" w:sz="4" w:space="0" w:color="auto"/>
              <w:bottom w:val="single" w:sz="4" w:space="0" w:color="auto"/>
              <w:right w:val="single" w:sz="4" w:space="0" w:color="auto"/>
            </w:tcBorders>
          </w:tcPr>
          <w:p w:rsidR="00F00916" w:rsidRPr="00AF51EF" w:rsidRDefault="00F00916" w:rsidP="00450E1A">
            <w:pPr>
              <w:tabs>
                <w:tab w:val="center" w:pos="4677"/>
                <w:tab w:val="left" w:pos="8580"/>
              </w:tabs>
              <w:spacing w:after="0" w:line="240" w:lineRule="auto"/>
              <w:jc w:val="both"/>
              <w:rPr>
                <w:rFonts w:ascii="Times New Roman" w:hAnsi="Times New Roman"/>
                <w:color w:val="008000"/>
                <w:sz w:val="28"/>
                <w:szCs w:val="28"/>
              </w:rPr>
            </w:pPr>
            <w:r w:rsidRPr="00AF51EF">
              <w:rPr>
                <w:rFonts w:ascii="Times New Roman" w:hAnsi="Times New Roman"/>
                <w:color w:val="000000"/>
                <w:sz w:val="28"/>
                <w:szCs w:val="28"/>
              </w:rPr>
              <w:t>Повышение дос</w:t>
            </w:r>
            <w:r w:rsidR="009A77D4" w:rsidRPr="00AF51EF">
              <w:rPr>
                <w:rFonts w:ascii="Times New Roman" w:hAnsi="Times New Roman"/>
                <w:color w:val="000000"/>
                <w:sz w:val="28"/>
                <w:szCs w:val="28"/>
              </w:rPr>
              <w:t>тупности и качества дошкольного</w:t>
            </w:r>
            <w:r w:rsidRPr="00AF51EF">
              <w:rPr>
                <w:rFonts w:ascii="Times New Roman" w:hAnsi="Times New Roman"/>
                <w:color w:val="000000"/>
                <w:sz w:val="28"/>
                <w:szCs w:val="28"/>
              </w:rPr>
              <w:t>,</w:t>
            </w:r>
            <w:r w:rsidRPr="00AF51EF">
              <w:rPr>
                <w:rFonts w:ascii="Times New Roman" w:hAnsi="Times New Roman"/>
                <w:sz w:val="28"/>
                <w:szCs w:val="28"/>
              </w:rPr>
              <w:t xml:space="preserve"> приведение материально-технического состояния </w:t>
            </w:r>
            <w:r w:rsidR="009A77D4" w:rsidRPr="00AF51EF">
              <w:rPr>
                <w:rFonts w:ascii="Times New Roman" w:hAnsi="Times New Roman"/>
                <w:sz w:val="28"/>
                <w:szCs w:val="28"/>
              </w:rPr>
              <w:t xml:space="preserve">дошкольных </w:t>
            </w:r>
            <w:r w:rsidRPr="00AF51EF">
              <w:rPr>
                <w:rFonts w:ascii="Times New Roman" w:hAnsi="Times New Roman"/>
                <w:sz w:val="28"/>
                <w:szCs w:val="28"/>
              </w:rPr>
              <w:t xml:space="preserve">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в соответствие нормативным требованиям безопасности, санитарным и противопожарным нормам</w:t>
            </w:r>
          </w:p>
          <w:p w:rsidR="00F00916" w:rsidRPr="00AF51EF" w:rsidRDefault="00F00916" w:rsidP="00450E1A">
            <w:pPr>
              <w:widowControl w:val="0"/>
              <w:autoSpaceDE w:val="0"/>
              <w:autoSpaceDN w:val="0"/>
              <w:adjustRightInd w:val="0"/>
              <w:spacing w:after="0" w:line="240" w:lineRule="auto"/>
              <w:contextualSpacing/>
              <w:jc w:val="both"/>
              <w:rPr>
                <w:rFonts w:ascii="Times New Roman" w:hAnsi="Times New Roman"/>
                <w:color w:val="000000"/>
                <w:sz w:val="28"/>
                <w:szCs w:val="28"/>
                <w:lang w:eastAsia="en-US"/>
              </w:rPr>
            </w:pPr>
          </w:p>
        </w:tc>
      </w:tr>
      <w:tr w:rsidR="00F00916" w:rsidRPr="00AF51EF">
        <w:tc>
          <w:tcPr>
            <w:tcW w:w="2410" w:type="dxa"/>
            <w:tcBorders>
              <w:top w:val="single" w:sz="4" w:space="0" w:color="auto"/>
              <w:left w:val="single" w:sz="4" w:space="0" w:color="auto"/>
              <w:bottom w:val="single" w:sz="4" w:space="0" w:color="auto"/>
              <w:right w:val="single" w:sz="4" w:space="0" w:color="auto"/>
            </w:tcBorders>
          </w:tcPr>
          <w:p w:rsidR="00F00916" w:rsidRPr="00AF51EF" w:rsidRDefault="00F00916" w:rsidP="00450E1A">
            <w:pPr>
              <w:spacing w:after="0" w:line="240" w:lineRule="auto"/>
              <w:contextualSpacing/>
              <w:jc w:val="both"/>
              <w:rPr>
                <w:rFonts w:ascii="Times New Roman" w:hAnsi="Times New Roman"/>
                <w:sz w:val="28"/>
                <w:szCs w:val="28"/>
                <w:lang w:eastAsia="en-US"/>
              </w:rPr>
            </w:pPr>
            <w:r w:rsidRPr="00AF51EF">
              <w:rPr>
                <w:rFonts w:ascii="Times New Roman" w:hAnsi="Times New Roman"/>
                <w:sz w:val="28"/>
                <w:szCs w:val="28"/>
              </w:rPr>
              <w:lastRenderedPageBreak/>
              <w:t xml:space="preserve">Целевые показатели реализации подпрограммы  </w:t>
            </w:r>
          </w:p>
        </w:tc>
        <w:tc>
          <w:tcPr>
            <w:tcW w:w="8079" w:type="dxa"/>
            <w:tcBorders>
              <w:top w:val="single" w:sz="4" w:space="0" w:color="auto"/>
              <w:left w:val="single" w:sz="4" w:space="0" w:color="auto"/>
              <w:bottom w:val="single" w:sz="4" w:space="0" w:color="auto"/>
              <w:right w:val="single" w:sz="4" w:space="0" w:color="auto"/>
            </w:tcBorders>
            <w:vAlign w:val="center"/>
          </w:tcPr>
          <w:p w:rsidR="00022CFB" w:rsidRPr="00AF51EF" w:rsidRDefault="00F00916" w:rsidP="007B3852">
            <w:pPr>
              <w:numPr>
                <w:ilvl w:val="0"/>
                <w:numId w:val="15"/>
              </w:numPr>
              <w:tabs>
                <w:tab w:val="clear" w:pos="720"/>
                <w:tab w:val="num" w:pos="65"/>
              </w:tabs>
              <w:spacing w:before="100" w:beforeAutospacing="1" w:after="100" w:afterAutospacing="1" w:line="240" w:lineRule="auto"/>
              <w:ind w:left="65" w:firstLine="0"/>
              <w:rPr>
                <w:rFonts w:ascii="Times New Roman" w:hAnsi="Times New Roman"/>
                <w:b/>
                <w:sz w:val="28"/>
                <w:szCs w:val="28"/>
              </w:rPr>
            </w:pPr>
            <w:r w:rsidRPr="00AF51EF">
              <w:rPr>
                <w:rFonts w:ascii="Times New Roman" w:hAnsi="Times New Roman"/>
                <w:sz w:val="28"/>
                <w:szCs w:val="28"/>
              </w:rPr>
              <w:t xml:space="preserve">доля детей в возрасте от 1,5 до </w:t>
            </w:r>
            <w:r w:rsidR="00D2651B" w:rsidRPr="00AF51EF">
              <w:rPr>
                <w:rFonts w:ascii="Times New Roman" w:hAnsi="Times New Roman"/>
                <w:sz w:val="28"/>
                <w:szCs w:val="28"/>
              </w:rPr>
              <w:t>8</w:t>
            </w:r>
            <w:r w:rsidRPr="00AF51EF">
              <w:rPr>
                <w:rFonts w:ascii="Times New Roman" w:hAnsi="Times New Roman"/>
                <w:sz w:val="28"/>
                <w:szCs w:val="28"/>
              </w:rPr>
              <w:t xml:space="preserve"> лет, охваченных всеми формами дошкольного образования, от общей численности детей данного возраста; </w:t>
            </w:r>
            <w:r w:rsidR="00166BAA" w:rsidRPr="00AF51EF">
              <w:rPr>
                <w:rFonts w:ascii="Times New Roman" w:hAnsi="Times New Roman"/>
                <w:sz w:val="28"/>
                <w:szCs w:val="28"/>
              </w:rPr>
              <w:t xml:space="preserve">                                                                                                      </w:t>
            </w:r>
            <w:r w:rsidRPr="00AF51EF">
              <w:rPr>
                <w:rFonts w:ascii="Times New Roman" w:hAnsi="Times New Roman"/>
                <w:sz w:val="28"/>
                <w:szCs w:val="28"/>
              </w:rPr>
              <w:t xml:space="preserve">- количество </w:t>
            </w:r>
            <w:r w:rsidR="00022CFB" w:rsidRPr="00AF51EF">
              <w:rPr>
                <w:rFonts w:ascii="Times New Roman" w:hAnsi="Times New Roman"/>
                <w:snapToGrid w:val="0"/>
                <w:sz w:val="28"/>
                <w:szCs w:val="28"/>
              </w:rPr>
              <w:t>введения мест за счет строительства нового детского сада.</w:t>
            </w:r>
          </w:p>
        </w:tc>
      </w:tr>
      <w:tr w:rsidR="00F00916" w:rsidRPr="00AF51EF" w:rsidTr="00553625">
        <w:trPr>
          <w:trHeight w:val="557"/>
        </w:trPr>
        <w:tc>
          <w:tcPr>
            <w:tcW w:w="2410" w:type="dxa"/>
            <w:tcBorders>
              <w:top w:val="single" w:sz="4" w:space="0" w:color="auto"/>
              <w:left w:val="single" w:sz="4" w:space="0" w:color="auto"/>
              <w:bottom w:val="single" w:sz="4" w:space="0" w:color="auto"/>
              <w:right w:val="single" w:sz="4" w:space="0" w:color="auto"/>
            </w:tcBorders>
          </w:tcPr>
          <w:p w:rsidR="00F00916" w:rsidRPr="00AF51EF" w:rsidRDefault="00F00916" w:rsidP="00450E1A">
            <w:pPr>
              <w:spacing w:after="0" w:line="240" w:lineRule="auto"/>
              <w:contextualSpacing/>
              <w:jc w:val="both"/>
              <w:rPr>
                <w:rFonts w:ascii="Times New Roman" w:hAnsi="Times New Roman"/>
                <w:sz w:val="28"/>
                <w:szCs w:val="28"/>
                <w:lang w:eastAsia="en-US"/>
              </w:rPr>
            </w:pPr>
            <w:r w:rsidRPr="00AF51EF">
              <w:rPr>
                <w:rFonts w:ascii="Times New Roman" w:hAnsi="Times New Roman"/>
                <w:sz w:val="28"/>
                <w:szCs w:val="28"/>
              </w:rPr>
              <w:t>Сроки (этапы) реализации подпрограммы</w:t>
            </w:r>
          </w:p>
        </w:tc>
        <w:tc>
          <w:tcPr>
            <w:tcW w:w="8079" w:type="dxa"/>
            <w:tcBorders>
              <w:top w:val="single" w:sz="4" w:space="0" w:color="auto"/>
              <w:left w:val="single" w:sz="4" w:space="0" w:color="auto"/>
              <w:bottom w:val="single" w:sz="4" w:space="0" w:color="auto"/>
              <w:right w:val="single" w:sz="4" w:space="0" w:color="auto"/>
            </w:tcBorders>
            <w:vAlign w:val="center"/>
          </w:tcPr>
          <w:p w:rsidR="0097361B" w:rsidRPr="00AF51EF" w:rsidRDefault="001F44AA" w:rsidP="0097361B">
            <w:pPr>
              <w:spacing w:before="100" w:beforeAutospacing="1" w:after="100" w:afterAutospacing="1" w:line="240" w:lineRule="auto"/>
              <w:jc w:val="both"/>
              <w:rPr>
                <w:rFonts w:ascii="Times New Roman" w:hAnsi="Times New Roman"/>
                <w:sz w:val="28"/>
                <w:szCs w:val="28"/>
              </w:rPr>
            </w:pPr>
            <w:r w:rsidRPr="00AF51EF">
              <w:rPr>
                <w:rFonts w:ascii="Times New Roman" w:hAnsi="Times New Roman"/>
                <w:sz w:val="28"/>
                <w:szCs w:val="28"/>
              </w:rPr>
              <w:t xml:space="preserve">В </w:t>
            </w:r>
            <w:r w:rsidR="0097361B" w:rsidRPr="00AF51EF">
              <w:rPr>
                <w:rFonts w:ascii="Times New Roman" w:hAnsi="Times New Roman"/>
                <w:sz w:val="28"/>
                <w:szCs w:val="28"/>
              </w:rPr>
              <w:t>один</w:t>
            </w:r>
            <w:r w:rsidR="00F00916" w:rsidRPr="00AF51EF">
              <w:rPr>
                <w:rFonts w:ascii="Times New Roman" w:hAnsi="Times New Roman"/>
                <w:sz w:val="28"/>
                <w:szCs w:val="28"/>
              </w:rPr>
              <w:t xml:space="preserve"> этап</w:t>
            </w:r>
            <w:r w:rsidR="001E4209" w:rsidRPr="00AF51EF">
              <w:rPr>
                <w:rFonts w:ascii="Times New Roman" w:hAnsi="Times New Roman"/>
                <w:sz w:val="28"/>
                <w:szCs w:val="28"/>
              </w:rPr>
              <w:t xml:space="preserve"> </w:t>
            </w:r>
            <w:r w:rsidR="00DB0A78" w:rsidRPr="00AF51EF">
              <w:rPr>
                <w:rFonts w:ascii="Times New Roman" w:hAnsi="Times New Roman"/>
                <w:sz w:val="28"/>
                <w:szCs w:val="28"/>
              </w:rPr>
              <w:t>–</w:t>
            </w:r>
            <w:r w:rsidR="003B2640" w:rsidRPr="00AF51EF">
              <w:rPr>
                <w:rFonts w:ascii="Times New Roman" w:hAnsi="Times New Roman"/>
                <w:sz w:val="28"/>
                <w:szCs w:val="28"/>
              </w:rPr>
              <w:t xml:space="preserve"> 201</w:t>
            </w:r>
            <w:r w:rsidR="003116BF" w:rsidRPr="00AF51EF">
              <w:rPr>
                <w:rFonts w:ascii="Times New Roman" w:hAnsi="Times New Roman"/>
                <w:sz w:val="28"/>
                <w:szCs w:val="28"/>
              </w:rPr>
              <w:t>4</w:t>
            </w:r>
            <w:r w:rsidR="00655E1F" w:rsidRPr="00AF51EF">
              <w:rPr>
                <w:rFonts w:ascii="Times New Roman" w:hAnsi="Times New Roman"/>
                <w:sz w:val="28"/>
                <w:szCs w:val="28"/>
              </w:rPr>
              <w:t>-2020</w:t>
            </w:r>
          </w:p>
          <w:p w:rsidR="0097361B" w:rsidRPr="00AF51EF" w:rsidRDefault="0097361B" w:rsidP="0097361B">
            <w:pPr>
              <w:spacing w:before="100" w:beforeAutospacing="1" w:after="100" w:afterAutospacing="1" w:line="240" w:lineRule="auto"/>
              <w:jc w:val="both"/>
              <w:rPr>
                <w:rFonts w:ascii="Times New Roman" w:hAnsi="Times New Roman"/>
                <w:sz w:val="28"/>
                <w:szCs w:val="28"/>
              </w:rPr>
            </w:pPr>
            <w:r w:rsidRPr="00AF51EF">
              <w:rPr>
                <w:rFonts w:ascii="Times New Roman" w:hAnsi="Times New Roman"/>
                <w:sz w:val="28"/>
                <w:szCs w:val="28"/>
              </w:rPr>
              <w:t>По годам:</w:t>
            </w:r>
            <w:r w:rsidR="003116BF" w:rsidRPr="00AF51EF">
              <w:rPr>
                <w:rFonts w:ascii="Times New Roman" w:hAnsi="Times New Roman"/>
                <w:sz w:val="28"/>
                <w:szCs w:val="28"/>
              </w:rPr>
              <w:t xml:space="preserve"> 2014,</w:t>
            </w:r>
            <w:r w:rsidR="003B2640" w:rsidRPr="00AF51EF">
              <w:rPr>
                <w:rFonts w:ascii="Times New Roman" w:hAnsi="Times New Roman"/>
                <w:sz w:val="28"/>
                <w:szCs w:val="28"/>
              </w:rPr>
              <w:t xml:space="preserve"> 2015</w:t>
            </w:r>
            <w:r w:rsidRPr="00AF51EF">
              <w:rPr>
                <w:rFonts w:ascii="Times New Roman" w:hAnsi="Times New Roman"/>
                <w:sz w:val="28"/>
                <w:szCs w:val="28"/>
              </w:rPr>
              <w:t xml:space="preserve">, </w:t>
            </w:r>
            <w:r w:rsidR="003B2640" w:rsidRPr="00AF51EF">
              <w:rPr>
                <w:rFonts w:ascii="Times New Roman" w:hAnsi="Times New Roman"/>
                <w:sz w:val="28"/>
                <w:szCs w:val="28"/>
              </w:rPr>
              <w:t>2016</w:t>
            </w:r>
            <w:r w:rsidRPr="00AF51EF">
              <w:rPr>
                <w:rFonts w:ascii="Times New Roman" w:hAnsi="Times New Roman"/>
                <w:sz w:val="28"/>
                <w:szCs w:val="28"/>
              </w:rPr>
              <w:t xml:space="preserve">,  </w:t>
            </w:r>
            <w:r w:rsidR="003B2640" w:rsidRPr="00AF51EF">
              <w:rPr>
                <w:rFonts w:ascii="Times New Roman" w:hAnsi="Times New Roman"/>
                <w:sz w:val="28"/>
                <w:szCs w:val="28"/>
              </w:rPr>
              <w:t>2017</w:t>
            </w:r>
            <w:r w:rsidR="00022CFB" w:rsidRPr="00AF51EF">
              <w:rPr>
                <w:rFonts w:ascii="Times New Roman" w:hAnsi="Times New Roman"/>
                <w:sz w:val="28"/>
                <w:szCs w:val="28"/>
              </w:rPr>
              <w:t>, 2018, 2019</w:t>
            </w:r>
            <w:r w:rsidR="00655E1F" w:rsidRPr="00AF51EF">
              <w:rPr>
                <w:rFonts w:ascii="Times New Roman" w:hAnsi="Times New Roman"/>
                <w:sz w:val="28"/>
                <w:szCs w:val="28"/>
              </w:rPr>
              <w:t>, 20120</w:t>
            </w:r>
            <w:r w:rsidR="00022CFB" w:rsidRPr="00AF51EF">
              <w:rPr>
                <w:rFonts w:ascii="Times New Roman" w:hAnsi="Times New Roman"/>
                <w:sz w:val="28"/>
                <w:szCs w:val="28"/>
              </w:rPr>
              <w:t>.</w:t>
            </w:r>
          </w:p>
          <w:p w:rsidR="00F00916" w:rsidRPr="00AF51EF" w:rsidRDefault="00F00916" w:rsidP="00450E1A">
            <w:pPr>
              <w:spacing w:before="100" w:beforeAutospacing="1" w:after="100" w:afterAutospacing="1" w:line="240" w:lineRule="auto"/>
              <w:jc w:val="both"/>
              <w:rPr>
                <w:rFonts w:ascii="Times New Roman" w:hAnsi="Times New Roman"/>
                <w:sz w:val="28"/>
                <w:szCs w:val="28"/>
              </w:rPr>
            </w:pPr>
          </w:p>
        </w:tc>
      </w:tr>
      <w:tr w:rsidR="00F00916" w:rsidRPr="00AF51EF">
        <w:trPr>
          <w:trHeight w:val="5432"/>
        </w:trPr>
        <w:tc>
          <w:tcPr>
            <w:tcW w:w="2410" w:type="dxa"/>
            <w:tcBorders>
              <w:top w:val="single" w:sz="4" w:space="0" w:color="auto"/>
              <w:left w:val="single" w:sz="4" w:space="0" w:color="auto"/>
              <w:bottom w:val="single" w:sz="4" w:space="0" w:color="auto"/>
              <w:right w:val="single" w:sz="4" w:space="0" w:color="auto"/>
            </w:tcBorders>
          </w:tcPr>
          <w:p w:rsidR="00F00916" w:rsidRPr="00AF51EF" w:rsidRDefault="00F00916" w:rsidP="00450E1A">
            <w:pPr>
              <w:spacing w:after="0" w:line="240" w:lineRule="auto"/>
              <w:contextualSpacing/>
              <w:jc w:val="both"/>
              <w:rPr>
                <w:rFonts w:ascii="Times New Roman" w:hAnsi="Times New Roman"/>
                <w:sz w:val="28"/>
                <w:szCs w:val="28"/>
                <w:lang w:eastAsia="en-US"/>
              </w:rPr>
            </w:pPr>
            <w:r w:rsidRPr="00AF51EF">
              <w:rPr>
                <w:rFonts w:ascii="Times New Roman" w:hAnsi="Times New Roman"/>
                <w:sz w:val="28"/>
                <w:szCs w:val="28"/>
              </w:rPr>
              <w:t>Объемы ассигнований подпрограммы (по годам реализации и в разрезе источников финансирования)</w:t>
            </w:r>
          </w:p>
        </w:tc>
        <w:tc>
          <w:tcPr>
            <w:tcW w:w="8079" w:type="dxa"/>
            <w:tcBorders>
              <w:top w:val="single" w:sz="4" w:space="0" w:color="auto"/>
              <w:left w:val="single" w:sz="4" w:space="0" w:color="auto"/>
              <w:bottom w:val="single" w:sz="4" w:space="0" w:color="auto"/>
              <w:right w:val="single" w:sz="4" w:space="0" w:color="auto"/>
            </w:tcBorders>
            <w:vAlign w:val="center"/>
          </w:tcPr>
          <w:p w:rsidR="00737343" w:rsidRPr="00AF51EF" w:rsidRDefault="00F00916" w:rsidP="00553625">
            <w:pPr>
              <w:pStyle w:val="ConsPlusNonformat"/>
              <w:widowControl/>
              <w:jc w:val="both"/>
              <w:rPr>
                <w:rFonts w:ascii="Times New Roman" w:hAnsi="Times New Roman" w:cs="Times New Roman"/>
                <w:sz w:val="28"/>
                <w:szCs w:val="28"/>
              </w:rPr>
            </w:pPr>
            <w:r w:rsidRPr="00AF51EF">
              <w:rPr>
                <w:rFonts w:ascii="Times New Roman" w:hAnsi="Times New Roman" w:cs="Times New Roman"/>
                <w:sz w:val="28"/>
                <w:szCs w:val="28"/>
              </w:rPr>
              <w:t>Объ</w:t>
            </w:r>
            <w:r w:rsidR="0097361B" w:rsidRPr="00AF51EF">
              <w:rPr>
                <w:rFonts w:ascii="Times New Roman" w:hAnsi="Times New Roman" w:cs="Times New Roman"/>
                <w:sz w:val="28"/>
                <w:szCs w:val="28"/>
              </w:rPr>
              <w:t>ем  ассигнований на реализацию п</w:t>
            </w:r>
            <w:r w:rsidRPr="00AF51EF">
              <w:rPr>
                <w:rFonts w:ascii="Times New Roman" w:hAnsi="Times New Roman" w:cs="Times New Roman"/>
                <w:sz w:val="28"/>
                <w:szCs w:val="28"/>
              </w:rPr>
              <w:t xml:space="preserve">одпрограммы по годам составляет: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1990"/>
              <w:gridCol w:w="1511"/>
              <w:gridCol w:w="2234"/>
            </w:tblGrid>
            <w:tr w:rsidR="00C32EA6" w:rsidRPr="00AF51EF" w:rsidTr="00A57A76">
              <w:trPr>
                <w:trHeight w:val="335"/>
              </w:trPr>
              <w:tc>
                <w:tcPr>
                  <w:tcW w:w="985" w:type="dxa"/>
                  <w:vMerge w:val="restart"/>
                </w:tcPr>
                <w:p w:rsidR="00C32EA6" w:rsidRPr="00AF51EF" w:rsidRDefault="00C32EA6"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Год</w:t>
                  </w:r>
                </w:p>
              </w:tc>
              <w:tc>
                <w:tcPr>
                  <w:tcW w:w="1990" w:type="dxa"/>
                  <w:vMerge w:val="restart"/>
                </w:tcPr>
                <w:p w:rsidR="00C32EA6" w:rsidRPr="00AF51EF" w:rsidRDefault="00C32EA6"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Всего</w:t>
                  </w:r>
                </w:p>
                <w:p w:rsidR="00C32EA6" w:rsidRPr="00AF51EF" w:rsidRDefault="00C32EA6"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 xml:space="preserve"> (тыс. руб.)</w:t>
                  </w:r>
                </w:p>
              </w:tc>
              <w:tc>
                <w:tcPr>
                  <w:tcW w:w="3745" w:type="dxa"/>
                  <w:gridSpan w:val="2"/>
                </w:tcPr>
                <w:p w:rsidR="00C32EA6" w:rsidRPr="00AF51EF" w:rsidRDefault="00C32EA6"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В том числе:</w:t>
                  </w:r>
                </w:p>
              </w:tc>
            </w:tr>
            <w:tr w:rsidR="00C32EA6" w:rsidRPr="00AF51EF" w:rsidTr="00A57A76">
              <w:trPr>
                <w:trHeight w:val="335"/>
              </w:trPr>
              <w:tc>
                <w:tcPr>
                  <w:tcW w:w="985" w:type="dxa"/>
                  <w:vMerge/>
                </w:tcPr>
                <w:p w:rsidR="00C32EA6" w:rsidRPr="00AF51EF" w:rsidRDefault="00C32EA6" w:rsidP="00337A56">
                  <w:pPr>
                    <w:framePr w:hSpace="180" w:wrap="around" w:vAnchor="text" w:hAnchor="text" w:x="392" w:y="1"/>
                    <w:spacing w:line="240" w:lineRule="auto"/>
                    <w:suppressOverlap/>
                    <w:jc w:val="center"/>
                    <w:rPr>
                      <w:rFonts w:ascii="Times New Roman" w:hAnsi="Times New Roman"/>
                      <w:color w:val="000000"/>
                      <w:sz w:val="28"/>
                      <w:szCs w:val="28"/>
                    </w:rPr>
                  </w:pPr>
                </w:p>
              </w:tc>
              <w:tc>
                <w:tcPr>
                  <w:tcW w:w="1990" w:type="dxa"/>
                  <w:vMerge/>
                </w:tcPr>
                <w:p w:rsidR="00C32EA6" w:rsidRPr="00AF51EF" w:rsidRDefault="00C32EA6" w:rsidP="00337A56">
                  <w:pPr>
                    <w:framePr w:hSpace="180" w:wrap="around" w:vAnchor="text" w:hAnchor="text" w:x="392" w:y="1"/>
                    <w:spacing w:line="240" w:lineRule="auto"/>
                    <w:suppressOverlap/>
                    <w:jc w:val="center"/>
                    <w:rPr>
                      <w:rFonts w:ascii="Times New Roman" w:hAnsi="Times New Roman"/>
                      <w:color w:val="000000"/>
                      <w:sz w:val="28"/>
                      <w:szCs w:val="28"/>
                    </w:rPr>
                  </w:pPr>
                </w:p>
              </w:tc>
              <w:tc>
                <w:tcPr>
                  <w:tcW w:w="1511" w:type="dxa"/>
                </w:tcPr>
                <w:p w:rsidR="00C32EA6" w:rsidRPr="00AF51EF" w:rsidRDefault="00C32EA6"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 xml:space="preserve">Областной бюджет (тыс. руб.) </w:t>
                  </w:r>
                </w:p>
              </w:tc>
              <w:tc>
                <w:tcPr>
                  <w:tcW w:w="2234" w:type="dxa"/>
                </w:tcPr>
                <w:p w:rsidR="00C32EA6" w:rsidRPr="00AF51EF" w:rsidRDefault="00C32EA6"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Муниципальный бюджет   (тыс. руб.)</w:t>
                  </w:r>
                </w:p>
              </w:tc>
            </w:tr>
            <w:tr w:rsidR="00C32EA6" w:rsidRPr="00AF51EF" w:rsidTr="00A57A76">
              <w:trPr>
                <w:trHeight w:val="335"/>
              </w:trPr>
              <w:tc>
                <w:tcPr>
                  <w:tcW w:w="985" w:type="dxa"/>
                </w:tcPr>
                <w:p w:rsidR="00C32EA6" w:rsidRPr="00AF51EF" w:rsidRDefault="00C32EA6"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2014</w:t>
                  </w:r>
                </w:p>
              </w:tc>
              <w:tc>
                <w:tcPr>
                  <w:tcW w:w="1990" w:type="dxa"/>
                </w:tcPr>
                <w:p w:rsidR="00C32EA6" w:rsidRPr="00AF51EF" w:rsidRDefault="00C32EA6"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sz w:val="28"/>
                      <w:szCs w:val="28"/>
                    </w:rPr>
                    <w:t>31 271,1</w:t>
                  </w:r>
                </w:p>
              </w:tc>
              <w:tc>
                <w:tcPr>
                  <w:tcW w:w="1511" w:type="dxa"/>
                </w:tcPr>
                <w:p w:rsidR="00C32EA6" w:rsidRPr="00AF51EF" w:rsidRDefault="00C32EA6"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0,0</w:t>
                  </w:r>
                </w:p>
              </w:tc>
              <w:tc>
                <w:tcPr>
                  <w:tcW w:w="2234" w:type="dxa"/>
                </w:tcPr>
                <w:p w:rsidR="00C32EA6" w:rsidRPr="00AF51EF" w:rsidRDefault="00C32EA6"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sz w:val="28"/>
                      <w:szCs w:val="28"/>
                    </w:rPr>
                    <w:t>31 271,1</w:t>
                  </w:r>
                </w:p>
              </w:tc>
            </w:tr>
            <w:tr w:rsidR="00C32EA6" w:rsidRPr="00AF51EF" w:rsidTr="00A57A76">
              <w:trPr>
                <w:trHeight w:val="357"/>
              </w:trPr>
              <w:tc>
                <w:tcPr>
                  <w:tcW w:w="985" w:type="dxa"/>
                </w:tcPr>
                <w:p w:rsidR="00C32EA6" w:rsidRPr="00AF51EF" w:rsidRDefault="00C32EA6"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2015</w:t>
                  </w:r>
                </w:p>
              </w:tc>
              <w:tc>
                <w:tcPr>
                  <w:tcW w:w="1990" w:type="dxa"/>
                </w:tcPr>
                <w:p w:rsidR="00C32EA6" w:rsidRPr="00AF51EF" w:rsidRDefault="00C32EA6" w:rsidP="00337A56">
                  <w:pPr>
                    <w:framePr w:hSpace="180" w:wrap="around" w:vAnchor="text" w:hAnchor="text" w:x="392" w:y="1"/>
                    <w:spacing w:line="240" w:lineRule="auto"/>
                    <w:suppressOverlap/>
                    <w:jc w:val="center"/>
                    <w:rPr>
                      <w:sz w:val="28"/>
                      <w:szCs w:val="28"/>
                    </w:rPr>
                  </w:pPr>
                  <w:r w:rsidRPr="00AF51EF">
                    <w:rPr>
                      <w:rFonts w:ascii="Times New Roman" w:hAnsi="Times New Roman"/>
                      <w:sz w:val="28"/>
                      <w:szCs w:val="28"/>
                    </w:rPr>
                    <w:t>30 396,5</w:t>
                  </w:r>
                </w:p>
              </w:tc>
              <w:tc>
                <w:tcPr>
                  <w:tcW w:w="1511" w:type="dxa"/>
                </w:tcPr>
                <w:p w:rsidR="00C32EA6" w:rsidRPr="00AF51EF" w:rsidRDefault="00C32EA6"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0,0</w:t>
                  </w:r>
                </w:p>
              </w:tc>
              <w:tc>
                <w:tcPr>
                  <w:tcW w:w="2234" w:type="dxa"/>
                </w:tcPr>
                <w:p w:rsidR="00C32EA6" w:rsidRPr="00AF51EF" w:rsidRDefault="00C32EA6" w:rsidP="00337A56">
                  <w:pPr>
                    <w:framePr w:hSpace="180" w:wrap="around" w:vAnchor="text" w:hAnchor="text" w:x="392" w:y="1"/>
                    <w:spacing w:line="240" w:lineRule="auto"/>
                    <w:suppressOverlap/>
                    <w:jc w:val="center"/>
                    <w:rPr>
                      <w:sz w:val="28"/>
                      <w:szCs w:val="28"/>
                    </w:rPr>
                  </w:pPr>
                  <w:r w:rsidRPr="00AF51EF">
                    <w:rPr>
                      <w:rFonts w:ascii="Times New Roman" w:hAnsi="Times New Roman"/>
                      <w:sz w:val="28"/>
                      <w:szCs w:val="28"/>
                    </w:rPr>
                    <w:t>30 396,5</w:t>
                  </w:r>
                </w:p>
              </w:tc>
            </w:tr>
            <w:tr w:rsidR="00C32EA6" w:rsidRPr="00AF51EF" w:rsidTr="00A57A76">
              <w:trPr>
                <w:trHeight w:val="367"/>
              </w:trPr>
              <w:tc>
                <w:tcPr>
                  <w:tcW w:w="985" w:type="dxa"/>
                </w:tcPr>
                <w:p w:rsidR="00C32EA6" w:rsidRPr="00AF51EF" w:rsidRDefault="00C32EA6"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2016</w:t>
                  </w:r>
                </w:p>
              </w:tc>
              <w:tc>
                <w:tcPr>
                  <w:tcW w:w="1990" w:type="dxa"/>
                </w:tcPr>
                <w:p w:rsidR="00C32EA6" w:rsidRPr="00AF51EF" w:rsidRDefault="008D37FC" w:rsidP="00337A56">
                  <w:pPr>
                    <w:framePr w:hSpace="180" w:wrap="around" w:vAnchor="text" w:hAnchor="text" w:x="392" w:y="1"/>
                    <w:spacing w:line="240" w:lineRule="auto"/>
                    <w:suppressOverlap/>
                    <w:jc w:val="center"/>
                    <w:rPr>
                      <w:rFonts w:ascii="Times New Roman" w:hAnsi="Times New Roman"/>
                      <w:sz w:val="28"/>
                      <w:szCs w:val="28"/>
                    </w:rPr>
                  </w:pPr>
                  <w:r w:rsidRPr="00AF51EF">
                    <w:rPr>
                      <w:rFonts w:ascii="Times New Roman" w:hAnsi="Times New Roman"/>
                      <w:sz w:val="28"/>
                      <w:szCs w:val="28"/>
                    </w:rPr>
                    <w:t>64 690,4</w:t>
                  </w:r>
                </w:p>
              </w:tc>
              <w:tc>
                <w:tcPr>
                  <w:tcW w:w="1511" w:type="dxa"/>
                </w:tcPr>
                <w:p w:rsidR="00C32EA6" w:rsidRPr="00AF51EF" w:rsidRDefault="008D37FC"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34 196,7</w:t>
                  </w:r>
                </w:p>
              </w:tc>
              <w:tc>
                <w:tcPr>
                  <w:tcW w:w="2234" w:type="dxa"/>
                </w:tcPr>
                <w:p w:rsidR="00C32EA6" w:rsidRPr="00AF51EF" w:rsidRDefault="008D37FC" w:rsidP="00337A56">
                  <w:pPr>
                    <w:framePr w:hSpace="180" w:wrap="around" w:vAnchor="text" w:hAnchor="text" w:x="392" w:y="1"/>
                    <w:spacing w:line="240" w:lineRule="auto"/>
                    <w:suppressOverlap/>
                    <w:jc w:val="center"/>
                    <w:rPr>
                      <w:rFonts w:ascii="Times New Roman" w:hAnsi="Times New Roman"/>
                      <w:sz w:val="28"/>
                      <w:szCs w:val="28"/>
                    </w:rPr>
                  </w:pPr>
                  <w:r w:rsidRPr="00AF51EF">
                    <w:rPr>
                      <w:rFonts w:ascii="Times New Roman" w:hAnsi="Times New Roman"/>
                      <w:sz w:val="28"/>
                      <w:szCs w:val="28"/>
                    </w:rPr>
                    <w:t>30 493,7</w:t>
                  </w:r>
                </w:p>
              </w:tc>
            </w:tr>
            <w:tr w:rsidR="00C32EA6" w:rsidRPr="00AF51EF" w:rsidTr="00A57A76">
              <w:trPr>
                <w:trHeight w:val="335"/>
              </w:trPr>
              <w:tc>
                <w:tcPr>
                  <w:tcW w:w="985" w:type="dxa"/>
                </w:tcPr>
                <w:p w:rsidR="00C32EA6" w:rsidRPr="00AF51EF" w:rsidRDefault="00C32EA6"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2017</w:t>
                  </w:r>
                </w:p>
              </w:tc>
              <w:tc>
                <w:tcPr>
                  <w:tcW w:w="1990" w:type="dxa"/>
                </w:tcPr>
                <w:p w:rsidR="00C32EA6" w:rsidRPr="00AF51EF" w:rsidRDefault="00CD7BBA" w:rsidP="00337A56">
                  <w:pPr>
                    <w:framePr w:hSpace="180" w:wrap="around" w:vAnchor="text" w:hAnchor="text" w:x="392" w:y="1"/>
                    <w:spacing w:line="240" w:lineRule="auto"/>
                    <w:suppressOverlap/>
                    <w:jc w:val="center"/>
                    <w:rPr>
                      <w:rFonts w:ascii="Times New Roman" w:hAnsi="Times New Roman"/>
                      <w:sz w:val="28"/>
                      <w:szCs w:val="28"/>
                    </w:rPr>
                  </w:pPr>
                  <w:r w:rsidRPr="00AF51EF">
                    <w:rPr>
                      <w:rFonts w:ascii="Times New Roman" w:hAnsi="Times New Roman"/>
                      <w:sz w:val="28"/>
                      <w:szCs w:val="28"/>
                    </w:rPr>
                    <w:t>61 488,8</w:t>
                  </w:r>
                </w:p>
              </w:tc>
              <w:tc>
                <w:tcPr>
                  <w:tcW w:w="1511" w:type="dxa"/>
                </w:tcPr>
                <w:p w:rsidR="00C32EA6" w:rsidRPr="00AF51EF" w:rsidRDefault="00CD7BBA"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sz w:val="28"/>
                      <w:szCs w:val="28"/>
                    </w:rPr>
                    <w:t>31 319,4</w:t>
                  </w:r>
                </w:p>
              </w:tc>
              <w:tc>
                <w:tcPr>
                  <w:tcW w:w="2234" w:type="dxa"/>
                </w:tcPr>
                <w:p w:rsidR="00C32EA6" w:rsidRPr="00AF51EF" w:rsidRDefault="00CD7BBA" w:rsidP="00337A56">
                  <w:pPr>
                    <w:framePr w:hSpace="180" w:wrap="around" w:vAnchor="text" w:hAnchor="text" w:x="392" w:y="1"/>
                    <w:spacing w:line="240" w:lineRule="auto"/>
                    <w:suppressOverlap/>
                    <w:jc w:val="center"/>
                    <w:rPr>
                      <w:rFonts w:ascii="Times New Roman" w:hAnsi="Times New Roman"/>
                      <w:sz w:val="28"/>
                      <w:szCs w:val="28"/>
                    </w:rPr>
                  </w:pPr>
                  <w:r w:rsidRPr="00AF51EF">
                    <w:rPr>
                      <w:rFonts w:ascii="Times New Roman" w:hAnsi="Times New Roman"/>
                      <w:sz w:val="28"/>
                      <w:szCs w:val="28"/>
                    </w:rPr>
                    <w:t>30 169,4</w:t>
                  </w:r>
                </w:p>
              </w:tc>
            </w:tr>
            <w:tr w:rsidR="00CD7BBA" w:rsidRPr="00AF51EF" w:rsidTr="00A57A76">
              <w:trPr>
                <w:trHeight w:val="335"/>
              </w:trPr>
              <w:tc>
                <w:tcPr>
                  <w:tcW w:w="985" w:type="dxa"/>
                </w:tcPr>
                <w:p w:rsidR="00CD7BBA" w:rsidRPr="00AF51EF" w:rsidRDefault="00CD7BBA" w:rsidP="00337A56">
                  <w:pPr>
                    <w:framePr w:hSpace="180" w:wrap="around" w:vAnchor="text" w:hAnchor="text" w:x="392" w:y="1"/>
                    <w:suppressOverlap/>
                    <w:jc w:val="center"/>
                    <w:rPr>
                      <w:sz w:val="28"/>
                      <w:szCs w:val="28"/>
                    </w:rPr>
                  </w:pPr>
                  <w:r w:rsidRPr="00AF51EF">
                    <w:rPr>
                      <w:rFonts w:ascii="Times New Roman" w:hAnsi="Times New Roman"/>
                      <w:color w:val="000000"/>
                      <w:sz w:val="28"/>
                      <w:szCs w:val="28"/>
                    </w:rPr>
                    <w:t>2018</w:t>
                  </w:r>
                </w:p>
              </w:tc>
              <w:tc>
                <w:tcPr>
                  <w:tcW w:w="1990" w:type="dxa"/>
                </w:tcPr>
                <w:p w:rsidR="00CD7BBA" w:rsidRPr="00AF51EF" w:rsidRDefault="00CD7BBA"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61 254,9</w:t>
                  </w:r>
                </w:p>
              </w:tc>
              <w:tc>
                <w:tcPr>
                  <w:tcW w:w="1511" w:type="dxa"/>
                </w:tcPr>
                <w:p w:rsidR="00CD7BBA" w:rsidRPr="00AF51EF" w:rsidRDefault="00CD7BBA"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sz w:val="28"/>
                      <w:szCs w:val="28"/>
                    </w:rPr>
                    <w:t>31 319,4</w:t>
                  </w:r>
                </w:p>
              </w:tc>
              <w:tc>
                <w:tcPr>
                  <w:tcW w:w="2234" w:type="dxa"/>
                </w:tcPr>
                <w:p w:rsidR="00CD7BBA" w:rsidRPr="00AF51EF" w:rsidRDefault="00CD7BBA" w:rsidP="00337A56">
                  <w:pPr>
                    <w:framePr w:hSpace="180" w:wrap="around" w:vAnchor="text" w:hAnchor="text" w:x="392" w:y="1"/>
                    <w:spacing w:line="240" w:lineRule="auto"/>
                    <w:suppressOverlap/>
                    <w:jc w:val="center"/>
                    <w:rPr>
                      <w:rFonts w:ascii="Times New Roman" w:hAnsi="Times New Roman"/>
                      <w:sz w:val="28"/>
                      <w:szCs w:val="28"/>
                    </w:rPr>
                  </w:pPr>
                  <w:r w:rsidRPr="00AF51EF">
                    <w:rPr>
                      <w:rFonts w:ascii="Times New Roman" w:hAnsi="Times New Roman"/>
                      <w:sz w:val="28"/>
                      <w:szCs w:val="28"/>
                    </w:rPr>
                    <w:t>29 935,5</w:t>
                  </w:r>
                </w:p>
              </w:tc>
            </w:tr>
            <w:tr w:rsidR="00CD7BBA" w:rsidRPr="00AF51EF" w:rsidTr="00A57A76">
              <w:trPr>
                <w:trHeight w:val="335"/>
              </w:trPr>
              <w:tc>
                <w:tcPr>
                  <w:tcW w:w="985" w:type="dxa"/>
                </w:tcPr>
                <w:p w:rsidR="00CD7BBA" w:rsidRPr="00AF51EF" w:rsidRDefault="00CD7BBA" w:rsidP="00337A56">
                  <w:pPr>
                    <w:framePr w:hSpace="180" w:wrap="around" w:vAnchor="text" w:hAnchor="text" w:x="392" w:y="1"/>
                    <w:suppressOverlap/>
                    <w:jc w:val="center"/>
                    <w:rPr>
                      <w:sz w:val="28"/>
                      <w:szCs w:val="28"/>
                    </w:rPr>
                  </w:pPr>
                  <w:r w:rsidRPr="00AF51EF">
                    <w:rPr>
                      <w:rFonts w:ascii="Times New Roman" w:hAnsi="Times New Roman"/>
                      <w:color w:val="000000"/>
                      <w:sz w:val="28"/>
                      <w:szCs w:val="28"/>
                    </w:rPr>
                    <w:t>2019</w:t>
                  </w:r>
                </w:p>
              </w:tc>
              <w:tc>
                <w:tcPr>
                  <w:tcW w:w="1990" w:type="dxa"/>
                </w:tcPr>
                <w:p w:rsidR="00CD7BBA" w:rsidRPr="00AF51EF" w:rsidRDefault="006642C5"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61 253,9</w:t>
                  </w:r>
                </w:p>
              </w:tc>
              <w:tc>
                <w:tcPr>
                  <w:tcW w:w="1511" w:type="dxa"/>
                </w:tcPr>
                <w:p w:rsidR="00CD7BBA" w:rsidRPr="00AF51EF" w:rsidRDefault="006642C5"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31 319,4</w:t>
                  </w:r>
                </w:p>
              </w:tc>
              <w:tc>
                <w:tcPr>
                  <w:tcW w:w="2234" w:type="dxa"/>
                </w:tcPr>
                <w:p w:rsidR="00CD7BBA" w:rsidRPr="00AF51EF" w:rsidRDefault="006642C5"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29 934,5</w:t>
                  </w:r>
                </w:p>
              </w:tc>
            </w:tr>
            <w:tr w:rsidR="00CD7BBA" w:rsidRPr="00AF51EF" w:rsidTr="00A57A76">
              <w:trPr>
                <w:trHeight w:val="335"/>
              </w:trPr>
              <w:tc>
                <w:tcPr>
                  <w:tcW w:w="985" w:type="dxa"/>
                </w:tcPr>
                <w:p w:rsidR="00CD7BBA" w:rsidRPr="00AF51EF" w:rsidRDefault="00CD7BBA" w:rsidP="00337A56">
                  <w:pPr>
                    <w:framePr w:hSpace="180" w:wrap="around" w:vAnchor="text" w:hAnchor="text" w:x="392" w:y="1"/>
                    <w:suppressOverlap/>
                    <w:jc w:val="center"/>
                    <w:rPr>
                      <w:sz w:val="28"/>
                      <w:szCs w:val="28"/>
                    </w:rPr>
                  </w:pPr>
                  <w:r w:rsidRPr="00AF51EF">
                    <w:rPr>
                      <w:rFonts w:ascii="Times New Roman" w:hAnsi="Times New Roman"/>
                      <w:color w:val="000000"/>
                      <w:sz w:val="28"/>
                      <w:szCs w:val="28"/>
                    </w:rPr>
                    <w:t>2020</w:t>
                  </w:r>
                </w:p>
              </w:tc>
              <w:tc>
                <w:tcPr>
                  <w:tcW w:w="1990" w:type="dxa"/>
                </w:tcPr>
                <w:p w:rsidR="00CD7BBA" w:rsidRPr="00AF51EF" w:rsidRDefault="006642C5"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29 934,5</w:t>
                  </w:r>
                </w:p>
              </w:tc>
              <w:tc>
                <w:tcPr>
                  <w:tcW w:w="1511" w:type="dxa"/>
                </w:tcPr>
                <w:p w:rsidR="00CD7BBA" w:rsidRPr="00AF51EF" w:rsidRDefault="006642C5"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0,00</w:t>
                  </w:r>
                </w:p>
              </w:tc>
              <w:tc>
                <w:tcPr>
                  <w:tcW w:w="2234" w:type="dxa"/>
                </w:tcPr>
                <w:p w:rsidR="00CD7BBA" w:rsidRPr="00AF51EF" w:rsidRDefault="006642C5" w:rsidP="00337A56">
                  <w:pPr>
                    <w:framePr w:hSpace="180" w:wrap="around" w:vAnchor="text" w:hAnchor="text" w:x="392" w:y="1"/>
                    <w:spacing w:line="240" w:lineRule="auto"/>
                    <w:suppressOverlap/>
                    <w:jc w:val="center"/>
                    <w:rPr>
                      <w:rFonts w:ascii="Times New Roman" w:hAnsi="Times New Roman"/>
                      <w:color w:val="000000"/>
                      <w:sz w:val="28"/>
                      <w:szCs w:val="28"/>
                    </w:rPr>
                  </w:pPr>
                  <w:r w:rsidRPr="00AF51EF">
                    <w:rPr>
                      <w:rFonts w:ascii="Times New Roman" w:hAnsi="Times New Roman"/>
                      <w:color w:val="000000"/>
                      <w:sz w:val="28"/>
                      <w:szCs w:val="28"/>
                    </w:rPr>
                    <w:t>29 934,5</w:t>
                  </w:r>
                </w:p>
              </w:tc>
            </w:tr>
          </w:tbl>
          <w:p w:rsidR="00987C45" w:rsidRPr="00AF51EF" w:rsidRDefault="00987C45" w:rsidP="00553625">
            <w:pPr>
              <w:pStyle w:val="ConsPlusNonformat"/>
              <w:widowControl/>
              <w:jc w:val="both"/>
              <w:rPr>
                <w:rFonts w:ascii="Times New Roman" w:hAnsi="Times New Roman"/>
                <w:sz w:val="28"/>
                <w:szCs w:val="28"/>
              </w:rPr>
            </w:pPr>
          </w:p>
          <w:p w:rsidR="00F00916" w:rsidRPr="00AF51EF" w:rsidRDefault="004B5A51" w:rsidP="00BB0D29">
            <w:pPr>
              <w:rPr>
                <w:rFonts w:ascii="Times New Roman" w:hAnsi="Times New Roman"/>
                <w:sz w:val="28"/>
                <w:szCs w:val="28"/>
              </w:rPr>
            </w:pPr>
            <w:r w:rsidRPr="00AF51EF">
              <w:rPr>
                <w:rFonts w:ascii="Times New Roman" w:hAnsi="Times New Roman"/>
                <w:sz w:val="28"/>
                <w:szCs w:val="28"/>
              </w:rPr>
              <w:t>Объем финансирования муниципальной Программы подлежит ежегодному уточнению</w:t>
            </w:r>
          </w:p>
        </w:tc>
      </w:tr>
      <w:tr w:rsidR="00F00916" w:rsidRPr="00AF51EF">
        <w:tc>
          <w:tcPr>
            <w:tcW w:w="2410" w:type="dxa"/>
            <w:tcBorders>
              <w:top w:val="single" w:sz="4" w:space="0" w:color="auto"/>
              <w:left w:val="single" w:sz="4" w:space="0" w:color="auto"/>
              <w:bottom w:val="single" w:sz="4" w:space="0" w:color="auto"/>
              <w:right w:val="single" w:sz="4" w:space="0" w:color="auto"/>
            </w:tcBorders>
          </w:tcPr>
          <w:p w:rsidR="00F00916" w:rsidRPr="00AF51EF" w:rsidRDefault="00F00916" w:rsidP="00450E1A">
            <w:pPr>
              <w:spacing w:after="0" w:line="240" w:lineRule="auto"/>
              <w:contextualSpacing/>
              <w:jc w:val="both"/>
              <w:rPr>
                <w:rFonts w:ascii="Times New Roman" w:eastAsia="Calibri" w:hAnsi="Times New Roman"/>
                <w:sz w:val="28"/>
                <w:szCs w:val="28"/>
                <w:lang w:eastAsia="en-US"/>
              </w:rPr>
            </w:pPr>
            <w:r w:rsidRPr="00AF51EF">
              <w:rPr>
                <w:rFonts w:ascii="Times New Roman" w:hAnsi="Times New Roman"/>
                <w:sz w:val="28"/>
                <w:szCs w:val="28"/>
              </w:rPr>
              <w:t>Ожидаемые результаты реализации</w:t>
            </w:r>
          </w:p>
          <w:p w:rsidR="00F00916" w:rsidRPr="00AF51EF" w:rsidRDefault="00F00916" w:rsidP="00450E1A">
            <w:pPr>
              <w:spacing w:after="0" w:line="240" w:lineRule="auto"/>
              <w:contextualSpacing/>
              <w:jc w:val="both"/>
              <w:rPr>
                <w:rFonts w:ascii="Times New Roman" w:hAnsi="Times New Roman"/>
                <w:sz w:val="28"/>
                <w:szCs w:val="28"/>
                <w:lang w:eastAsia="en-US"/>
              </w:rPr>
            </w:pPr>
            <w:r w:rsidRPr="00AF51EF">
              <w:rPr>
                <w:rFonts w:ascii="Times New Roman" w:hAnsi="Times New Roman"/>
                <w:sz w:val="28"/>
                <w:szCs w:val="28"/>
              </w:rPr>
              <w:t>подпрограммы</w:t>
            </w:r>
          </w:p>
        </w:tc>
        <w:tc>
          <w:tcPr>
            <w:tcW w:w="8079" w:type="dxa"/>
            <w:tcBorders>
              <w:top w:val="single" w:sz="4" w:space="0" w:color="auto"/>
              <w:left w:val="single" w:sz="4" w:space="0" w:color="auto"/>
              <w:bottom w:val="single" w:sz="4" w:space="0" w:color="auto"/>
              <w:right w:val="single" w:sz="4" w:space="0" w:color="auto"/>
            </w:tcBorders>
            <w:vAlign w:val="center"/>
          </w:tcPr>
          <w:p w:rsidR="00F00916" w:rsidRPr="00AF51EF" w:rsidRDefault="0097361B" w:rsidP="00450E1A">
            <w:pPr>
              <w:pStyle w:val="ConsPlusNonformat"/>
              <w:widowControl/>
              <w:jc w:val="both"/>
              <w:rPr>
                <w:rFonts w:ascii="Times New Roman" w:hAnsi="Times New Roman" w:cs="Times New Roman"/>
                <w:sz w:val="28"/>
                <w:szCs w:val="28"/>
              </w:rPr>
            </w:pPr>
            <w:r w:rsidRPr="00AF51EF">
              <w:rPr>
                <w:rFonts w:ascii="Times New Roman" w:hAnsi="Times New Roman" w:cs="Times New Roman"/>
                <w:sz w:val="28"/>
                <w:szCs w:val="28"/>
              </w:rPr>
              <w:t>- П</w:t>
            </w:r>
            <w:r w:rsidR="00F00916" w:rsidRPr="00AF51EF">
              <w:rPr>
                <w:rFonts w:ascii="Times New Roman" w:hAnsi="Times New Roman" w:cs="Times New Roman"/>
                <w:sz w:val="28"/>
                <w:szCs w:val="28"/>
              </w:rPr>
              <w:t xml:space="preserve">олный охват  детей в возрасте от 1,5 до </w:t>
            </w:r>
            <w:r w:rsidR="00D2651B" w:rsidRPr="00AF51EF">
              <w:rPr>
                <w:rFonts w:ascii="Times New Roman" w:hAnsi="Times New Roman" w:cs="Times New Roman"/>
                <w:sz w:val="28"/>
                <w:szCs w:val="28"/>
              </w:rPr>
              <w:t>8</w:t>
            </w:r>
            <w:r w:rsidR="00F00916" w:rsidRPr="00AF51EF">
              <w:rPr>
                <w:rFonts w:ascii="Times New Roman" w:hAnsi="Times New Roman" w:cs="Times New Roman"/>
                <w:sz w:val="28"/>
                <w:szCs w:val="28"/>
              </w:rPr>
              <w:t xml:space="preserve"> лет, формами дошкольного образования;</w:t>
            </w:r>
          </w:p>
          <w:p w:rsidR="00F00916" w:rsidRPr="00AF51EF" w:rsidRDefault="00F00916" w:rsidP="00450E1A">
            <w:p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napToGrid w:val="0"/>
                <w:sz w:val="28"/>
                <w:szCs w:val="28"/>
              </w:rPr>
            </w:pPr>
            <w:r w:rsidRPr="00AF51EF">
              <w:rPr>
                <w:rFonts w:ascii="Times New Roman" w:hAnsi="Times New Roman"/>
                <w:snapToGrid w:val="0"/>
                <w:sz w:val="28"/>
                <w:szCs w:val="28"/>
              </w:rPr>
              <w:t xml:space="preserve">- введение мест за счет строительства </w:t>
            </w:r>
            <w:r w:rsidR="008443CE" w:rsidRPr="00AF51EF">
              <w:rPr>
                <w:rFonts w:ascii="Times New Roman" w:hAnsi="Times New Roman"/>
                <w:snapToGrid w:val="0"/>
                <w:sz w:val="28"/>
                <w:szCs w:val="28"/>
              </w:rPr>
              <w:t xml:space="preserve">1 </w:t>
            </w:r>
            <w:r w:rsidR="00022CFB" w:rsidRPr="00AF51EF">
              <w:rPr>
                <w:rFonts w:ascii="Times New Roman" w:hAnsi="Times New Roman"/>
                <w:snapToGrid w:val="0"/>
                <w:sz w:val="28"/>
                <w:szCs w:val="28"/>
              </w:rPr>
              <w:t>нового детского сада</w:t>
            </w:r>
            <w:r w:rsidR="008443CE" w:rsidRPr="00AF51EF">
              <w:rPr>
                <w:rFonts w:ascii="Times New Roman" w:hAnsi="Times New Roman"/>
                <w:snapToGrid w:val="0"/>
                <w:sz w:val="28"/>
                <w:szCs w:val="28"/>
              </w:rPr>
              <w:t xml:space="preserve"> на 150 мест</w:t>
            </w:r>
            <w:r w:rsidR="00022CFB" w:rsidRPr="00AF51EF">
              <w:rPr>
                <w:rFonts w:ascii="Times New Roman" w:hAnsi="Times New Roman"/>
                <w:snapToGrid w:val="0"/>
                <w:sz w:val="28"/>
                <w:szCs w:val="28"/>
              </w:rPr>
              <w:t>;</w:t>
            </w:r>
          </w:p>
          <w:p w:rsidR="00F00916" w:rsidRPr="00AF51EF" w:rsidRDefault="00F00916" w:rsidP="00450E1A">
            <w:pPr>
              <w:tabs>
                <w:tab w:val="left" w:pos="0"/>
                <w:tab w:val="left" w:pos="2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napToGrid w:val="0"/>
                <w:sz w:val="28"/>
                <w:szCs w:val="28"/>
              </w:rPr>
            </w:pPr>
            <w:r w:rsidRPr="00AF51EF">
              <w:rPr>
                <w:rFonts w:ascii="Times New Roman" w:hAnsi="Times New Roman"/>
                <w:snapToGrid w:val="0"/>
                <w:sz w:val="28"/>
                <w:szCs w:val="28"/>
              </w:rPr>
              <w:t xml:space="preserve">- увеличение количества педагогов </w:t>
            </w:r>
            <w:r w:rsidR="00A14A6C" w:rsidRPr="00AF51EF">
              <w:rPr>
                <w:rFonts w:ascii="Times New Roman" w:hAnsi="Times New Roman"/>
                <w:snapToGrid w:val="0"/>
                <w:sz w:val="28"/>
                <w:szCs w:val="28"/>
              </w:rPr>
              <w:t xml:space="preserve">дошкольных </w:t>
            </w:r>
            <w:r w:rsidRPr="00AF51EF">
              <w:rPr>
                <w:rFonts w:ascii="Times New Roman" w:hAnsi="Times New Roman"/>
                <w:snapToGrid w:val="0"/>
                <w:sz w:val="28"/>
                <w:szCs w:val="28"/>
              </w:rPr>
              <w:t xml:space="preserve">образовательных </w:t>
            </w:r>
            <w:r w:rsidR="00C24CC5" w:rsidRPr="00AF51EF">
              <w:rPr>
                <w:rFonts w:ascii="Times New Roman" w:hAnsi="Times New Roman"/>
                <w:snapToGrid w:val="0"/>
                <w:sz w:val="28"/>
                <w:szCs w:val="28"/>
              </w:rPr>
              <w:t>организаций</w:t>
            </w:r>
            <w:r w:rsidRPr="00AF51EF">
              <w:rPr>
                <w:rFonts w:ascii="Times New Roman" w:hAnsi="Times New Roman"/>
                <w:snapToGrid w:val="0"/>
                <w:sz w:val="28"/>
                <w:szCs w:val="28"/>
              </w:rPr>
              <w:t>, реализующих основную об</w:t>
            </w:r>
            <w:r w:rsidR="00D656C3" w:rsidRPr="00AF51EF">
              <w:rPr>
                <w:rFonts w:ascii="Times New Roman" w:hAnsi="Times New Roman"/>
                <w:snapToGrid w:val="0"/>
                <w:sz w:val="28"/>
                <w:szCs w:val="28"/>
              </w:rPr>
              <w:t>разовательную</w:t>
            </w:r>
            <w:r w:rsidRPr="00AF51EF">
              <w:rPr>
                <w:rFonts w:ascii="Times New Roman" w:hAnsi="Times New Roman"/>
                <w:snapToGrid w:val="0"/>
                <w:sz w:val="28"/>
                <w:szCs w:val="28"/>
              </w:rPr>
              <w:t xml:space="preserve"> программу дошкольного образования, проходящих специальную подготовку по освоению современных образовательных технологий и использующих </w:t>
            </w:r>
            <w:r w:rsidRPr="00AF51EF">
              <w:rPr>
                <w:rFonts w:ascii="Times New Roman" w:hAnsi="Times New Roman"/>
                <w:snapToGrid w:val="0"/>
                <w:sz w:val="28"/>
                <w:szCs w:val="28"/>
              </w:rPr>
              <w:lastRenderedPageBreak/>
              <w:t>их в работе, от общего количества педагогов дошкольного образования;</w:t>
            </w:r>
          </w:p>
          <w:p w:rsidR="00F00916" w:rsidRPr="00AF51EF" w:rsidRDefault="00F00916" w:rsidP="00450E1A">
            <w:p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napToGrid w:val="0"/>
                <w:sz w:val="28"/>
                <w:szCs w:val="28"/>
              </w:rPr>
            </w:pPr>
            <w:r w:rsidRPr="00AF51EF">
              <w:rPr>
                <w:rFonts w:ascii="Times New Roman" w:hAnsi="Times New Roman"/>
                <w:snapToGrid w:val="0"/>
                <w:sz w:val="28"/>
                <w:szCs w:val="28"/>
              </w:rPr>
              <w:t xml:space="preserve">- увеличение количества педагогов образовательных </w:t>
            </w:r>
            <w:r w:rsidR="00C24CC5" w:rsidRPr="00AF51EF">
              <w:rPr>
                <w:rFonts w:ascii="Times New Roman" w:hAnsi="Times New Roman"/>
                <w:snapToGrid w:val="0"/>
                <w:sz w:val="28"/>
                <w:szCs w:val="28"/>
              </w:rPr>
              <w:t>организаций</w:t>
            </w:r>
            <w:r w:rsidRPr="00AF51EF">
              <w:rPr>
                <w:rFonts w:ascii="Times New Roman" w:hAnsi="Times New Roman"/>
                <w:snapToGrid w:val="0"/>
                <w:sz w:val="28"/>
                <w:szCs w:val="28"/>
              </w:rPr>
              <w:t>, реализующих основную об</w:t>
            </w:r>
            <w:r w:rsidR="00D656C3" w:rsidRPr="00AF51EF">
              <w:rPr>
                <w:rFonts w:ascii="Times New Roman" w:hAnsi="Times New Roman"/>
                <w:snapToGrid w:val="0"/>
                <w:sz w:val="28"/>
                <w:szCs w:val="28"/>
              </w:rPr>
              <w:t>разовательную</w:t>
            </w:r>
            <w:r w:rsidRPr="00AF51EF">
              <w:rPr>
                <w:rFonts w:ascii="Times New Roman" w:hAnsi="Times New Roman"/>
                <w:snapToGrid w:val="0"/>
                <w:sz w:val="28"/>
                <w:szCs w:val="28"/>
              </w:rPr>
              <w:t xml:space="preserve"> программу дошкольного образования, принимающих участие в конкурсах профессионального мастерства.</w:t>
            </w:r>
          </w:p>
          <w:p w:rsidR="00F00916" w:rsidRPr="00AF51EF" w:rsidRDefault="00F00916" w:rsidP="008443CE">
            <w:pPr>
              <w:shd w:val="clear" w:color="auto" w:fill="FFFFFF"/>
              <w:spacing w:after="0" w:line="240" w:lineRule="auto"/>
              <w:jc w:val="both"/>
              <w:rPr>
                <w:rFonts w:ascii="Times New Roman" w:hAnsi="Times New Roman"/>
                <w:bCs/>
                <w:color w:val="008000"/>
                <w:sz w:val="28"/>
                <w:szCs w:val="28"/>
              </w:rPr>
            </w:pPr>
            <w:r w:rsidRPr="00AF51EF">
              <w:rPr>
                <w:rFonts w:ascii="Times New Roman" w:hAnsi="Times New Roman"/>
                <w:sz w:val="28"/>
                <w:szCs w:val="28"/>
              </w:rPr>
              <w:t xml:space="preserve">- </w:t>
            </w:r>
            <w:r w:rsidR="0097361B" w:rsidRPr="00AF51EF">
              <w:rPr>
                <w:rFonts w:ascii="Times New Roman" w:hAnsi="Times New Roman"/>
                <w:sz w:val="28"/>
                <w:szCs w:val="28"/>
              </w:rPr>
              <w:t>укрепление</w:t>
            </w:r>
            <w:r w:rsidRPr="00AF51EF">
              <w:rPr>
                <w:rFonts w:ascii="Times New Roman" w:hAnsi="Times New Roman"/>
                <w:sz w:val="28"/>
                <w:szCs w:val="28"/>
              </w:rPr>
              <w:t xml:space="preserve"> материально-технической базы образовательных организ</w:t>
            </w:r>
            <w:r w:rsidR="0097361B" w:rsidRPr="00AF51EF">
              <w:rPr>
                <w:rFonts w:ascii="Times New Roman" w:hAnsi="Times New Roman"/>
                <w:sz w:val="28"/>
                <w:szCs w:val="28"/>
              </w:rPr>
              <w:t>аций</w:t>
            </w:r>
            <w:r w:rsidR="008443CE" w:rsidRPr="00AF51EF">
              <w:rPr>
                <w:rFonts w:ascii="Times New Roman" w:hAnsi="Times New Roman"/>
                <w:sz w:val="28"/>
                <w:szCs w:val="28"/>
              </w:rPr>
              <w:t>.</w:t>
            </w:r>
          </w:p>
        </w:tc>
      </w:tr>
    </w:tbl>
    <w:p w:rsidR="00757B78" w:rsidRPr="00AF51EF" w:rsidRDefault="00757B78" w:rsidP="00450E1A">
      <w:pPr>
        <w:pStyle w:val="ConsPlusNormal"/>
        <w:widowControl/>
        <w:ind w:left="1245" w:firstLine="0"/>
        <w:jc w:val="center"/>
        <w:outlineLvl w:val="1"/>
        <w:rPr>
          <w:rFonts w:ascii="Times New Roman" w:hAnsi="Times New Roman" w:cs="Times New Roman"/>
          <w:b/>
          <w:sz w:val="28"/>
          <w:szCs w:val="28"/>
        </w:rPr>
      </w:pPr>
    </w:p>
    <w:p w:rsidR="00D4062F" w:rsidRPr="00AF51EF" w:rsidRDefault="00D4062F" w:rsidP="00450E1A">
      <w:pPr>
        <w:pStyle w:val="ConsPlusNormal"/>
        <w:widowControl/>
        <w:ind w:left="1245" w:firstLine="0"/>
        <w:jc w:val="center"/>
        <w:outlineLvl w:val="1"/>
        <w:rPr>
          <w:rFonts w:ascii="Times New Roman" w:hAnsi="Times New Roman" w:cs="Times New Roman"/>
          <w:sz w:val="28"/>
          <w:szCs w:val="28"/>
        </w:rPr>
      </w:pPr>
      <w:r w:rsidRPr="00AF51EF">
        <w:rPr>
          <w:rFonts w:ascii="Times New Roman" w:hAnsi="Times New Roman" w:cs="Times New Roman"/>
          <w:sz w:val="28"/>
          <w:szCs w:val="28"/>
        </w:rPr>
        <w:t>1. Общая характеристика социально-экономической сферы реализации подпрограммы</w:t>
      </w:r>
      <w:r w:rsidR="0044758D" w:rsidRPr="00AF51EF">
        <w:rPr>
          <w:rFonts w:ascii="Times New Roman" w:hAnsi="Times New Roman" w:cs="Times New Roman"/>
          <w:sz w:val="28"/>
          <w:szCs w:val="28"/>
        </w:rPr>
        <w:t xml:space="preserve"> муниципальной Программы</w:t>
      </w:r>
    </w:p>
    <w:p w:rsidR="00D4062F" w:rsidRPr="00AF51EF" w:rsidRDefault="00D4062F" w:rsidP="00450E1A">
      <w:pPr>
        <w:pStyle w:val="ConsPlusNormal"/>
        <w:widowControl/>
        <w:ind w:left="1245" w:firstLine="0"/>
        <w:jc w:val="center"/>
        <w:outlineLvl w:val="1"/>
        <w:rPr>
          <w:rFonts w:ascii="Times New Roman" w:hAnsi="Times New Roman" w:cs="Times New Roman"/>
          <w:b/>
          <w:sz w:val="28"/>
          <w:szCs w:val="28"/>
        </w:rPr>
      </w:pPr>
    </w:p>
    <w:p w:rsidR="00D4062F" w:rsidRPr="00AF51EF" w:rsidRDefault="00D4062F" w:rsidP="00450E1A">
      <w:pPr>
        <w:widowControl w:val="0"/>
        <w:tabs>
          <w:tab w:val="left" w:pos="8640"/>
        </w:tabs>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 xml:space="preserve"> В современных условиях развитие системы дошкольного образования Починковского района Смоленской области направлено на гармоничное, адекватное возрастным особенностям развитие детей дошкольного возраста. Это означает, что система дошкольного образования района призвана обеспечить для любого ребенка дошкольного возраста тот уровень развития, который позволил бы ему быть успешным при обучении в начальной школе и на последующих ступенях.</w:t>
      </w:r>
    </w:p>
    <w:p w:rsidR="00F73479" w:rsidRPr="00AF51EF" w:rsidRDefault="00D4062F" w:rsidP="00450E1A">
      <w:pPr>
        <w:widowControl w:val="0"/>
        <w:tabs>
          <w:tab w:val="left" w:pos="8640"/>
        </w:tabs>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 xml:space="preserve">Разработка подпрограммы вызвана необходимостью обеспечения гарантированных </w:t>
      </w:r>
      <w:hyperlink r:id="rId33" w:history="1">
        <w:r w:rsidRPr="00AF51EF">
          <w:rPr>
            <w:rFonts w:ascii="Times New Roman" w:hAnsi="Times New Roman"/>
            <w:sz w:val="28"/>
            <w:szCs w:val="28"/>
          </w:rPr>
          <w:t>Конституцией</w:t>
        </w:r>
      </w:hyperlink>
      <w:r w:rsidRPr="00AF51EF">
        <w:rPr>
          <w:rFonts w:ascii="Times New Roman" w:hAnsi="Times New Roman"/>
          <w:sz w:val="28"/>
          <w:szCs w:val="28"/>
        </w:rPr>
        <w:t xml:space="preserve"> Российской Федерации общедоступности и бесплатности дошкольного образования, поскольку в Починковском районе усиливается тенденция к росту численности детей, нуждающихся в обеспечении местами в дошкольных образовательны</w:t>
      </w:r>
      <w:r w:rsidR="001F6988" w:rsidRPr="00AF51EF">
        <w:rPr>
          <w:rFonts w:ascii="Times New Roman" w:hAnsi="Times New Roman"/>
          <w:sz w:val="28"/>
          <w:szCs w:val="28"/>
        </w:rPr>
        <w:t>х организациях</w:t>
      </w:r>
      <w:r w:rsidRPr="00AF51EF">
        <w:rPr>
          <w:rFonts w:ascii="Times New Roman" w:hAnsi="Times New Roman"/>
          <w:sz w:val="28"/>
          <w:szCs w:val="28"/>
        </w:rPr>
        <w:t xml:space="preserve">. </w:t>
      </w:r>
    </w:p>
    <w:p w:rsidR="00151E71" w:rsidRPr="00AF51EF" w:rsidRDefault="00F73479" w:rsidP="00337DE2">
      <w:pPr>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Дошкольное образование в Починковском районе Смоленской области представлено сетью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реализующих основную образовательную программу дошкольного образования. </w:t>
      </w:r>
    </w:p>
    <w:p w:rsidR="00B87149" w:rsidRPr="00AF51EF" w:rsidRDefault="00F73479" w:rsidP="00337DE2">
      <w:pPr>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В  районе функционирует </w:t>
      </w:r>
      <w:r w:rsidR="00DE4FB3" w:rsidRPr="00AF51EF">
        <w:rPr>
          <w:rFonts w:ascii="Times New Roman" w:hAnsi="Times New Roman"/>
          <w:sz w:val="28"/>
          <w:szCs w:val="28"/>
        </w:rPr>
        <w:t xml:space="preserve">14 </w:t>
      </w:r>
      <w:r w:rsidRPr="00AF51EF">
        <w:rPr>
          <w:rFonts w:ascii="Times New Roman" w:hAnsi="Times New Roman"/>
          <w:sz w:val="28"/>
          <w:szCs w:val="28"/>
        </w:rPr>
        <w:t xml:space="preserve">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w:t>
      </w:r>
      <w:r w:rsidR="00DE4FB3" w:rsidRPr="00AF51EF">
        <w:rPr>
          <w:rFonts w:ascii="Times New Roman" w:hAnsi="Times New Roman"/>
          <w:sz w:val="28"/>
          <w:szCs w:val="28"/>
        </w:rPr>
        <w:t xml:space="preserve">реализующих программу дошкольного образования, </w:t>
      </w:r>
      <w:r w:rsidRPr="00AF51EF">
        <w:rPr>
          <w:rFonts w:ascii="Times New Roman" w:hAnsi="Times New Roman"/>
          <w:sz w:val="28"/>
          <w:szCs w:val="28"/>
        </w:rPr>
        <w:t>которые посещают  9</w:t>
      </w:r>
      <w:r w:rsidR="00DE4FB3" w:rsidRPr="00AF51EF">
        <w:rPr>
          <w:rFonts w:ascii="Times New Roman" w:hAnsi="Times New Roman"/>
          <w:sz w:val="28"/>
          <w:szCs w:val="28"/>
        </w:rPr>
        <w:t>84 воспитанника.</w:t>
      </w:r>
    </w:p>
    <w:p w:rsidR="00D4062F" w:rsidRPr="00AF51EF" w:rsidRDefault="00D4062F" w:rsidP="00337DE2">
      <w:pPr>
        <w:widowControl w:val="0"/>
        <w:tabs>
          <w:tab w:val="left" w:pos="8640"/>
        </w:tabs>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 xml:space="preserve">В </w:t>
      </w:r>
      <w:r w:rsidR="00EB06E1" w:rsidRPr="00AF51EF">
        <w:rPr>
          <w:rFonts w:ascii="Times New Roman" w:hAnsi="Times New Roman"/>
          <w:sz w:val="28"/>
          <w:szCs w:val="28"/>
        </w:rPr>
        <w:t xml:space="preserve">дошкольных образовательных организациях </w:t>
      </w:r>
      <w:r w:rsidRPr="00AF51EF">
        <w:rPr>
          <w:rFonts w:ascii="Times New Roman" w:hAnsi="Times New Roman"/>
          <w:sz w:val="28"/>
          <w:szCs w:val="28"/>
        </w:rPr>
        <w:t xml:space="preserve"> района фун</w:t>
      </w:r>
      <w:r w:rsidR="00DE4FB3" w:rsidRPr="00AF51EF">
        <w:rPr>
          <w:rFonts w:ascii="Times New Roman" w:hAnsi="Times New Roman"/>
          <w:sz w:val="28"/>
          <w:szCs w:val="28"/>
        </w:rPr>
        <w:t>кционирует 48 групп.</w:t>
      </w:r>
    </w:p>
    <w:p w:rsidR="00AE3C1B" w:rsidRPr="00AF51EF" w:rsidRDefault="00AE3C1B" w:rsidP="00337DE2">
      <w:pPr>
        <w:spacing w:after="0" w:line="240" w:lineRule="auto"/>
        <w:ind w:firstLine="540"/>
        <w:jc w:val="both"/>
        <w:rPr>
          <w:rFonts w:ascii="Times New Roman" w:hAnsi="Times New Roman"/>
          <w:sz w:val="28"/>
          <w:szCs w:val="28"/>
        </w:rPr>
      </w:pPr>
      <w:r w:rsidRPr="00AF51EF">
        <w:rPr>
          <w:rFonts w:ascii="Times New Roman" w:hAnsi="Times New Roman"/>
          <w:sz w:val="28"/>
          <w:szCs w:val="28"/>
        </w:rPr>
        <w:t>На базе Починковского района с целью оказания родителям детей дошкольного возраста бесплатной методической, психолого-педагогической, диагностической и консультационной помощи созданы и функционируют два консультационных центр</w:t>
      </w:r>
      <w:r w:rsidR="00A40278" w:rsidRPr="00AF51EF">
        <w:rPr>
          <w:rFonts w:ascii="Times New Roman" w:hAnsi="Times New Roman"/>
          <w:sz w:val="28"/>
          <w:szCs w:val="28"/>
        </w:rPr>
        <w:t>а</w:t>
      </w:r>
      <w:r w:rsidRPr="00AF51EF">
        <w:rPr>
          <w:rFonts w:ascii="Times New Roman" w:hAnsi="Times New Roman"/>
          <w:sz w:val="28"/>
          <w:szCs w:val="28"/>
        </w:rPr>
        <w:t xml:space="preserve"> в МБДОУ д/с № </w:t>
      </w:r>
      <w:smartTag w:uri="urn:schemas-microsoft-com:office:smarttags" w:element="metricconverter">
        <w:smartTagPr>
          <w:attr w:name="ProductID" w:val="4 г"/>
        </w:smartTagPr>
        <w:r w:rsidRPr="00AF51EF">
          <w:rPr>
            <w:rFonts w:ascii="Times New Roman" w:hAnsi="Times New Roman"/>
            <w:sz w:val="28"/>
            <w:szCs w:val="28"/>
          </w:rPr>
          <w:t>4 г</w:t>
        </w:r>
      </w:smartTag>
      <w:r w:rsidRPr="00AF51EF">
        <w:rPr>
          <w:rFonts w:ascii="Times New Roman" w:hAnsi="Times New Roman"/>
          <w:sz w:val="28"/>
          <w:szCs w:val="28"/>
        </w:rPr>
        <w:t>. Починка, МБДОУ ЦРР – д/с № 11 д. Шаталово и МБДОУ д/с № 22 п. Стодолище.</w:t>
      </w:r>
    </w:p>
    <w:p w:rsidR="0055151D" w:rsidRPr="00AF51EF" w:rsidRDefault="00337DE2" w:rsidP="004247EF">
      <w:pPr>
        <w:spacing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r w:rsidR="001E2C04" w:rsidRPr="00AF51EF">
        <w:rPr>
          <w:rFonts w:ascii="Times New Roman" w:hAnsi="Times New Roman"/>
          <w:sz w:val="28"/>
          <w:szCs w:val="28"/>
        </w:rPr>
        <w:t>Четырем</w:t>
      </w:r>
      <w:r w:rsidR="00551051" w:rsidRPr="00AF51EF">
        <w:rPr>
          <w:rFonts w:ascii="Times New Roman" w:hAnsi="Times New Roman"/>
          <w:sz w:val="28"/>
          <w:szCs w:val="28"/>
        </w:rPr>
        <w:t xml:space="preserve"> дошкольным образовательным организациям присвоен статус районной экспериментальной площадки:</w:t>
      </w:r>
      <w:r w:rsidRPr="00AF51EF">
        <w:rPr>
          <w:rFonts w:ascii="Times New Roman" w:hAnsi="Times New Roman"/>
          <w:sz w:val="28"/>
          <w:szCs w:val="28"/>
        </w:rPr>
        <w:t xml:space="preserve"> </w:t>
      </w:r>
      <w:r w:rsidR="00551051" w:rsidRPr="00AF51EF">
        <w:rPr>
          <w:rFonts w:ascii="Times New Roman" w:hAnsi="Times New Roman"/>
          <w:sz w:val="28"/>
          <w:szCs w:val="28"/>
        </w:rPr>
        <w:t xml:space="preserve">МБДОУ д/с № </w:t>
      </w:r>
      <w:smartTag w:uri="urn:schemas-microsoft-com:office:smarttags" w:element="metricconverter">
        <w:smartTagPr>
          <w:attr w:name="ProductID" w:val="1 г"/>
        </w:smartTagPr>
        <w:r w:rsidR="00551051" w:rsidRPr="00AF51EF">
          <w:rPr>
            <w:rFonts w:ascii="Times New Roman" w:hAnsi="Times New Roman"/>
            <w:sz w:val="28"/>
            <w:szCs w:val="28"/>
          </w:rPr>
          <w:t>1 г</w:t>
        </w:r>
      </w:smartTag>
      <w:r w:rsidR="00551051" w:rsidRPr="00AF51EF">
        <w:rPr>
          <w:rFonts w:ascii="Times New Roman" w:hAnsi="Times New Roman"/>
          <w:sz w:val="28"/>
          <w:szCs w:val="28"/>
        </w:rPr>
        <w:t>. Починка «Использование новых педагогических технологий по обучению дошкольников правилам дорожного движения»;</w:t>
      </w:r>
      <w:r w:rsidRPr="00AF51EF">
        <w:rPr>
          <w:rFonts w:ascii="Times New Roman" w:hAnsi="Times New Roman"/>
          <w:sz w:val="28"/>
          <w:szCs w:val="28"/>
        </w:rPr>
        <w:t xml:space="preserve"> </w:t>
      </w:r>
      <w:r w:rsidR="001E2C04" w:rsidRPr="00AF51EF">
        <w:rPr>
          <w:rFonts w:ascii="Times New Roman" w:hAnsi="Times New Roman"/>
          <w:sz w:val="28"/>
          <w:szCs w:val="28"/>
        </w:rPr>
        <w:t xml:space="preserve">МБДОУ д/с № 4 г. Починка «Программно-методическое обеспечение деятельности консультационного центра для оказания помощи родителям по вопросам воспитания, обучения и развития детей дошкольного возраста»; МБДОУ ЦРР – д/с № 11 д. Шаталово «Создание системы методических, психолого-педагогических, диагностических консультаций в </w:t>
      </w:r>
      <w:r w:rsidR="001E2C04" w:rsidRPr="00AF51EF">
        <w:rPr>
          <w:rFonts w:ascii="Times New Roman" w:hAnsi="Times New Roman"/>
          <w:sz w:val="28"/>
          <w:szCs w:val="28"/>
        </w:rPr>
        <w:lastRenderedPageBreak/>
        <w:t xml:space="preserve">условиях работы консультационного центра для родителей, обеспечивающих получение детьми дошкольного образования в форме семейного»; </w:t>
      </w:r>
      <w:r w:rsidR="00551051" w:rsidRPr="00AF51EF">
        <w:rPr>
          <w:rFonts w:ascii="Times New Roman" w:hAnsi="Times New Roman"/>
          <w:sz w:val="28"/>
          <w:szCs w:val="28"/>
        </w:rPr>
        <w:t>МБДОУ д/с № 22 п. Стодолище  «</w:t>
      </w:r>
      <w:r w:rsidR="00734164" w:rsidRPr="00AF51EF">
        <w:rPr>
          <w:rFonts w:ascii="Times New Roman" w:hAnsi="Times New Roman"/>
          <w:sz w:val="28"/>
          <w:szCs w:val="28"/>
        </w:rPr>
        <w:t>Воспитание этнографической компетентности у дошкольников посредством приобщения к национальн</w:t>
      </w:r>
      <w:r w:rsidR="00C20328" w:rsidRPr="00AF51EF">
        <w:rPr>
          <w:rFonts w:ascii="Times New Roman" w:hAnsi="Times New Roman"/>
          <w:sz w:val="28"/>
          <w:szCs w:val="28"/>
        </w:rPr>
        <w:t>ой культуре и сотрудничества с р</w:t>
      </w:r>
      <w:r w:rsidR="00734164" w:rsidRPr="00AF51EF">
        <w:rPr>
          <w:rFonts w:ascii="Times New Roman" w:hAnsi="Times New Roman"/>
          <w:sz w:val="28"/>
          <w:szCs w:val="28"/>
        </w:rPr>
        <w:t>одителями воспитанников</w:t>
      </w:r>
      <w:r w:rsidR="00551051" w:rsidRPr="00AF51EF">
        <w:rPr>
          <w:rFonts w:ascii="Times New Roman" w:hAnsi="Times New Roman"/>
          <w:sz w:val="28"/>
          <w:szCs w:val="28"/>
        </w:rPr>
        <w:t>».</w:t>
      </w:r>
      <w:r w:rsidR="00870F44" w:rsidRPr="00AF51EF">
        <w:rPr>
          <w:rFonts w:ascii="Times New Roman" w:hAnsi="Times New Roman"/>
          <w:sz w:val="28"/>
          <w:szCs w:val="28"/>
        </w:rPr>
        <w:tab/>
      </w:r>
      <w:r w:rsidR="00C20328" w:rsidRPr="00AF51EF">
        <w:rPr>
          <w:rFonts w:ascii="Times New Roman" w:hAnsi="Times New Roman"/>
          <w:sz w:val="28"/>
          <w:szCs w:val="28"/>
        </w:rPr>
        <w:tab/>
      </w:r>
      <w:r w:rsidR="00C20328" w:rsidRPr="00AF51EF">
        <w:rPr>
          <w:rFonts w:ascii="Times New Roman" w:hAnsi="Times New Roman"/>
          <w:sz w:val="28"/>
          <w:szCs w:val="28"/>
        </w:rPr>
        <w:tab/>
      </w:r>
      <w:r w:rsidR="00C20328" w:rsidRPr="00AF51EF">
        <w:rPr>
          <w:rFonts w:ascii="Times New Roman" w:hAnsi="Times New Roman"/>
          <w:sz w:val="28"/>
          <w:szCs w:val="28"/>
        </w:rPr>
        <w:tab/>
      </w:r>
      <w:r w:rsidR="00C20328" w:rsidRPr="00AF51EF">
        <w:rPr>
          <w:rFonts w:ascii="Times New Roman" w:hAnsi="Times New Roman"/>
          <w:sz w:val="28"/>
          <w:szCs w:val="28"/>
        </w:rPr>
        <w:tab/>
      </w:r>
      <w:r w:rsidR="00D4062F" w:rsidRPr="00AF51EF">
        <w:rPr>
          <w:rFonts w:ascii="Times New Roman" w:hAnsi="Times New Roman"/>
          <w:sz w:val="28"/>
          <w:szCs w:val="28"/>
        </w:rPr>
        <w:t xml:space="preserve">Учитывая потребность населения в образовательных услугах дошкольных </w:t>
      </w:r>
      <w:r w:rsidR="002F5B3E" w:rsidRPr="00AF51EF">
        <w:rPr>
          <w:rFonts w:ascii="Times New Roman" w:hAnsi="Times New Roman"/>
          <w:sz w:val="28"/>
          <w:szCs w:val="28"/>
        </w:rPr>
        <w:t xml:space="preserve"> образовательных </w:t>
      </w:r>
      <w:r w:rsidR="00C24CC5" w:rsidRPr="00AF51EF">
        <w:rPr>
          <w:rFonts w:ascii="Times New Roman" w:hAnsi="Times New Roman"/>
          <w:sz w:val="28"/>
          <w:szCs w:val="28"/>
        </w:rPr>
        <w:t>организаций</w:t>
      </w:r>
      <w:r w:rsidR="00D4062F" w:rsidRPr="00AF51EF">
        <w:rPr>
          <w:rFonts w:ascii="Times New Roman" w:hAnsi="Times New Roman"/>
          <w:sz w:val="28"/>
          <w:szCs w:val="28"/>
        </w:rPr>
        <w:t xml:space="preserve"> в районе ведется целенаправленная работа по расширению охвата дошкольным образованием детей дошкольного воз</w:t>
      </w:r>
      <w:r w:rsidR="00EF2D4B" w:rsidRPr="00AF51EF">
        <w:rPr>
          <w:rFonts w:ascii="Times New Roman" w:hAnsi="Times New Roman"/>
          <w:sz w:val="28"/>
          <w:szCs w:val="28"/>
        </w:rPr>
        <w:t>раста.</w:t>
      </w:r>
      <w:r w:rsidR="0081165F" w:rsidRPr="00AF51EF">
        <w:rPr>
          <w:rFonts w:ascii="Times New Roman" w:hAnsi="Times New Roman"/>
          <w:sz w:val="28"/>
          <w:szCs w:val="28"/>
        </w:rPr>
        <w:t xml:space="preserve"> В рамках строительства нового детского сада в 2016 году в городе Починке ООО «Архитектурно </w:t>
      </w:r>
      <w:r w:rsidR="00A40278" w:rsidRPr="00AF51EF">
        <w:rPr>
          <w:rFonts w:ascii="Times New Roman" w:hAnsi="Times New Roman"/>
          <w:sz w:val="28"/>
          <w:szCs w:val="28"/>
        </w:rPr>
        <w:t>строительная кампания» выполнила</w:t>
      </w:r>
      <w:r w:rsidR="0081165F" w:rsidRPr="00AF51EF">
        <w:rPr>
          <w:rFonts w:ascii="Times New Roman" w:hAnsi="Times New Roman"/>
          <w:sz w:val="28"/>
          <w:szCs w:val="28"/>
        </w:rPr>
        <w:t xml:space="preserve"> проект на строительство детского сада, подготовлена проектно-сметная документация, имеется положительное заключение ГАУ «Управление государственной экспертизы по Смоленской области». В Управлении Федеральной службы государственной регистрации, кадастра и картографии по Смоленской области зарегистрирован земельный участок 27 июня 2014 года и получено свидетельство о государственной регистрации права. Стоимость строительства нового детского сада на 150 мест в ценах </w:t>
      </w:r>
      <w:r w:rsidR="0081165F" w:rsidRPr="00AF51EF">
        <w:rPr>
          <w:rFonts w:ascii="Times New Roman" w:hAnsi="Times New Roman"/>
          <w:sz w:val="28"/>
          <w:szCs w:val="28"/>
          <w:lang w:val="en-US"/>
        </w:rPr>
        <w:t>IV</w:t>
      </w:r>
      <w:r w:rsidR="0081165F" w:rsidRPr="00AF51EF">
        <w:rPr>
          <w:rFonts w:ascii="Times New Roman" w:hAnsi="Times New Roman"/>
          <w:sz w:val="28"/>
          <w:szCs w:val="28"/>
        </w:rPr>
        <w:t xml:space="preserve"> квартала 2014 года</w:t>
      </w:r>
      <w:r w:rsidR="008310FB" w:rsidRPr="00AF51EF">
        <w:rPr>
          <w:rFonts w:ascii="Times New Roman" w:hAnsi="Times New Roman"/>
          <w:sz w:val="28"/>
          <w:szCs w:val="28"/>
        </w:rPr>
        <w:t xml:space="preserve">  составляет 79 013 367 рублей. </w:t>
      </w:r>
      <w:r w:rsidR="00D4062F" w:rsidRPr="00AF51EF">
        <w:rPr>
          <w:rFonts w:ascii="Times New Roman" w:hAnsi="Times New Roman"/>
          <w:sz w:val="28"/>
          <w:szCs w:val="28"/>
        </w:rPr>
        <w:t xml:space="preserve">Отсутствие мероприятий по ремонту и строительству зданий в целях открытия дополнительных мест в </w:t>
      </w:r>
      <w:r w:rsidR="002F5B3E" w:rsidRPr="00AF51EF">
        <w:rPr>
          <w:rFonts w:ascii="Times New Roman" w:hAnsi="Times New Roman"/>
          <w:sz w:val="28"/>
          <w:szCs w:val="28"/>
        </w:rPr>
        <w:t>организация</w:t>
      </w:r>
      <w:r w:rsidR="00D4062F" w:rsidRPr="00AF51EF">
        <w:rPr>
          <w:rFonts w:ascii="Times New Roman" w:hAnsi="Times New Roman"/>
          <w:sz w:val="28"/>
          <w:szCs w:val="28"/>
        </w:rPr>
        <w:t xml:space="preserve">х дошкольного образования приводит к уменьшению количества детей, получающих данную государственную услугу, обострению социальной напряженности в </w:t>
      </w:r>
      <w:r w:rsidR="0081165F" w:rsidRPr="00AF51EF">
        <w:rPr>
          <w:rFonts w:ascii="Times New Roman" w:hAnsi="Times New Roman"/>
          <w:sz w:val="28"/>
          <w:szCs w:val="28"/>
        </w:rPr>
        <w:t>г. Починке</w:t>
      </w:r>
      <w:r w:rsidR="008310FB" w:rsidRPr="00AF51EF">
        <w:rPr>
          <w:rFonts w:ascii="Times New Roman" w:hAnsi="Times New Roman"/>
          <w:sz w:val="28"/>
          <w:szCs w:val="28"/>
        </w:rPr>
        <w:t xml:space="preserve">. </w:t>
      </w:r>
      <w:r w:rsidR="00D4062F" w:rsidRPr="00AF51EF">
        <w:rPr>
          <w:rFonts w:ascii="Times New Roman" w:hAnsi="Times New Roman"/>
          <w:sz w:val="28"/>
          <w:szCs w:val="28"/>
        </w:rPr>
        <w:t>Реализация подпрограммы позволит осуществить строитель</w:t>
      </w:r>
      <w:r w:rsidR="002F5B3E" w:rsidRPr="00AF51EF">
        <w:rPr>
          <w:rFonts w:ascii="Times New Roman" w:hAnsi="Times New Roman"/>
          <w:sz w:val="28"/>
          <w:szCs w:val="28"/>
        </w:rPr>
        <w:t xml:space="preserve">ство 1 нового здания </w:t>
      </w:r>
      <w:r w:rsidR="008310FB" w:rsidRPr="00AF51EF">
        <w:rPr>
          <w:rFonts w:ascii="Times New Roman" w:hAnsi="Times New Roman"/>
          <w:sz w:val="28"/>
          <w:szCs w:val="28"/>
        </w:rPr>
        <w:t xml:space="preserve"> </w:t>
      </w:r>
      <w:r w:rsidR="002F5B3E" w:rsidRPr="00AF51EF">
        <w:rPr>
          <w:rFonts w:ascii="Times New Roman" w:hAnsi="Times New Roman"/>
          <w:sz w:val="28"/>
          <w:szCs w:val="28"/>
        </w:rPr>
        <w:t>дошкольной</w:t>
      </w:r>
      <w:r w:rsidR="00D4062F" w:rsidRPr="00AF51EF">
        <w:rPr>
          <w:rFonts w:ascii="Times New Roman" w:hAnsi="Times New Roman"/>
          <w:sz w:val="28"/>
          <w:szCs w:val="28"/>
        </w:rPr>
        <w:t xml:space="preserve"> об</w:t>
      </w:r>
      <w:r w:rsidR="002F5B3E" w:rsidRPr="00AF51EF">
        <w:rPr>
          <w:rFonts w:ascii="Times New Roman" w:hAnsi="Times New Roman"/>
          <w:sz w:val="28"/>
          <w:szCs w:val="28"/>
        </w:rPr>
        <w:t>разовательной</w:t>
      </w:r>
      <w:r w:rsidR="00EF2D4B" w:rsidRPr="00AF51EF">
        <w:rPr>
          <w:rFonts w:ascii="Times New Roman" w:hAnsi="Times New Roman"/>
          <w:sz w:val="28"/>
          <w:szCs w:val="28"/>
        </w:rPr>
        <w:t xml:space="preserve"> </w:t>
      </w:r>
      <w:r w:rsidR="00C24CC5" w:rsidRPr="00AF51EF">
        <w:rPr>
          <w:rFonts w:ascii="Times New Roman" w:hAnsi="Times New Roman"/>
          <w:sz w:val="28"/>
          <w:szCs w:val="28"/>
        </w:rPr>
        <w:t>организации</w:t>
      </w:r>
      <w:r w:rsidR="00EF2D4B" w:rsidRPr="00AF51EF">
        <w:rPr>
          <w:rFonts w:ascii="Times New Roman" w:hAnsi="Times New Roman"/>
          <w:sz w:val="28"/>
          <w:szCs w:val="28"/>
        </w:rPr>
        <w:t xml:space="preserve">. </w:t>
      </w:r>
      <w:r w:rsidR="008310FB" w:rsidRPr="00AF51EF">
        <w:rPr>
          <w:rFonts w:ascii="Times New Roman" w:hAnsi="Times New Roman"/>
          <w:sz w:val="28"/>
          <w:szCs w:val="28"/>
        </w:rPr>
        <w:t xml:space="preserve">   П</w:t>
      </w:r>
      <w:r w:rsidR="00D4062F" w:rsidRPr="00AF51EF">
        <w:rPr>
          <w:rFonts w:ascii="Times New Roman" w:hAnsi="Times New Roman"/>
          <w:sz w:val="28"/>
          <w:szCs w:val="28"/>
        </w:rPr>
        <w:t xml:space="preserve">одпрограмма  разработана в целях дальнейшего развития системы дошкольного образования Починковского района Смоленской области, а также в целях реализации принципа доступности качественных образовательных услуг для дошкольников. </w:t>
      </w:r>
    </w:p>
    <w:p w:rsidR="0055151D" w:rsidRPr="00AF51EF" w:rsidRDefault="0055151D" w:rsidP="0081165F">
      <w:pPr>
        <w:spacing w:line="240" w:lineRule="auto"/>
        <w:ind w:firstLine="709"/>
        <w:jc w:val="both"/>
        <w:rPr>
          <w:rFonts w:ascii="Times New Roman" w:hAnsi="Times New Roman"/>
          <w:sz w:val="28"/>
          <w:szCs w:val="28"/>
        </w:rPr>
      </w:pPr>
    </w:p>
    <w:p w:rsidR="00D4062F" w:rsidRPr="00AF51EF" w:rsidRDefault="0097361B" w:rsidP="008310FB">
      <w:pPr>
        <w:spacing w:after="0" w:line="240" w:lineRule="auto"/>
        <w:jc w:val="both"/>
        <w:rPr>
          <w:rFonts w:ascii="Times New Roman" w:hAnsi="Times New Roman"/>
          <w:color w:val="000000"/>
          <w:sz w:val="28"/>
          <w:szCs w:val="28"/>
        </w:rPr>
      </w:pPr>
      <w:r w:rsidRPr="00AF51EF">
        <w:rPr>
          <w:rFonts w:ascii="Times New Roman" w:hAnsi="Times New Roman"/>
          <w:sz w:val="28"/>
          <w:szCs w:val="28"/>
        </w:rPr>
        <w:t xml:space="preserve">         </w:t>
      </w:r>
      <w:r w:rsidR="00E20823" w:rsidRPr="00AF51EF">
        <w:rPr>
          <w:rFonts w:ascii="Times New Roman" w:eastAsia="Arial" w:hAnsi="Times New Roman"/>
          <w:bCs/>
          <w:sz w:val="28"/>
          <w:szCs w:val="28"/>
          <w:lang w:eastAsia="ar-SA"/>
        </w:rPr>
        <w:t xml:space="preserve"> </w:t>
      </w:r>
      <w:r w:rsidR="00D4062F" w:rsidRPr="00AF51EF">
        <w:rPr>
          <w:rFonts w:ascii="Times New Roman" w:hAnsi="Times New Roman"/>
          <w:color w:val="000000"/>
          <w:sz w:val="28"/>
          <w:szCs w:val="28"/>
        </w:rPr>
        <w:t xml:space="preserve">Сеть образовательных организаций района включает в себя </w:t>
      </w:r>
      <w:r w:rsidR="0055151D" w:rsidRPr="00AF51EF">
        <w:rPr>
          <w:rFonts w:ascii="Times New Roman" w:hAnsi="Times New Roman"/>
          <w:color w:val="000000"/>
          <w:sz w:val="28"/>
          <w:szCs w:val="28"/>
        </w:rPr>
        <w:t xml:space="preserve">10 </w:t>
      </w:r>
      <w:r w:rsidR="00D4062F" w:rsidRPr="00AF51EF">
        <w:rPr>
          <w:rFonts w:ascii="Times New Roman" w:hAnsi="Times New Roman"/>
          <w:color w:val="000000"/>
          <w:sz w:val="28"/>
          <w:szCs w:val="28"/>
        </w:rPr>
        <w:t xml:space="preserve">детских садов. </w:t>
      </w:r>
    </w:p>
    <w:p w:rsidR="00D4062F" w:rsidRPr="00AF51EF" w:rsidRDefault="00D4062F" w:rsidP="008310FB">
      <w:pPr>
        <w:spacing w:after="0" w:line="240" w:lineRule="auto"/>
        <w:contextualSpacing/>
        <w:jc w:val="both"/>
        <w:rPr>
          <w:rFonts w:ascii="Times New Roman" w:hAnsi="Times New Roman"/>
          <w:bCs/>
          <w:sz w:val="28"/>
          <w:szCs w:val="28"/>
        </w:rPr>
      </w:pPr>
      <w:r w:rsidRPr="00AF51EF">
        <w:rPr>
          <w:rFonts w:ascii="Times New Roman" w:hAnsi="Times New Roman"/>
          <w:sz w:val="28"/>
          <w:szCs w:val="28"/>
        </w:rPr>
        <w:t>Здания всех образовательных организаций оборудованы автоматическо</w:t>
      </w:r>
      <w:r w:rsidR="007E369E" w:rsidRPr="00AF51EF">
        <w:rPr>
          <w:rFonts w:ascii="Times New Roman" w:hAnsi="Times New Roman"/>
          <w:sz w:val="28"/>
          <w:szCs w:val="28"/>
        </w:rPr>
        <w:t>й пожарной сигнализацией. Автоматическая передача</w:t>
      </w:r>
      <w:r w:rsidR="005C71E2" w:rsidRPr="00AF51EF">
        <w:rPr>
          <w:rFonts w:ascii="Times New Roman" w:hAnsi="Times New Roman"/>
          <w:sz w:val="28"/>
          <w:szCs w:val="28"/>
        </w:rPr>
        <w:t xml:space="preserve"> извещения о пожаре в подразделение пожарной охраны</w:t>
      </w:r>
      <w:r w:rsidR="007E369E" w:rsidRPr="00AF51EF">
        <w:rPr>
          <w:rFonts w:ascii="Times New Roman" w:hAnsi="Times New Roman"/>
          <w:sz w:val="28"/>
          <w:szCs w:val="28"/>
        </w:rPr>
        <w:t xml:space="preserve"> уст</w:t>
      </w:r>
      <w:r w:rsidR="0096597E" w:rsidRPr="00AF51EF">
        <w:rPr>
          <w:rFonts w:ascii="Times New Roman" w:hAnsi="Times New Roman"/>
          <w:sz w:val="28"/>
          <w:szCs w:val="28"/>
        </w:rPr>
        <w:t xml:space="preserve">ановлена в </w:t>
      </w:r>
      <w:r w:rsidR="007E369E" w:rsidRPr="00AF51EF">
        <w:rPr>
          <w:rFonts w:ascii="Times New Roman" w:hAnsi="Times New Roman"/>
          <w:sz w:val="28"/>
          <w:szCs w:val="28"/>
        </w:rPr>
        <w:t>9-ти дошкольных</w:t>
      </w:r>
      <w:r w:rsidR="0096597E" w:rsidRPr="00AF51EF">
        <w:rPr>
          <w:rFonts w:ascii="Times New Roman" w:hAnsi="Times New Roman"/>
          <w:sz w:val="28"/>
          <w:szCs w:val="28"/>
        </w:rPr>
        <w:t xml:space="preserve"> организациях</w:t>
      </w:r>
      <w:r w:rsidR="005C71E2" w:rsidRPr="00AF51EF">
        <w:rPr>
          <w:rFonts w:ascii="Times New Roman" w:hAnsi="Times New Roman"/>
          <w:sz w:val="28"/>
          <w:szCs w:val="28"/>
        </w:rPr>
        <w:t>.</w:t>
      </w:r>
      <w:r w:rsidRPr="00AF51EF">
        <w:rPr>
          <w:rFonts w:ascii="Times New Roman" w:hAnsi="Times New Roman"/>
          <w:sz w:val="28"/>
          <w:szCs w:val="28"/>
        </w:rPr>
        <w:t xml:space="preserve">  </w:t>
      </w:r>
    </w:p>
    <w:p w:rsidR="007E369E" w:rsidRPr="00AF51EF" w:rsidRDefault="007E369E" w:rsidP="008310FB">
      <w:pPr>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В 2014 году установлено ограждение территории МБДОУ д/с № 7 д. Денисово (252,9 тыс.р. средства местного бюджета)</w:t>
      </w:r>
      <w:r w:rsidR="0098492E" w:rsidRPr="00AF51EF">
        <w:rPr>
          <w:rFonts w:ascii="Times New Roman" w:hAnsi="Times New Roman"/>
          <w:sz w:val="28"/>
          <w:szCs w:val="28"/>
        </w:rPr>
        <w:t>. Ремонт ограждения швов здания МБДОУ д/с № 11 д. Шаталово (20,3 тыс.р. – внебюджетные средства).</w:t>
      </w:r>
      <w:r w:rsidR="00FA4802" w:rsidRPr="00AF51EF">
        <w:rPr>
          <w:rFonts w:ascii="Times New Roman" w:hAnsi="Times New Roman"/>
          <w:sz w:val="28"/>
          <w:szCs w:val="28"/>
        </w:rPr>
        <w:t xml:space="preserve"> Проведен частичный косметический ремонт в МБДОУ д/с № </w:t>
      </w:r>
      <w:smartTag w:uri="urn:schemas-microsoft-com:office:smarttags" w:element="metricconverter">
        <w:smartTagPr>
          <w:attr w:name="ProductID" w:val="1 г"/>
        </w:smartTagPr>
        <w:r w:rsidR="00FA4802" w:rsidRPr="00AF51EF">
          <w:rPr>
            <w:rFonts w:ascii="Times New Roman" w:hAnsi="Times New Roman"/>
            <w:sz w:val="28"/>
            <w:szCs w:val="28"/>
          </w:rPr>
          <w:t>1 г</w:t>
        </w:r>
      </w:smartTag>
      <w:r w:rsidR="00FA4802" w:rsidRPr="00AF51EF">
        <w:rPr>
          <w:rFonts w:ascii="Times New Roman" w:hAnsi="Times New Roman"/>
          <w:sz w:val="28"/>
          <w:szCs w:val="28"/>
        </w:rPr>
        <w:t>. Починка, МБДОУ д/с №5 д. Пересна, МБДОУ д/с № 7 д. Денисово, МБДОУ д/с № 21 д. Лосня, МБДОУ д/с п. Стодолище.</w:t>
      </w:r>
      <w:r w:rsidRPr="00AF51EF">
        <w:rPr>
          <w:rFonts w:ascii="Times New Roman" w:hAnsi="Times New Roman"/>
          <w:sz w:val="28"/>
          <w:szCs w:val="28"/>
        </w:rPr>
        <w:t xml:space="preserve">  </w:t>
      </w:r>
      <w:r w:rsidR="00FA4802" w:rsidRPr="00AF51EF">
        <w:rPr>
          <w:rFonts w:ascii="Times New Roman" w:hAnsi="Times New Roman"/>
          <w:sz w:val="28"/>
          <w:szCs w:val="28"/>
        </w:rPr>
        <w:t xml:space="preserve">Также проведен ремонт детских веранд в МБДОУ д/с № 5 д. Пересна, </w:t>
      </w:r>
      <w:r w:rsidRPr="00AF51EF">
        <w:rPr>
          <w:rFonts w:ascii="Times New Roman" w:hAnsi="Times New Roman"/>
          <w:sz w:val="28"/>
          <w:szCs w:val="28"/>
        </w:rPr>
        <w:t xml:space="preserve">  </w:t>
      </w:r>
      <w:r w:rsidR="00FA4802" w:rsidRPr="00AF51EF">
        <w:rPr>
          <w:rFonts w:ascii="Times New Roman" w:hAnsi="Times New Roman"/>
          <w:sz w:val="28"/>
          <w:szCs w:val="28"/>
        </w:rPr>
        <w:t>МБДОУ д/с № 21 д. Лосня, МБДОУ д/с № 11 д. Шаталово, детских групповых площадок</w:t>
      </w:r>
      <w:r w:rsidRPr="00AF51EF">
        <w:rPr>
          <w:rFonts w:ascii="Times New Roman" w:hAnsi="Times New Roman"/>
          <w:sz w:val="28"/>
          <w:szCs w:val="28"/>
        </w:rPr>
        <w:t xml:space="preserve">  </w:t>
      </w:r>
      <w:r w:rsidR="00FA4802" w:rsidRPr="00AF51EF">
        <w:rPr>
          <w:rFonts w:ascii="Times New Roman" w:hAnsi="Times New Roman"/>
          <w:sz w:val="28"/>
          <w:szCs w:val="28"/>
        </w:rPr>
        <w:t xml:space="preserve">в МБДОУ д/с      № </w:t>
      </w:r>
      <w:smartTag w:uri="urn:schemas-microsoft-com:office:smarttags" w:element="metricconverter">
        <w:smartTagPr>
          <w:attr w:name="ProductID" w:val="4 г"/>
        </w:smartTagPr>
        <w:r w:rsidR="00FA4802" w:rsidRPr="00AF51EF">
          <w:rPr>
            <w:rFonts w:ascii="Times New Roman" w:hAnsi="Times New Roman"/>
            <w:sz w:val="28"/>
            <w:szCs w:val="28"/>
          </w:rPr>
          <w:t>4 г</w:t>
        </w:r>
      </w:smartTag>
      <w:r w:rsidR="00FA4802" w:rsidRPr="00AF51EF">
        <w:rPr>
          <w:rFonts w:ascii="Times New Roman" w:hAnsi="Times New Roman"/>
          <w:sz w:val="28"/>
          <w:szCs w:val="28"/>
        </w:rPr>
        <w:t xml:space="preserve">. Починка, МБДОУ д/с </w:t>
      </w:r>
      <w:r w:rsidR="00E153BE" w:rsidRPr="00AF51EF">
        <w:rPr>
          <w:rFonts w:ascii="Times New Roman" w:hAnsi="Times New Roman"/>
          <w:sz w:val="28"/>
          <w:szCs w:val="28"/>
        </w:rPr>
        <w:t xml:space="preserve">  </w:t>
      </w:r>
      <w:r w:rsidR="00FA4802" w:rsidRPr="00AF51EF">
        <w:rPr>
          <w:rFonts w:ascii="Times New Roman" w:hAnsi="Times New Roman"/>
          <w:sz w:val="28"/>
          <w:szCs w:val="28"/>
        </w:rPr>
        <w:t xml:space="preserve">№ 5 д. Пересна, МБДОУ д/с № </w:t>
      </w:r>
      <w:smartTag w:uri="urn:schemas-microsoft-com:office:smarttags" w:element="metricconverter">
        <w:smartTagPr>
          <w:attr w:name="ProductID" w:val="6 г"/>
        </w:smartTagPr>
        <w:r w:rsidR="00FA4802" w:rsidRPr="00AF51EF">
          <w:rPr>
            <w:rFonts w:ascii="Times New Roman" w:hAnsi="Times New Roman"/>
            <w:sz w:val="28"/>
            <w:szCs w:val="28"/>
          </w:rPr>
          <w:t>6 г</w:t>
        </w:r>
      </w:smartTag>
      <w:r w:rsidR="00FA4802" w:rsidRPr="00AF51EF">
        <w:rPr>
          <w:rFonts w:ascii="Times New Roman" w:hAnsi="Times New Roman"/>
          <w:sz w:val="28"/>
          <w:szCs w:val="28"/>
        </w:rPr>
        <w:t>. Починка, МБДОУ д/с № 12 д. Стригино.</w:t>
      </w:r>
      <w:r w:rsidR="00E153BE" w:rsidRPr="00AF51EF">
        <w:rPr>
          <w:rFonts w:ascii="Times New Roman" w:hAnsi="Times New Roman"/>
          <w:sz w:val="28"/>
          <w:szCs w:val="28"/>
        </w:rPr>
        <w:t xml:space="preserve"> Ремонт кровли в МБДОУ д/с № </w:t>
      </w:r>
      <w:smartTag w:uri="urn:schemas-microsoft-com:office:smarttags" w:element="metricconverter">
        <w:smartTagPr>
          <w:attr w:name="ProductID" w:val="6 г"/>
        </w:smartTagPr>
        <w:r w:rsidR="00E153BE" w:rsidRPr="00AF51EF">
          <w:rPr>
            <w:rFonts w:ascii="Times New Roman" w:hAnsi="Times New Roman"/>
            <w:sz w:val="28"/>
            <w:szCs w:val="28"/>
          </w:rPr>
          <w:t>6 г</w:t>
        </w:r>
      </w:smartTag>
      <w:r w:rsidR="00E153BE" w:rsidRPr="00AF51EF">
        <w:rPr>
          <w:rFonts w:ascii="Times New Roman" w:hAnsi="Times New Roman"/>
          <w:sz w:val="28"/>
          <w:szCs w:val="28"/>
        </w:rPr>
        <w:t>. Починка (50,00 тыс.р. –</w:t>
      </w:r>
      <w:r w:rsidR="0055151D" w:rsidRPr="00AF51EF">
        <w:rPr>
          <w:rFonts w:ascii="Times New Roman" w:hAnsi="Times New Roman"/>
          <w:sz w:val="28"/>
          <w:szCs w:val="28"/>
        </w:rPr>
        <w:t xml:space="preserve"> </w:t>
      </w:r>
      <w:r w:rsidR="00E153BE" w:rsidRPr="00AF51EF">
        <w:rPr>
          <w:rFonts w:ascii="Times New Roman" w:hAnsi="Times New Roman"/>
          <w:sz w:val="28"/>
          <w:szCs w:val="28"/>
        </w:rPr>
        <w:t>средства местного бюджета).</w:t>
      </w:r>
    </w:p>
    <w:p w:rsidR="008310FB" w:rsidRPr="00AF51EF" w:rsidRDefault="008310FB" w:rsidP="008310FB">
      <w:pPr>
        <w:spacing w:after="0" w:line="240" w:lineRule="auto"/>
        <w:contextualSpacing/>
        <w:jc w:val="both"/>
        <w:rPr>
          <w:rFonts w:ascii="Times New Roman" w:hAnsi="Times New Roman"/>
          <w:sz w:val="28"/>
          <w:szCs w:val="28"/>
        </w:rPr>
      </w:pPr>
      <w:r w:rsidRPr="00AF51EF">
        <w:rPr>
          <w:rFonts w:ascii="Times New Roman" w:hAnsi="Times New Roman"/>
          <w:sz w:val="28"/>
          <w:szCs w:val="28"/>
        </w:rPr>
        <w:lastRenderedPageBreak/>
        <w:t xml:space="preserve">         В </w:t>
      </w:r>
      <w:r w:rsidR="00BB3F86" w:rsidRPr="00AF51EF">
        <w:rPr>
          <w:rFonts w:ascii="Times New Roman" w:hAnsi="Times New Roman"/>
          <w:sz w:val="28"/>
          <w:szCs w:val="28"/>
        </w:rPr>
        <w:t xml:space="preserve"> 2015 году </w:t>
      </w:r>
      <w:r w:rsidRPr="00AF51EF">
        <w:rPr>
          <w:rFonts w:ascii="Times New Roman" w:hAnsi="Times New Roman"/>
          <w:sz w:val="28"/>
          <w:szCs w:val="28"/>
        </w:rPr>
        <w:t>дошкольных образовательных организациях частично отремонтированы и окрашены  игровое оборудование, беседки  детских игровых площадок.</w:t>
      </w:r>
    </w:p>
    <w:p w:rsidR="009517DB" w:rsidRPr="00AF51EF" w:rsidRDefault="002A2254" w:rsidP="009517DB">
      <w:pPr>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 xml:space="preserve">В 2016 году </w:t>
      </w:r>
      <w:r w:rsidR="00645C5A" w:rsidRPr="00AF51EF">
        <w:rPr>
          <w:rFonts w:ascii="Times New Roman" w:hAnsi="Times New Roman"/>
          <w:sz w:val="28"/>
          <w:szCs w:val="28"/>
        </w:rPr>
        <w:t xml:space="preserve">проведены   работы по ремонту кровли в МБДОУ д/с № 6 г. Починка и МБДОУ д/с № 4 г. Починка (500 тыс. руб.). </w:t>
      </w:r>
      <w:r w:rsidR="009517DB" w:rsidRPr="00AF51EF">
        <w:rPr>
          <w:rFonts w:ascii="Times New Roman" w:hAnsi="Times New Roman"/>
          <w:sz w:val="28"/>
          <w:szCs w:val="28"/>
        </w:rPr>
        <w:t>Проведен ремонт пола и пожарной сигнализации в МБДОУ д/с № 7 д. Денисово.</w:t>
      </w:r>
      <w:r w:rsidR="00BB3F86" w:rsidRPr="00AF51EF">
        <w:rPr>
          <w:rFonts w:ascii="Times New Roman" w:hAnsi="Times New Roman"/>
          <w:sz w:val="28"/>
          <w:szCs w:val="28"/>
        </w:rPr>
        <w:t xml:space="preserve"> </w:t>
      </w:r>
      <w:r w:rsidR="009517DB" w:rsidRPr="00AF51EF">
        <w:rPr>
          <w:rFonts w:ascii="Times New Roman" w:hAnsi="Times New Roman"/>
          <w:sz w:val="28"/>
          <w:szCs w:val="28"/>
        </w:rPr>
        <w:t>Проведен частичный ремонт групповых и раздевальных комнат в МБДОУ д/с № 6 г. Починка,  МБДОУ д/с № 22 п. Стодолище.</w:t>
      </w:r>
      <w:r w:rsidR="00BB3F86" w:rsidRPr="00AF51EF">
        <w:rPr>
          <w:rFonts w:ascii="Times New Roman" w:hAnsi="Times New Roman"/>
          <w:sz w:val="28"/>
          <w:szCs w:val="28"/>
        </w:rPr>
        <w:t xml:space="preserve"> </w:t>
      </w:r>
      <w:r w:rsidR="009517DB" w:rsidRPr="00AF51EF">
        <w:rPr>
          <w:rFonts w:ascii="Times New Roman" w:hAnsi="Times New Roman"/>
          <w:sz w:val="28"/>
          <w:szCs w:val="28"/>
        </w:rPr>
        <w:t xml:space="preserve">Выполнены работы по устройству горячего водоснабжения в 2-х группах в  МБДОУ д/с № 10 д. Плоское, электроосвещения МБДОУ д/с № 8 п. Шаталово-1. </w:t>
      </w:r>
      <w:r w:rsidR="00BB3F86" w:rsidRPr="00AF51EF">
        <w:rPr>
          <w:rFonts w:ascii="Times New Roman" w:hAnsi="Times New Roman"/>
          <w:sz w:val="28"/>
          <w:szCs w:val="28"/>
        </w:rPr>
        <w:t xml:space="preserve"> </w:t>
      </w:r>
      <w:r w:rsidR="009517DB" w:rsidRPr="00AF51EF">
        <w:rPr>
          <w:rFonts w:ascii="Times New Roman" w:hAnsi="Times New Roman"/>
          <w:sz w:val="28"/>
          <w:szCs w:val="28"/>
        </w:rPr>
        <w:t>В МБДОУ д/с № 6 г. Починка проведена замена светильников и стекол в оконных блоках.</w:t>
      </w:r>
    </w:p>
    <w:p w:rsidR="009517DB" w:rsidRPr="00AF51EF" w:rsidRDefault="00A31463" w:rsidP="002A2254">
      <w:pPr>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 xml:space="preserve">Из резервного фонда Администрации Смоленской области освоены выделенные денежные средства в размере </w:t>
      </w:r>
      <w:r w:rsidR="00753FDD" w:rsidRPr="00AF51EF">
        <w:rPr>
          <w:rFonts w:ascii="Times New Roman" w:hAnsi="Times New Roman"/>
          <w:sz w:val="28"/>
          <w:szCs w:val="28"/>
        </w:rPr>
        <w:t>126,253 тыс. руб. по</w:t>
      </w:r>
      <w:r w:rsidRPr="00AF51EF">
        <w:rPr>
          <w:rFonts w:ascii="Times New Roman" w:hAnsi="Times New Roman"/>
          <w:sz w:val="28"/>
          <w:szCs w:val="28"/>
        </w:rPr>
        <w:t xml:space="preserve"> з</w:t>
      </w:r>
      <w:r w:rsidR="00753FDD" w:rsidRPr="00AF51EF">
        <w:rPr>
          <w:rFonts w:ascii="Times New Roman" w:hAnsi="Times New Roman"/>
          <w:sz w:val="28"/>
          <w:szCs w:val="28"/>
        </w:rPr>
        <w:t>амене</w:t>
      </w:r>
      <w:r w:rsidRPr="00AF51EF">
        <w:rPr>
          <w:rFonts w:ascii="Times New Roman" w:hAnsi="Times New Roman"/>
          <w:sz w:val="28"/>
          <w:szCs w:val="28"/>
        </w:rPr>
        <w:t xml:space="preserve"> системы водоотведения  и сопутствующие ремонтные работы в туалетной, умывальной комнатах и подсобном помещении в здании МБДОУ д/с № 1 г. Починка</w:t>
      </w:r>
      <w:r w:rsidR="00860397" w:rsidRPr="00AF51EF">
        <w:rPr>
          <w:rFonts w:ascii="Times New Roman" w:hAnsi="Times New Roman"/>
          <w:sz w:val="28"/>
          <w:szCs w:val="28"/>
        </w:rPr>
        <w:t>.</w:t>
      </w:r>
    </w:p>
    <w:p w:rsidR="002A2254" w:rsidRPr="00AF51EF" w:rsidRDefault="00645C5A" w:rsidP="002A2254">
      <w:pPr>
        <w:spacing w:after="0" w:line="240" w:lineRule="auto"/>
        <w:ind w:firstLine="709"/>
        <w:jc w:val="both"/>
        <w:rPr>
          <w:rFonts w:ascii="Times New Roman" w:hAnsi="Times New Roman"/>
          <w:sz w:val="28"/>
          <w:szCs w:val="28"/>
        </w:rPr>
      </w:pPr>
      <w:r w:rsidRPr="00AF51EF">
        <w:rPr>
          <w:rFonts w:ascii="Times New Roman" w:hAnsi="Times New Roman"/>
          <w:sz w:val="28"/>
          <w:szCs w:val="28"/>
        </w:rPr>
        <w:t>Н</w:t>
      </w:r>
      <w:r w:rsidR="002A2254" w:rsidRPr="00AF51EF">
        <w:rPr>
          <w:rFonts w:ascii="Times New Roman" w:hAnsi="Times New Roman"/>
          <w:sz w:val="28"/>
          <w:szCs w:val="28"/>
        </w:rPr>
        <w:t xml:space="preserve">а зданиях 10-ти  детских садов  обустроена условно доступная среда (кнопка вызова  и табличка со знаком-пиктограммой “инвалид”). </w:t>
      </w:r>
    </w:p>
    <w:p w:rsidR="002A2254" w:rsidRPr="00AF51EF" w:rsidRDefault="00860397" w:rsidP="00BB3F86">
      <w:pPr>
        <w:spacing w:after="0" w:line="240" w:lineRule="auto"/>
        <w:ind w:firstLine="709"/>
        <w:jc w:val="both"/>
        <w:rPr>
          <w:rFonts w:ascii="Times New Roman" w:hAnsi="Times New Roman"/>
          <w:i/>
          <w:sz w:val="28"/>
          <w:szCs w:val="28"/>
        </w:rPr>
      </w:pPr>
      <w:r w:rsidRPr="00AF51EF">
        <w:rPr>
          <w:rFonts w:ascii="Times New Roman" w:hAnsi="Times New Roman"/>
          <w:sz w:val="28"/>
          <w:szCs w:val="28"/>
        </w:rPr>
        <w:t>В течение 2015 и 2016 годов проведен монтаж пожарной сигнализации МБДОУ д/с № 6 г. Починка</w:t>
      </w:r>
      <w:r w:rsidR="00BB3F86" w:rsidRPr="00AF51EF">
        <w:rPr>
          <w:rFonts w:ascii="Times New Roman" w:hAnsi="Times New Roman"/>
          <w:sz w:val="28"/>
          <w:szCs w:val="28"/>
        </w:rPr>
        <w:t>, дошкольном отделении МБОУ Мурыгинской СШ и дошкольном отделении МБОУ Самолюбовской ОШ.</w:t>
      </w:r>
    </w:p>
    <w:p w:rsidR="0018458A" w:rsidRPr="00AF51EF" w:rsidRDefault="00FD7420" w:rsidP="008310FB">
      <w:pPr>
        <w:tabs>
          <w:tab w:val="left" w:pos="0"/>
          <w:tab w:val="left" w:pos="709"/>
          <w:tab w:val="left" w:pos="6030"/>
        </w:tabs>
        <w:spacing w:after="0" w:line="240" w:lineRule="auto"/>
        <w:jc w:val="both"/>
        <w:rPr>
          <w:rFonts w:ascii="Times New Roman" w:hAnsi="Times New Roman"/>
          <w:snapToGrid w:val="0"/>
          <w:sz w:val="28"/>
          <w:szCs w:val="28"/>
        </w:rPr>
      </w:pPr>
      <w:r w:rsidRPr="00AF51EF">
        <w:rPr>
          <w:rFonts w:ascii="Times New Roman" w:hAnsi="Times New Roman"/>
          <w:sz w:val="28"/>
          <w:szCs w:val="28"/>
        </w:rPr>
        <w:t xml:space="preserve">         </w:t>
      </w:r>
      <w:r w:rsidR="00D4062F" w:rsidRPr="00AF51EF">
        <w:rPr>
          <w:rFonts w:ascii="Times New Roman" w:hAnsi="Times New Roman"/>
          <w:sz w:val="28"/>
          <w:szCs w:val="28"/>
        </w:rPr>
        <w:t xml:space="preserve">Реализация подпрограммы позволит обеспечить финансирование мероприятий, предусматривающих открытие дополнительных групп в функционирующих дошкольных и общеобразовательных </w:t>
      </w:r>
      <w:r w:rsidR="00C24CC5" w:rsidRPr="00AF51EF">
        <w:rPr>
          <w:rFonts w:ascii="Times New Roman" w:hAnsi="Times New Roman"/>
          <w:sz w:val="28"/>
          <w:szCs w:val="28"/>
        </w:rPr>
        <w:t>организаци</w:t>
      </w:r>
      <w:r w:rsidR="009656AB" w:rsidRPr="00AF51EF">
        <w:rPr>
          <w:rFonts w:ascii="Times New Roman" w:hAnsi="Times New Roman"/>
          <w:sz w:val="28"/>
          <w:szCs w:val="28"/>
        </w:rPr>
        <w:t>я</w:t>
      </w:r>
      <w:r w:rsidR="00D4062F" w:rsidRPr="00AF51EF">
        <w:rPr>
          <w:rFonts w:ascii="Times New Roman" w:hAnsi="Times New Roman"/>
          <w:sz w:val="28"/>
          <w:szCs w:val="28"/>
        </w:rPr>
        <w:t>х, осуществить строитель</w:t>
      </w:r>
      <w:r w:rsidR="002F5B3E" w:rsidRPr="00AF51EF">
        <w:rPr>
          <w:rFonts w:ascii="Times New Roman" w:hAnsi="Times New Roman"/>
          <w:sz w:val="28"/>
          <w:szCs w:val="28"/>
        </w:rPr>
        <w:t>ство 1 нового здания дошкольной</w:t>
      </w:r>
      <w:r w:rsidR="00D4062F" w:rsidRPr="00AF51EF">
        <w:rPr>
          <w:rFonts w:ascii="Times New Roman" w:hAnsi="Times New Roman"/>
          <w:sz w:val="28"/>
          <w:szCs w:val="28"/>
        </w:rPr>
        <w:t xml:space="preserve"> образовательн</w:t>
      </w:r>
      <w:r w:rsidR="002F5B3E" w:rsidRPr="00AF51EF">
        <w:rPr>
          <w:rFonts w:ascii="Times New Roman" w:hAnsi="Times New Roman"/>
          <w:sz w:val="28"/>
          <w:szCs w:val="28"/>
        </w:rPr>
        <w:t>ой</w:t>
      </w:r>
      <w:r w:rsidR="00870F44" w:rsidRPr="00AF51EF">
        <w:rPr>
          <w:rFonts w:ascii="Times New Roman" w:hAnsi="Times New Roman"/>
          <w:sz w:val="28"/>
          <w:szCs w:val="28"/>
        </w:rPr>
        <w:t xml:space="preserve"> </w:t>
      </w:r>
      <w:r w:rsidR="00C24CC5" w:rsidRPr="00AF51EF">
        <w:rPr>
          <w:rFonts w:ascii="Times New Roman" w:hAnsi="Times New Roman"/>
          <w:sz w:val="28"/>
          <w:szCs w:val="28"/>
        </w:rPr>
        <w:t>организации</w:t>
      </w:r>
      <w:r w:rsidR="00870F44" w:rsidRPr="00AF51EF">
        <w:rPr>
          <w:rFonts w:ascii="Times New Roman" w:hAnsi="Times New Roman"/>
          <w:sz w:val="28"/>
          <w:szCs w:val="28"/>
        </w:rPr>
        <w:t xml:space="preserve"> на 150 мест. </w:t>
      </w:r>
      <w:r w:rsidR="00D4062F" w:rsidRPr="00AF51EF">
        <w:rPr>
          <w:rFonts w:ascii="Times New Roman" w:hAnsi="Times New Roman"/>
          <w:sz w:val="28"/>
          <w:szCs w:val="28"/>
        </w:rPr>
        <w:t xml:space="preserve">Подпрограмма разработана в целях дальнейшего развития системы дошкольного образования Смоленской области и реализации принципа доступности качественных образовательных услуг для дошкольников, а также в целях приведения материально-технического состояния образовательных </w:t>
      </w:r>
      <w:r w:rsidR="00C24CC5" w:rsidRPr="00AF51EF">
        <w:rPr>
          <w:rFonts w:ascii="Times New Roman" w:hAnsi="Times New Roman"/>
          <w:sz w:val="28"/>
          <w:szCs w:val="28"/>
        </w:rPr>
        <w:t>организаций</w:t>
      </w:r>
      <w:r w:rsidR="00D4062F" w:rsidRPr="00AF51EF">
        <w:rPr>
          <w:rFonts w:ascii="Times New Roman" w:hAnsi="Times New Roman"/>
          <w:sz w:val="28"/>
          <w:szCs w:val="28"/>
        </w:rPr>
        <w:t xml:space="preserve"> в соответствие нормативным требованиям безопасности, санитарным и противопожарным нормам. </w:t>
      </w:r>
      <w:r w:rsidR="00D4062F" w:rsidRPr="00AF51EF">
        <w:rPr>
          <w:rFonts w:ascii="Times New Roman" w:hAnsi="Times New Roman"/>
          <w:sz w:val="28"/>
          <w:szCs w:val="28"/>
        </w:rPr>
        <w:tab/>
      </w:r>
      <w:r w:rsidR="00D4062F" w:rsidRPr="00AF51EF">
        <w:rPr>
          <w:rFonts w:ascii="Times New Roman" w:hAnsi="Times New Roman"/>
          <w:sz w:val="28"/>
          <w:szCs w:val="28"/>
        </w:rPr>
        <w:tab/>
      </w:r>
    </w:p>
    <w:p w:rsidR="00F00916" w:rsidRPr="00AF51EF" w:rsidRDefault="00E20823" w:rsidP="0018458A">
      <w:pPr>
        <w:tabs>
          <w:tab w:val="left" w:pos="0"/>
          <w:tab w:val="left" w:pos="709"/>
          <w:tab w:val="left" w:pos="6030"/>
        </w:tabs>
        <w:spacing w:after="0" w:line="240" w:lineRule="auto"/>
        <w:jc w:val="center"/>
        <w:rPr>
          <w:rFonts w:ascii="Times New Roman" w:hAnsi="Times New Roman"/>
          <w:snapToGrid w:val="0"/>
          <w:sz w:val="28"/>
          <w:szCs w:val="28"/>
        </w:rPr>
      </w:pPr>
      <w:r w:rsidRPr="00AF51EF">
        <w:rPr>
          <w:rFonts w:ascii="Times New Roman" w:hAnsi="Times New Roman"/>
          <w:snapToGrid w:val="0"/>
          <w:sz w:val="28"/>
          <w:szCs w:val="28"/>
        </w:rPr>
        <w:t>2. Цели</w:t>
      </w:r>
      <w:r w:rsidR="00F00916" w:rsidRPr="00AF51EF">
        <w:rPr>
          <w:rFonts w:ascii="Times New Roman" w:hAnsi="Times New Roman"/>
          <w:snapToGrid w:val="0"/>
          <w:sz w:val="28"/>
          <w:szCs w:val="28"/>
        </w:rPr>
        <w:t xml:space="preserve">  и</w:t>
      </w:r>
      <w:r w:rsidR="004C7600" w:rsidRPr="00AF51EF">
        <w:rPr>
          <w:rFonts w:ascii="Times New Roman" w:hAnsi="Times New Roman"/>
          <w:snapToGrid w:val="0"/>
          <w:sz w:val="28"/>
          <w:szCs w:val="28"/>
        </w:rPr>
        <w:t xml:space="preserve"> целевые показатели </w:t>
      </w:r>
      <w:r w:rsidR="009C0E34" w:rsidRPr="00AF51EF">
        <w:rPr>
          <w:rFonts w:ascii="Times New Roman" w:hAnsi="Times New Roman"/>
          <w:snapToGrid w:val="0"/>
          <w:sz w:val="28"/>
          <w:szCs w:val="28"/>
        </w:rPr>
        <w:t xml:space="preserve">реализации </w:t>
      </w:r>
      <w:r w:rsidR="004C7600" w:rsidRPr="00AF51EF">
        <w:rPr>
          <w:rFonts w:ascii="Times New Roman" w:hAnsi="Times New Roman"/>
          <w:snapToGrid w:val="0"/>
          <w:sz w:val="28"/>
          <w:szCs w:val="28"/>
        </w:rPr>
        <w:t>подпрограммы</w:t>
      </w:r>
      <w:r w:rsidR="009C0E34" w:rsidRPr="00AF51EF">
        <w:rPr>
          <w:rFonts w:ascii="Times New Roman" w:hAnsi="Times New Roman"/>
          <w:snapToGrid w:val="0"/>
          <w:sz w:val="28"/>
          <w:szCs w:val="28"/>
        </w:rPr>
        <w:t xml:space="preserve"> муниципальной Программы</w:t>
      </w:r>
      <w:r w:rsidR="0018458A" w:rsidRPr="00AF51EF">
        <w:rPr>
          <w:rFonts w:ascii="Times New Roman" w:hAnsi="Times New Roman"/>
          <w:snapToGrid w:val="0"/>
          <w:sz w:val="28"/>
          <w:szCs w:val="28"/>
        </w:rPr>
        <w:t>.</w:t>
      </w:r>
    </w:p>
    <w:p w:rsidR="00C6784E" w:rsidRPr="00AF51EF" w:rsidRDefault="00F00916" w:rsidP="001B3E4E">
      <w:pPr>
        <w:widowControl w:val="0"/>
        <w:autoSpaceDE w:val="0"/>
        <w:autoSpaceDN w:val="0"/>
        <w:adjustRightInd w:val="0"/>
        <w:spacing w:after="0" w:line="240" w:lineRule="auto"/>
        <w:ind w:firstLine="708"/>
        <w:jc w:val="both"/>
        <w:rPr>
          <w:rFonts w:ascii="Times New Roman" w:hAnsi="Times New Roman"/>
          <w:sz w:val="28"/>
          <w:szCs w:val="28"/>
        </w:rPr>
      </w:pPr>
      <w:r w:rsidRPr="00AF51EF">
        <w:rPr>
          <w:rFonts w:ascii="Times New Roman" w:hAnsi="Times New Roman"/>
          <w:sz w:val="28"/>
          <w:szCs w:val="28"/>
        </w:rPr>
        <w:t xml:space="preserve">Целью подпрограммы является повышение доступности и качества дошкольного образования в Починковском районе, приведение материально-технического состояния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в соответствие нормативным требованиям безопасности, санитарным и п</w:t>
      </w:r>
      <w:r w:rsidR="002F5B3E" w:rsidRPr="00AF51EF">
        <w:rPr>
          <w:rFonts w:ascii="Times New Roman" w:hAnsi="Times New Roman"/>
          <w:sz w:val="28"/>
          <w:szCs w:val="28"/>
        </w:rPr>
        <w:t xml:space="preserve">ротивопожарным нормам. </w:t>
      </w:r>
      <w:r w:rsidR="002F5B3E" w:rsidRPr="00AF51EF">
        <w:rPr>
          <w:rFonts w:ascii="Times New Roman" w:hAnsi="Times New Roman"/>
          <w:sz w:val="28"/>
          <w:szCs w:val="28"/>
        </w:rPr>
        <w:tab/>
      </w:r>
      <w:r w:rsidR="002F5B3E" w:rsidRPr="00AF51EF">
        <w:rPr>
          <w:rFonts w:ascii="Times New Roman" w:hAnsi="Times New Roman"/>
          <w:sz w:val="28"/>
          <w:szCs w:val="28"/>
        </w:rPr>
        <w:tab/>
      </w:r>
      <w:r w:rsidR="002F5B3E" w:rsidRPr="00AF51EF">
        <w:rPr>
          <w:rFonts w:ascii="Times New Roman" w:hAnsi="Times New Roman"/>
          <w:sz w:val="28"/>
          <w:szCs w:val="28"/>
        </w:rPr>
        <w:tab/>
      </w:r>
      <w:r w:rsidR="002F5B3E" w:rsidRPr="00AF51EF">
        <w:rPr>
          <w:rFonts w:ascii="Times New Roman" w:hAnsi="Times New Roman"/>
          <w:sz w:val="28"/>
          <w:szCs w:val="28"/>
        </w:rPr>
        <w:tab/>
      </w:r>
      <w:r w:rsidR="002F5B3E" w:rsidRPr="00AF51EF">
        <w:rPr>
          <w:rFonts w:ascii="Times New Roman" w:hAnsi="Times New Roman"/>
          <w:sz w:val="28"/>
          <w:szCs w:val="28"/>
        </w:rPr>
        <w:tab/>
      </w:r>
      <w:r w:rsidR="002F5B3E" w:rsidRPr="00AF51EF">
        <w:rPr>
          <w:rFonts w:ascii="Times New Roman" w:hAnsi="Times New Roman"/>
          <w:sz w:val="28"/>
          <w:szCs w:val="28"/>
        </w:rPr>
        <w:tab/>
      </w:r>
      <w:r w:rsidR="002F5B3E" w:rsidRPr="00AF51EF">
        <w:rPr>
          <w:rFonts w:ascii="Times New Roman" w:hAnsi="Times New Roman"/>
          <w:sz w:val="28"/>
          <w:szCs w:val="28"/>
        </w:rPr>
        <w:tab/>
      </w:r>
      <w:r w:rsidR="002F5B3E" w:rsidRPr="00AF51EF">
        <w:rPr>
          <w:rFonts w:ascii="Times New Roman" w:hAnsi="Times New Roman"/>
          <w:sz w:val="28"/>
          <w:szCs w:val="28"/>
        </w:rPr>
        <w:tab/>
      </w:r>
    </w:p>
    <w:p w:rsidR="004318D9" w:rsidRPr="00AF51EF" w:rsidRDefault="004318D9" w:rsidP="001B3E4E">
      <w:pPr>
        <w:widowControl w:val="0"/>
        <w:autoSpaceDE w:val="0"/>
        <w:autoSpaceDN w:val="0"/>
        <w:adjustRightInd w:val="0"/>
        <w:spacing w:after="0" w:line="240" w:lineRule="auto"/>
        <w:ind w:firstLine="708"/>
        <w:jc w:val="both"/>
        <w:rPr>
          <w:rFonts w:ascii="Times New Roman" w:hAnsi="Times New Roman"/>
          <w:b/>
          <w:iCs/>
          <w:sz w:val="28"/>
          <w:szCs w:val="28"/>
        </w:rPr>
      </w:pPr>
      <w:r w:rsidRPr="00AF51EF">
        <w:rPr>
          <w:rFonts w:ascii="Times New Roman" w:hAnsi="Times New Roman"/>
          <w:sz w:val="28"/>
          <w:szCs w:val="28"/>
        </w:rPr>
        <w:t>Сведения о</w:t>
      </w:r>
      <w:r w:rsidR="00F00916" w:rsidRPr="00AF51EF">
        <w:rPr>
          <w:rFonts w:ascii="Times New Roman" w:hAnsi="Times New Roman"/>
          <w:sz w:val="28"/>
          <w:szCs w:val="28"/>
        </w:rPr>
        <w:t xml:space="preserve"> </w:t>
      </w:r>
      <w:r w:rsidR="00E20823" w:rsidRPr="00AF51EF">
        <w:rPr>
          <w:rFonts w:ascii="Times New Roman" w:hAnsi="Times New Roman"/>
          <w:sz w:val="28"/>
          <w:szCs w:val="28"/>
        </w:rPr>
        <w:t xml:space="preserve">целевых </w:t>
      </w:r>
      <w:r w:rsidRPr="00AF51EF">
        <w:rPr>
          <w:rFonts w:ascii="Times New Roman" w:hAnsi="Times New Roman"/>
          <w:sz w:val="28"/>
          <w:szCs w:val="28"/>
        </w:rPr>
        <w:t>показателях</w:t>
      </w:r>
      <w:r w:rsidR="00F00916" w:rsidRPr="00AF51EF">
        <w:rPr>
          <w:rFonts w:ascii="Times New Roman" w:hAnsi="Times New Roman"/>
          <w:sz w:val="28"/>
          <w:szCs w:val="28"/>
        </w:rPr>
        <w:t xml:space="preserve"> подпрограммы для количественной оценки до</w:t>
      </w:r>
      <w:r w:rsidR="001B3E4E" w:rsidRPr="00AF51EF">
        <w:rPr>
          <w:rFonts w:ascii="Times New Roman" w:hAnsi="Times New Roman"/>
          <w:sz w:val="28"/>
          <w:szCs w:val="28"/>
        </w:rPr>
        <w:t xml:space="preserve">стижения цели </w:t>
      </w:r>
      <w:r w:rsidR="00F00916" w:rsidRPr="00AF51EF">
        <w:rPr>
          <w:rFonts w:ascii="Times New Roman" w:hAnsi="Times New Roman"/>
          <w:sz w:val="28"/>
          <w:szCs w:val="28"/>
        </w:rPr>
        <w:t xml:space="preserve"> подпрограммы приведена </w:t>
      </w:r>
      <w:r w:rsidR="00E20823" w:rsidRPr="00AF51EF">
        <w:rPr>
          <w:rFonts w:ascii="Times New Roman" w:hAnsi="Times New Roman"/>
          <w:sz w:val="28"/>
          <w:szCs w:val="28"/>
        </w:rPr>
        <w:t>в приложении № 1 к муниципальной Программе</w:t>
      </w:r>
      <w:r w:rsidR="00F00916" w:rsidRPr="00AF51EF">
        <w:rPr>
          <w:rFonts w:ascii="Times New Roman" w:hAnsi="Times New Roman"/>
          <w:color w:val="000000"/>
          <w:sz w:val="28"/>
          <w:szCs w:val="28"/>
        </w:rPr>
        <w:t>.</w:t>
      </w:r>
      <w:r w:rsidRPr="00AF51EF">
        <w:rPr>
          <w:rFonts w:ascii="Times New Roman" w:hAnsi="Times New Roman"/>
          <w:sz w:val="28"/>
          <w:szCs w:val="28"/>
        </w:rPr>
        <w:t xml:space="preserve">  </w:t>
      </w:r>
    </w:p>
    <w:p w:rsidR="004318D9" w:rsidRPr="00AF51EF" w:rsidRDefault="004318D9" w:rsidP="004318D9">
      <w:pPr>
        <w:autoSpaceDE w:val="0"/>
        <w:autoSpaceDN w:val="0"/>
        <w:adjustRightInd w:val="0"/>
        <w:spacing w:after="0" w:line="240" w:lineRule="auto"/>
        <w:ind w:firstLine="851"/>
        <w:jc w:val="both"/>
        <w:rPr>
          <w:rFonts w:ascii="Times New Roman" w:hAnsi="Times New Roman"/>
          <w:sz w:val="28"/>
          <w:szCs w:val="28"/>
        </w:rPr>
      </w:pPr>
      <w:r w:rsidRPr="00AF51EF">
        <w:rPr>
          <w:rFonts w:ascii="Times New Roman" w:hAnsi="Times New Roman"/>
          <w:sz w:val="28"/>
          <w:szCs w:val="28"/>
        </w:rPr>
        <w:t xml:space="preserve"> Источником информации являются мониторинги в сфере дошкольного образов</w:t>
      </w:r>
      <w:r w:rsidR="002F5B3E" w:rsidRPr="00AF51EF">
        <w:rPr>
          <w:rFonts w:ascii="Times New Roman" w:hAnsi="Times New Roman"/>
          <w:sz w:val="28"/>
          <w:szCs w:val="28"/>
        </w:rPr>
        <w:t>ания, проводимые Департаментом С</w:t>
      </w:r>
      <w:r w:rsidRPr="00AF51EF">
        <w:rPr>
          <w:rFonts w:ascii="Times New Roman" w:hAnsi="Times New Roman"/>
          <w:sz w:val="28"/>
          <w:szCs w:val="28"/>
        </w:rPr>
        <w:t>моленской области по образованию,</w:t>
      </w:r>
      <w:r w:rsidR="00A6211D" w:rsidRPr="00AF51EF">
        <w:rPr>
          <w:rFonts w:ascii="Times New Roman" w:hAnsi="Times New Roman"/>
          <w:sz w:val="28"/>
          <w:szCs w:val="28"/>
        </w:rPr>
        <w:t xml:space="preserve"> </w:t>
      </w:r>
      <w:r w:rsidR="00DE6A3F" w:rsidRPr="00AF51EF">
        <w:rPr>
          <w:rFonts w:ascii="Times New Roman" w:hAnsi="Times New Roman"/>
          <w:sz w:val="28"/>
          <w:szCs w:val="28"/>
        </w:rPr>
        <w:t xml:space="preserve">науке и </w:t>
      </w:r>
      <w:r w:rsidR="00A6211D" w:rsidRPr="00AF51EF">
        <w:rPr>
          <w:rFonts w:ascii="Times New Roman" w:hAnsi="Times New Roman"/>
          <w:sz w:val="28"/>
          <w:szCs w:val="28"/>
        </w:rPr>
        <w:t xml:space="preserve"> </w:t>
      </w:r>
      <w:r w:rsidRPr="00AF51EF">
        <w:rPr>
          <w:rFonts w:ascii="Times New Roman" w:hAnsi="Times New Roman"/>
          <w:sz w:val="28"/>
          <w:szCs w:val="28"/>
        </w:rPr>
        <w:t xml:space="preserve">делам молодежи, отчеты о реализации долгосрочной областной целевой </w:t>
      </w:r>
      <w:r w:rsidRPr="00AF51EF">
        <w:rPr>
          <w:rFonts w:ascii="Times New Roman" w:hAnsi="Times New Roman"/>
          <w:sz w:val="28"/>
          <w:szCs w:val="28"/>
        </w:rPr>
        <w:lastRenderedPageBreak/>
        <w:t>программы «Развитие дошкольного образования в Смоленской области» на 2011-2015 годы, статистические отчеты 85-К.</w:t>
      </w:r>
    </w:p>
    <w:p w:rsidR="004318D9" w:rsidRPr="00AF51EF" w:rsidRDefault="004318D9" w:rsidP="004318D9">
      <w:pPr>
        <w:widowControl w:val="0"/>
        <w:suppressAutoHyphens/>
        <w:autoSpaceDE w:val="0"/>
        <w:autoSpaceDN w:val="0"/>
        <w:adjustRightInd w:val="0"/>
        <w:spacing w:after="0" w:line="240" w:lineRule="auto"/>
        <w:ind w:firstLine="851"/>
        <w:jc w:val="both"/>
        <w:rPr>
          <w:rFonts w:ascii="Times New Roman" w:hAnsi="Times New Roman"/>
          <w:sz w:val="28"/>
          <w:szCs w:val="28"/>
        </w:rPr>
      </w:pPr>
      <w:r w:rsidRPr="00AF51EF">
        <w:rPr>
          <w:rFonts w:ascii="Times New Roman" w:hAnsi="Times New Roman"/>
          <w:sz w:val="28"/>
          <w:szCs w:val="28"/>
        </w:rPr>
        <w:t xml:space="preserve">Сроки реализации </w:t>
      </w:r>
      <w:r w:rsidR="003B2640" w:rsidRPr="00AF51EF">
        <w:rPr>
          <w:rFonts w:ascii="Times New Roman" w:hAnsi="Times New Roman"/>
          <w:sz w:val="28"/>
          <w:szCs w:val="28"/>
        </w:rPr>
        <w:t xml:space="preserve">подпрограммы  - </w:t>
      </w:r>
      <w:r w:rsidR="00252978" w:rsidRPr="00AF51EF">
        <w:rPr>
          <w:rFonts w:ascii="Times New Roman" w:hAnsi="Times New Roman"/>
          <w:sz w:val="28"/>
          <w:szCs w:val="28"/>
        </w:rPr>
        <w:t xml:space="preserve">2014, </w:t>
      </w:r>
      <w:r w:rsidR="003B2640" w:rsidRPr="00AF51EF">
        <w:rPr>
          <w:rFonts w:ascii="Times New Roman" w:hAnsi="Times New Roman"/>
          <w:sz w:val="28"/>
          <w:szCs w:val="28"/>
        </w:rPr>
        <w:t>2015, 2016</w:t>
      </w:r>
      <w:r w:rsidR="001B3E4E" w:rsidRPr="00AF51EF">
        <w:rPr>
          <w:rFonts w:ascii="Times New Roman" w:hAnsi="Times New Roman"/>
          <w:sz w:val="28"/>
          <w:szCs w:val="28"/>
        </w:rPr>
        <w:t xml:space="preserve">, </w:t>
      </w:r>
      <w:r w:rsidR="003B2640" w:rsidRPr="00AF51EF">
        <w:rPr>
          <w:rFonts w:ascii="Times New Roman" w:hAnsi="Times New Roman"/>
          <w:sz w:val="28"/>
          <w:szCs w:val="28"/>
        </w:rPr>
        <w:t>2017</w:t>
      </w:r>
      <w:r w:rsidR="00CF178A" w:rsidRPr="00AF51EF">
        <w:rPr>
          <w:rFonts w:ascii="Times New Roman" w:hAnsi="Times New Roman"/>
          <w:sz w:val="28"/>
          <w:szCs w:val="28"/>
        </w:rPr>
        <w:t>, 2018, 2019</w:t>
      </w:r>
      <w:r w:rsidR="004247EF" w:rsidRPr="00AF51EF">
        <w:rPr>
          <w:rFonts w:ascii="Times New Roman" w:hAnsi="Times New Roman"/>
          <w:sz w:val="28"/>
          <w:szCs w:val="28"/>
        </w:rPr>
        <w:t>,2020</w:t>
      </w:r>
      <w:r w:rsidRPr="00AF51EF">
        <w:rPr>
          <w:rFonts w:ascii="Times New Roman" w:hAnsi="Times New Roman"/>
          <w:sz w:val="28"/>
          <w:szCs w:val="28"/>
        </w:rPr>
        <w:t xml:space="preserve"> годы.</w:t>
      </w:r>
    </w:p>
    <w:p w:rsidR="00D31448" w:rsidRPr="00AF51EF" w:rsidRDefault="00F00916" w:rsidP="004247EF">
      <w:pPr>
        <w:tabs>
          <w:tab w:val="center" w:pos="4677"/>
          <w:tab w:val="left" w:pos="8580"/>
        </w:tabs>
        <w:spacing w:after="0" w:line="240" w:lineRule="auto"/>
        <w:jc w:val="center"/>
        <w:rPr>
          <w:rFonts w:ascii="Times New Roman" w:hAnsi="Times New Roman"/>
          <w:sz w:val="28"/>
          <w:szCs w:val="28"/>
        </w:rPr>
      </w:pPr>
      <w:r w:rsidRPr="00AF51EF">
        <w:rPr>
          <w:rFonts w:ascii="Times New Roman" w:hAnsi="Times New Roman"/>
          <w:sz w:val="28"/>
          <w:szCs w:val="28"/>
        </w:rPr>
        <w:t>3. Перечень основных мероприятий подпрограммы</w:t>
      </w:r>
      <w:r w:rsidR="004318D9" w:rsidRPr="00AF51EF">
        <w:rPr>
          <w:rFonts w:ascii="Times New Roman" w:hAnsi="Times New Roman"/>
          <w:sz w:val="28"/>
          <w:szCs w:val="28"/>
        </w:rPr>
        <w:t xml:space="preserve"> муниципальной Программы</w:t>
      </w:r>
    </w:p>
    <w:p w:rsidR="004318D9" w:rsidRPr="00AF51EF" w:rsidRDefault="006D7116" w:rsidP="004318D9">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Основное мероприятие «Обеспечение доступности дошкольного образования» </w:t>
      </w:r>
      <w:r w:rsidR="003D1C41" w:rsidRPr="00AF51EF">
        <w:rPr>
          <w:rFonts w:ascii="Times New Roman" w:hAnsi="Times New Roman"/>
          <w:sz w:val="28"/>
          <w:szCs w:val="28"/>
        </w:rPr>
        <w:t xml:space="preserve"> реализуется за счет выполнения следующих мероприятий:</w:t>
      </w:r>
    </w:p>
    <w:p w:rsidR="003D1C41" w:rsidRPr="00AF51EF" w:rsidRDefault="003D1C41" w:rsidP="004318D9">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обеспечение деятельности муниципальных учреждений;</w:t>
      </w:r>
    </w:p>
    <w:p w:rsidR="003D1C41" w:rsidRPr="00AF51EF" w:rsidRDefault="003D1C41" w:rsidP="004318D9">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обеспечение государственных гарантий реализации прав на получение общедоступного и бесплатного дошкольного образования;</w:t>
      </w:r>
    </w:p>
    <w:p w:rsidR="003D1C41" w:rsidRPr="00AF51EF" w:rsidRDefault="003D1C41" w:rsidP="004318D9">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выплата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p w:rsidR="004318D9" w:rsidRPr="00AF51EF" w:rsidRDefault="004318D9" w:rsidP="004318D9">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В рамках данного основного мероприятия будут проведены работы </w:t>
      </w:r>
      <w:r w:rsidR="00DA06A1" w:rsidRPr="00AF51EF">
        <w:rPr>
          <w:rFonts w:ascii="Times New Roman" w:hAnsi="Times New Roman"/>
          <w:sz w:val="28"/>
          <w:szCs w:val="28"/>
        </w:rPr>
        <w:t xml:space="preserve">по строительству, </w:t>
      </w:r>
      <w:r w:rsidRPr="00AF51EF">
        <w:rPr>
          <w:rFonts w:ascii="Times New Roman" w:hAnsi="Times New Roman"/>
          <w:sz w:val="28"/>
          <w:szCs w:val="28"/>
        </w:rPr>
        <w:t xml:space="preserve"> ремонту зданий образовательных организаций, приобретению, ремонту и оборудованию (в том числе мебелью) помещений, произведена выплата компенсации платы, взимаемой с родителей (законных представителей), за присмотр и уход за детьми в </w:t>
      </w:r>
      <w:r w:rsidR="002F5B3E" w:rsidRPr="00AF51EF">
        <w:rPr>
          <w:rFonts w:ascii="Times New Roman" w:hAnsi="Times New Roman"/>
          <w:sz w:val="28"/>
          <w:szCs w:val="28"/>
        </w:rPr>
        <w:t xml:space="preserve">дошкольных </w:t>
      </w:r>
      <w:r w:rsidRPr="00AF51EF">
        <w:rPr>
          <w:rFonts w:ascii="Times New Roman" w:hAnsi="Times New Roman"/>
          <w:sz w:val="28"/>
          <w:szCs w:val="28"/>
        </w:rPr>
        <w:t>образовательных организациях, реализующих образовательные программы дошкольного образования, находящихся на территории Смоленской области, обеспечены государственные гарантии реализации прав на получение общедоступного и бесплатного дошкольного образования в муниципальных образовательных организациях.</w:t>
      </w:r>
    </w:p>
    <w:p w:rsidR="004318D9" w:rsidRPr="00AF51EF" w:rsidRDefault="004318D9" w:rsidP="004318D9">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Основное мероприятие направлено на достижение следующих показателей:</w:t>
      </w:r>
    </w:p>
    <w:p w:rsidR="004318D9" w:rsidRPr="00AF51EF" w:rsidRDefault="004318D9" w:rsidP="004318D9">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количество мест, дополнительно вводимых или создаваемых </w:t>
      </w:r>
      <w:r w:rsidRPr="00AF51EF">
        <w:rPr>
          <w:rFonts w:ascii="Times New Roman" w:hAnsi="Times New Roman"/>
          <w:bCs/>
          <w:sz w:val="28"/>
          <w:szCs w:val="28"/>
        </w:rPr>
        <w:t xml:space="preserve">в </w:t>
      </w:r>
      <w:r w:rsidRPr="00AF51EF">
        <w:rPr>
          <w:rFonts w:ascii="Times New Roman" w:hAnsi="Times New Roman"/>
          <w:sz w:val="28"/>
          <w:szCs w:val="28"/>
        </w:rPr>
        <w:t>дошкольных образовательных организациях (базов</w:t>
      </w:r>
      <w:r w:rsidR="00DA06A1" w:rsidRPr="00AF51EF">
        <w:rPr>
          <w:rFonts w:ascii="Times New Roman" w:hAnsi="Times New Roman"/>
          <w:sz w:val="28"/>
          <w:szCs w:val="28"/>
        </w:rPr>
        <w:t>ые значения: в 2012 году – 40 единиц</w:t>
      </w:r>
      <w:r w:rsidRPr="00AF51EF">
        <w:rPr>
          <w:rFonts w:ascii="Times New Roman" w:hAnsi="Times New Roman"/>
          <w:sz w:val="28"/>
          <w:szCs w:val="28"/>
        </w:rPr>
        <w:t>);</w:t>
      </w:r>
    </w:p>
    <w:p w:rsidR="004318D9" w:rsidRPr="00AF51EF" w:rsidRDefault="004318D9" w:rsidP="004318D9">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доля </w:t>
      </w:r>
      <w:r w:rsidRPr="00AF51EF">
        <w:rPr>
          <w:rFonts w:ascii="Times New Roman" w:hAnsi="Times New Roman"/>
          <w:bCs/>
          <w:sz w:val="28"/>
          <w:szCs w:val="28"/>
        </w:rPr>
        <w:t xml:space="preserve">родителей (законных представителей), получающих компенсацию платы, взимаемой с родителей (законных представителей), </w:t>
      </w:r>
      <w:r w:rsidRPr="00AF51EF">
        <w:rPr>
          <w:rFonts w:ascii="Times New Roman" w:hAnsi="Times New Roman"/>
          <w:sz w:val="28"/>
          <w:szCs w:val="28"/>
        </w:rPr>
        <w:t xml:space="preserve">за присмотр и уход за детьми в образовательных организациях, реализующих образовательные программы дошкольного образования, расположенных на территории Смоленской области, </w:t>
      </w:r>
      <w:r w:rsidRPr="00AF51EF">
        <w:rPr>
          <w:rFonts w:ascii="Times New Roman" w:hAnsi="Times New Roman"/>
          <w:bCs/>
          <w:sz w:val="28"/>
          <w:szCs w:val="28"/>
        </w:rPr>
        <w:t xml:space="preserve">от числа обратившихся за указанной компенсацией </w:t>
      </w:r>
      <w:r w:rsidRPr="00AF51EF">
        <w:rPr>
          <w:rFonts w:ascii="Times New Roman" w:hAnsi="Times New Roman"/>
          <w:sz w:val="28"/>
          <w:szCs w:val="28"/>
        </w:rPr>
        <w:t>(базовые значения: в 2012 году  – 100 %, в 2013 году – 100 %).</w:t>
      </w:r>
    </w:p>
    <w:p w:rsidR="004318D9" w:rsidRPr="00AF51EF" w:rsidRDefault="006D7116" w:rsidP="004318D9">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М</w:t>
      </w:r>
      <w:r w:rsidR="004318D9" w:rsidRPr="00AF51EF">
        <w:rPr>
          <w:rFonts w:ascii="Times New Roman" w:hAnsi="Times New Roman"/>
          <w:sz w:val="28"/>
          <w:szCs w:val="28"/>
        </w:rPr>
        <w:t>ероприятие «Создание условий для повышения эффективности и качества дошкольного образования» включает в себя комплекс мер по укреплению материально-технической базы и совершенствованию методического сопровождения дошкольного образования.</w:t>
      </w:r>
    </w:p>
    <w:p w:rsidR="004318D9" w:rsidRPr="00AF51EF" w:rsidRDefault="004318D9" w:rsidP="004318D9">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В рамках данного мероприятия </w:t>
      </w:r>
      <w:r w:rsidR="002F5B3E" w:rsidRPr="00AF51EF">
        <w:rPr>
          <w:rFonts w:ascii="Times New Roman" w:hAnsi="Times New Roman"/>
          <w:sz w:val="28"/>
          <w:szCs w:val="28"/>
        </w:rPr>
        <w:t xml:space="preserve">дошкольные </w:t>
      </w:r>
      <w:r w:rsidRPr="00AF51EF">
        <w:rPr>
          <w:rFonts w:ascii="Times New Roman" w:hAnsi="Times New Roman"/>
          <w:sz w:val="28"/>
          <w:szCs w:val="28"/>
        </w:rPr>
        <w:t>образовательные организации будут оснащаться мебелью, игровым оборудованием и наглядными пособиями, программами и пособиями, обеспечивающими преемственность дошкольного и начального образования, будет проведены семинары по проблемам инновационного развития дошкольного образования.</w:t>
      </w:r>
    </w:p>
    <w:p w:rsidR="004318D9" w:rsidRPr="00AF51EF" w:rsidRDefault="006D7116" w:rsidP="004318D9">
      <w:pPr>
        <w:autoSpaceDE w:val="0"/>
        <w:autoSpaceDN w:val="0"/>
        <w:adjustRightInd w:val="0"/>
        <w:spacing w:after="0" w:line="240" w:lineRule="auto"/>
        <w:ind w:firstLine="709"/>
        <w:jc w:val="both"/>
        <w:rPr>
          <w:rFonts w:ascii="Times New Roman" w:hAnsi="Times New Roman"/>
          <w:spacing w:val="-6"/>
          <w:sz w:val="28"/>
          <w:szCs w:val="28"/>
        </w:rPr>
      </w:pPr>
      <w:r w:rsidRPr="00AF51EF">
        <w:rPr>
          <w:rFonts w:ascii="Times New Roman" w:hAnsi="Times New Roman"/>
          <w:sz w:val="28"/>
          <w:szCs w:val="28"/>
        </w:rPr>
        <w:t>М</w:t>
      </w:r>
      <w:r w:rsidR="004318D9" w:rsidRPr="00AF51EF">
        <w:rPr>
          <w:rFonts w:ascii="Times New Roman" w:hAnsi="Times New Roman"/>
          <w:sz w:val="28"/>
          <w:szCs w:val="28"/>
        </w:rPr>
        <w:t xml:space="preserve">ероприятие направлено на достижение показателя </w:t>
      </w:r>
      <w:r w:rsidR="00DB0A78" w:rsidRPr="00AF51EF">
        <w:rPr>
          <w:rFonts w:ascii="Times New Roman" w:hAnsi="Times New Roman"/>
          <w:sz w:val="28"/>
          <w:szCs w:val="28"/>
        </w:rPr>
        <w:t>–</w:t>
      </w:r>
      <w:r w:rsidR="004318D9" w:rsidRPr="00AF51EF">
        <w:rPr>
          <w:rFonts w:ascii="Times New Roman" w:hAnsi="Times New Roman"/>
          <w:sz w:val="28"/>
          <w:szCs w:val="28"/>
        </w:rPr>
        <w:t xml:space="preserve"> </w:t>
      </w:r>
      <w:r w:rsidR="004318D9" w:rsidRPr="00AF51EF">
        <w:rPr>
          <w:rFonts w:ascii="Times New Roman" w:hAnsi="Times New Roman"/>
          <w:spacing w:val="-6"/>
          <w:sz w:val="28"/>
          <w:szCs w:val="28"/>
        </w:rPr>
        <w:t xml:space="preserve">удельный вес численности </w:t>
      </w:r>
      <w:r w:rsidR="004318D9" w:rsidRPr="00AF51EF">
        <w:rPr>
          <w:rFonts w:ascii="Times New Roman" w:hAnsi="Times New Roman"/>
          <w:sz w:val="28"/>
          <w:szCs w:val="28"/>
        </w:rPr>
        <w:t>детей в возрасте от 1</w:t>
      </w:r>
      <w:r w:rsidR="00DA06A1" w:rsidRPr="00AF51EF">
        <w:rPr>
          <w:rFonts w:ascii="Times New Roman" w:hAnsi="Times New Roman"/>
          <w:sz w:val="28"/>
          <w:szCs w:val="28"/>
        </w:rPr>
        <w:t>,5</w:t>
      </w:r>
      <w:r w:rsidR="004318D9" w:rsidRPr="00AF51EF">
        <w:rPr>
          <w:rFonts w:ascii="Times New Roman" w:hAnsi="Times New Roman"/>
          <w:sz w:val="28"/>
          <w:szCs w:val="28"/>
        </w:rPr>
        <w:t xml:space="preserve"> года до </w:t>
      </w:r>
      <w:r w:rsidR="00A21A27" w:rsidRPr="00AF51EF">
        <w:rPr>
          <w:rFonts w:ascii="Times New Roman" w:hAnsi="Times New Roman"/>
          <w:sz w:val="28"/>
          <w:szCs w:val="28"/>
        </w:rPr>
        <w:t>8</w:t>
      </w:r>
      <w:r w:rsidR="004318D9" w:rsidRPr="00AF51EF">
        <w:rPr>
          <w:rFonts w:ascii="Times New Roman" w:hAnsi="Times New Roman"/>
          <w:sz w:val="28"/>
          <w:szCs w:val="28"/>
        </w:rPr>
        <w:t xml:space="preserve"> лет</w:t>
      </w:r>
      <w:r w:rsidR="004318D9" w:rsidRPr="00AF51EF">
        <w:rPr>
          <w:rFonts w:ascii="Times New Roman" w:hAnsi="Times New Roman"/>
          <w:spacing w:val="-6"/>
          <w:sz w:val="28"/>
          <w:szCs w:val="28"/>
        </w:rPr>
        <w:t xml:space="preserve">, обучающихся по </w:t>
      </w:r>
      <w:r w:rsidR="004318D9" w:rsidRPr="00AF51EF">
        <w:rPr>
          <w:rFonts w:ascii="Times New Roman" w:hAnsi="Times New Roman"/>
          <w:spacing w:val="-6"/>
          <w:sz w:val="28"/>
          <w:szCs w:val="28"/>
        </w:rPr>
        <w:lastRenderedPageBreak/>
        <w:t xml:space="preserve">образовательным программам дошкольного образования, соответствующим требованиям федерального государственного образовательного стандарта дошкольного образования, в общей численности дошкольников, обучающихся по образовательным программам дошкольного образования </w:t>
      </w:r>
      <w:r w:rsidR="004318D9" w:rsidRPr="00AF51EF">
        <w:rPr>
          <w:rFonts w:ascii="Times New Roman" w:hAnsi="Times New Roman"/>
          <w:sz w:val="28"/>
          <w:szCs w:val="28"/>
        </w:rPr>
        <w:t xml:space="preserve">(базовые значения:  в 2013 году– </w:t>
      </w:r>
      <w:r w:rsidR="00DE4CB0" w:rsidRPr="00AF51EF">
        <w:rPr>
          <w:rFonts w:ascii="Times New Roman" w:hAnsi="Times New Roman"/>
          <w:sz w:val="28"/>
          <w:szCs w:val="28"/>
        </w:rPr>
        <w:t>10</w:t>
      </w:r>
      <w:r w:rsidR="004318D9" w:rsidRPr="00AF51EF">
        <w:rPr>
          <w:rFonts w:ascii="Times New Roman" w:hAnsi="Times New Roman"/>
          <w:sz w:val="28"/>
          <w:szCs w:val="28"/>
        </w:rPr>
        <w:t>0</w:t>
      </w:r>
      <w:r w:rsidR="00DE4CB0" w:rsidRPr="00AF51EF">
        <w:rPr>
          <w:rFonts w:ascii="Times New Roman" w:hAnsi="Times New Roman"/>
          <w:sz w:val="28"/>
          <w:szCs w:val="28"/>
        </w:rPr>
        <w:t>%</w:t>
      </w:r>
      <w:r w:rsidR="003B2640" w:rsidRPr="00AF51EF">
        <w:rPr>
          <w:rFonts w:ascii="Times New Roman" w:hAnsi="Times New Roman"/>
          <w:sz w:val="28"/>
          <w:szCs w:val="28"/>
        </w:rPr>
        <w:t>, в 2014-</w:t>
      </w:r>
      <w:r w:rsidR="00DE4CB0" w:rsidRPr="00AF51EF">
        <w:rPr>
          <w:rFonts w:ascii="Times New Roman" w:hAnsi="Times New Roman"/>
          <w:sz w:val="28"/>
          <w:szCs w:val="28"/>
        </w:rPr>
        <w:t>10</w:t>
      </w:r>
      <w:r w:rsidR="003B2640" w:rsidRPr="00AF51EF">
        <w:rPr>
          <w:rFonts w:ascii="Times New Roman" w:hAnsi="Times New Roman"/>
          <w:sz w:val="28"/>
          <w:szCs w:val="28"/>
        </w:rPr>
        <w:t>0</w:t>
      </w:r>
      <w:r w:rsidR="00DE4CB0" w:rsidRPr="00AF51EF">
        <w:rPr>
          <w:rFonts w:ascii="Times New Roman" w:hAnsi="Times New Roman"/>
          <w:sz w:val="28"/>
          <w:szCs w:val="28"/>
        </w:rPr>
        <w:t>%</w:t>
      </w:r>
      <w:r w:rsidR="004318D9" w:rsidRPr="00AF51EF">
        <w:rPr>
          <w:rFonts w:ascii="Times New Roman" w:hAnsi="Times New Roman"/>
          <w:sz w:val="28"/>
          <w:szCs w:val="28"/>
        </w:rPr>
        <w:t>).</w:t>
      </w:r>
    </w:p>
    <w:p w:rsidR="00F00916" w:rsidRPr="00AF51EF" w:rsidRDefault="00C612CA" w:rsidP="00450E1A">
      <w:p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F51EF">
        <w:rPr>
          <w:rFonts w:ascii="Times New Roman" w:hAnsi="Times New Roman"/>
          <w:sz w:val="28"/>
          <w:szCs w:val="28"/>
        </w:rPr>
        <w:tab/>
      </w:r>
      <w:r w:rsidR="00F00916" w:rsidRPr="00AF51EF">
        <w:rPr>
          <w:rFonts w:ascii="Times New Roman" w:hAnsi="Times New Roman"/>
          <w:sz w:val="28"/>
          <w:szCs w:val="28"/>
        </w:rPr>
        <w:t>Перечень мероприятий</w:t>
      </w:r>
      <w:r w:rsidR="004C7600" w:rsidRPr="00AF51EF">
        <w:rPr>
          <w:rFonts w:ascii="Times New Roman" w:hAnsi="Times New Roman"/>
          <w:sz w:val="28"/>
          <w:szCs w:val="28"/>
        </w:rPr>
        <w:t xml:space="preserve"> подпрограммы приведен в приложении №</w:t>
      </w:r>
      <w:r w:rsidR="00A6211D" w:rsidRPr="00AF51EF">
        <w:rPr>
          <w:rFonts w:ascii="Times New Roman" w:hAnsi="Times New Roman"/>
          <w:sz w:val="28"/>
          <w:szCs w:val="28"/>
        </w:rPr>
        <w:t xml:space="preserve"> </w:t>
      </w:r>
      <w:r w:rsidR="004C7600" w:rsidRPr="00AF51EF">
        <w:rPr>
          <w:rFonts w:ascii="Times New Roman" w:hAnsi="Times New Roman"/>
          <w:sz w:val="28"/>
          <w:szCs w:val="28"/>
        </w:rPr>
        <w:t xml:space="preserve">2 </w:t>
      </w:r>
      <w:r w:rsidR="00252978" w:rsidRPr="00AF51EF">
        <w:rPr>
          <w:rFonts w:ascii="Times New Roman" w:hAnsi="Times New Roman"/>
          <w:sz w:val="28"/>
          <w:szCs w:val="28"/>
        </w:rPr>
        <w:t xml:space="preserve"> </w:t>
      </w:r>
      <w:r w:rsidR="004C7600" w:rsidRPr="00AF51EF">
        <w:rPr>
          <w:rFonts w:ascii="Times New Roman" w:hAnsi="Times New Roman"/>
          <w:sz w:val="28"/>
          <w:szCs w:val="28"/>
        </w:rPr>
        <w:t>к муниципальной Программе.</w:t>
      </w:r>
    </w:p>
    <w:p w:rsidR="00F00916" w:rsidRPr="00AF51EF" w:rsidRDefault="00F00916" w:rsidP="00450E1A">
      <w:pPr>
        <w:spacing w:after="0" w:line="240" w:lineRule="auto"/>
        <w:jc w:val="both"/>
        <w:rPr>
          <w:rFonts w:ascii="Times New Roman" w:hAnsi="Times New Roman"/>
          <w:color w:val="008000"/>
          <w:sz w:val="28"/>
          <w:szCs w:val="28"/>
        </w:rPr>
      </w:pPr>
    </w:p>
    <w:p w:rsidR="00D86348" w:rsidRPr="00AF51EF" w:rsidRDefault="00D86348" w:rsidP="00450E1A">
      <w:pPr>
        <w:widowControl w:val="0"/>
        <w:shd w:val="clear" w:color="auto" w:fill="FFFFFF"/>
        <w:autoSpaceDE w:val="0"/>
        <w:spacing w:after="0" w:line="240" w:lineRule="auto"/>
        <w:ind w:right="57"/>
        <w:jc w:val="center"/>
        <w:rPr>
          <w:rFonts w:ascii="Times New Roman" w:hAnsi="Times New Roman"/>
          <w:sz w:val="28"/>
          <w:szCs w:val="28"/>
        </w:rPr>
      </w:pPr>
      <w:r w:rsidRPr="00AF51EF">
        <w:rPr>
          <w:rFonts w:ascii="Times New Roman" w:hAnsi="Times New Roman"/>
          <w:sz w:val="28"/>
          <w:szCs w:val="28"/>
        </w:rPr>
        <w:t>4. Обоснование ресурсного обеспечения подпрограммы</w:t>
      </w:r>
      <w:r w:rsidR="00520350" w:rsidRPr="00AF51EF">
        <w:rPr>
          <w:rFonts w:ascii="Times New Roman" w:hAnsi="Times New Roman"/>
          <w:sz w:val="28"/>
          <w:szCs w:val="28"/>
        </w:rPr>
        <w:t xml:space="preserve"> муниципальной Программы</w:t>
      </w:r>
      <w:r w:rsidR="002F5B3E" w:rsidRPr="00AF51EF">
        <w:rPr>
          <w:rFonts w:ascii="Times New Roman" w:hAnsi="Times New Roman"/>
          <w:sz w:val="28"/>
          <w:szCs w:val="28"/>
        </w:rPr>
        <w:t>.</w:t>
      </w:r>
    </w:p>
    <w:p w:rsidR="00553625" w:rsidRPr="00AF51EF" w:rsidRDefault="00553625" w:rsidP="00553625">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w:t>
      </w:r>
      <w:r w:rsidRPr="00AF51EF">
        <w:rPr>
          <w:rFonts w:ascii="Times New Roman" w:hAnsi="Times New Roman"/>
          <w:sz w:val="28"/>
          <w:szCs w:val="28"/>
        </w:rPr>
        <w:t xml:space="preserve"> Мероприятия подпрограммы реализуются за счет средств областного и муниципального бюджета.</w:t>
      </w:r>
    </w:p>
    <w:p w:rsidR="00553625" w:rsidRPr="00AF51EF" w:rsidRDefault="00553625" w:rsidP="00553625">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Общий объем финансирования подпрограммы составляет  </w:t>
      </w:r>
      <w:r w:rsidR="0012232A" w:rsidRPr="00AF51EF">
        <w:rPr>
          <w:rFonts w:ascii="Times New Roman" w:hAnsi="Times New Roman" w:cs="Times New Roman"/>
          <w:sz w:val="28"/>
          <w:szCs w:val="28"/>
        </w:rPr>
        <w:t>340 290,1</w:t>
      </w:r>
      <w:r w:rsidR="00C42C9A" w:rsidRPr="00AF51EF">
        <w:rPr>
          <w:rFonts w:ascii="Times New Roman" w:hAnsi="Times New Roman" w:cs="Times New Roman"/>
          <w:sz w:val="28"/>
          <w:szCs w:val="28"/>
        </w:rPr>
        <w:t xml:space="preserve"> </w:t>
      </w:r>
      <w:r w:rsidRPr="00AF51EF">
        <w:rPr>
          <w:rFonts w:ascii="Times New Roman" w:hAnsi="Times New Roman" w:cs="Times New Roman"/>
          <w:sz w:val="28"/>
          <w:szCs w:val="28"/>
        </w:rPr>
        <w:t>тыс. рублей, в том числе:</w:t>
      </w:r>
    </w:p>
    <w:p w:rsidR="00553625" w:rsidRPr="00AF51EF" w:rsidRDefault="00553625" w:rsidP="00553625">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в 2014году – 31 271,1 тыс. рублей;</w:t>
      </w:r>
    </w:p>
    <w:p w:rsidR="00553625" w:rsidRPr="00AF51EF" w:rsidRDefault="00553625" w:rsidP="00553625">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в 2015 году – 30 396,5 тыс. рублей;</w:t>
      </w:r>
    </w:p>
    <w:p w:rsidR="00553625" w:rsidRPr="00AF51EF" w:rsidRDefault="00553625" w:rsidP="00553625">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в 2016 году – </w:t>
      </w:r>
      <w:r w:rsidR="00F86231" w:rsidRPr="00AF51EF">
        <w:rPr>
          <w:rFonts w:ascii="Times New Roman" w:hAnsi="Times New Roman" w:cs="Times New Roman"/>
          <w:sz w:val="28"/>
          <w:szCs w:val="28"/>
        </w:rPr>
        <w:t>64</w:t>
      </w:r>
      <w:r w:rsidR="00F86231" w:rsidRPr="00AF51EF">
        <w:rPr>
          <w:rFonts w:ascii="Times New Roman" w:hAnsi="Times New Roman"/>
          <w:sz w:val="28"/>
          <w:szCs w:val="28"/>
        </w:rPr>
        <w:t xml:space="preserve"> </w:t>
      </w:r>
      <w:r w:rsidR="00F86231" w:rsidRPr="00AF51EF">
        <w:rPr>
          <w:rFonts w:ascii="Times New Roman" w:hAnsi="Times New Roman" w:cs="Times New Roman"/>
          <w:sz w:val="28"/>
          <w:szCs w:val="28"/>
        </w:rPr>
        <w:t xml:space="preserve">690,4 </w:t>
      </w:r>
      <w:r w:rsidRPr="00AF51EF">
        <w:rPr>
          <w:rFonts w:ascii="Times New Roman" w:hAnsi="Times New Roman" w:cs="Times New Roman"/>
          <w:sz w:val="28"/>
          <w:szCs w:val="28"/>
        </w:rPr>
        <w:t>тыс. рублей;</w:t>
      </w:r>
    </w:p>
    <w:p w:rsidR="0012232A" w:rsidRPr="00AF51EF" w:rsidRDefault="00553625" w:rsidP="00553625">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в 2</w:t>
      </w:r>
      <w:r w:rsidR="0012232A" w:rsidRPr="00AF51EF">
        <w:rPr>
          <w:rFonts w:ascii="Times New Roman" w:hAnsi="Times New Roman" w:cs="Times New Roman"/>
          <w:sz w:val="28"/>
          <w:szCs w:val="28"/>
        </w:rPr>
        <w:t xml:space="preserve">017 году – </w:t>
      </w:r>
      <w:r w:rsidR="00F86231" w:rsidRPr="00AF51EF">
        <w:rPr>
          <w:rFonts w:ascii="Times New Roman" w:hAnsi="Times New Roman" w:cs="Times New Roman"/>
          <w:sz w:val="28"/>
          <w:szCs w:val="28"/>
        </w:rPr>
        <w:t xml:space="preserve">61 488,8 </w:t>
      </w:r>
      <w:r w:rsidR="0012232A" w:rsidRPr="00AF51EF">
        <w:rPr>
          <w:rFonts w:ascii="Times New Roman" w:hAnsi="Times New Roman" w:cs="Times New Roman"/>
          <w:sz w:val="28"/>
          <w:szCs w:val="28"/>
        </w:rPr>
        <w:t>тыс. рублей;</w:t>
      </w:r>
    </w:p>
    <w:p w:rsidR="00F86231" w:rsidRPr="00AF51EF" w:rsidRDefault="00F86231" w:rsidP="00F86231">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в 2018 году – </w:t>
      </w:r>
      <w:r w:rsidRPr="00AF51EF">
        <w:rPr>
          <w:rFonts w:ascii="Times New Roman" w:hAnsi="Times New Roman"/>
          <w:color w:val="000000"/>
          <w:sz w:val="28"/>
          <w:szCs w:val="28"/>
        </w:rPr>
        <w:t xml:space="preserve">61 254,9 </w:t>
      </w:r>
      <w:r w:rsidRPr="00AF51EF">
        <w:rPr>
          <w:rFonts w:ascii="Times New Roman" w:hAnsi="Times New Roman" w:cs="Times New Roman"/>
          <w:sz w:val="28"/>
          <w:szCs w:val="28"/>
        </w:rPr>
        <w:t>тыс. рублей;</w:t>
      </w:r>
    </w:p>
    <w:p w:rsidR="00F86231" w:rsidRPr="00AF51EF" w:rsidRDefault="00F86231" w:rsidP="00F86231">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в 2019 году – </w:t>
      </w:r>
      <w:r w:rsidRPr="00AF51EF">
        <w:rPr>
          <w:rFonts w:ascii="Times New Roman" w:hAnsi="Times New Roman"/>
          <w:color w:val="000000"/>
          <w:sz w:val="28"/>
          <w:szCs w:val="28"/>
        </w:rPr>
        <w:t>61 253,9</w:t>
      </w:r>
      <w:r w:rsidRPr="00AF51EF">
        <w:rPr>
          <w:rFonts w:ascii="Times New Roman" w:hAnsi="Times New Roman" w:cs="Times New Roman"/>
          <w:sz w:val="28"/>
          <w:szCs w:val="28"/>
        </w:rPr>
        <w:t xml:space="preserve"> тыс. рублей;</w:t>
      </w:r>
    </w:p>
    <w:p w:rsidR="00F86231" w:rsidRPr="00AF51EF" w:rsidRDefault="00F86231" w:rsidP="00553625">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в 2020 году – </w:t>
      </w:r>
      <w:r w:rsidRPr="00AF51EF">
        <w:rPr>
          <w:rFonts w:ascii="Times New Roman" w:hAnsi="Times New Roman"/>
          <w:color w:val="000000"/>
          <w:sz w:val="28"/>
          <w:szCs w:val="28"/>
        </w:rPr>
        <w:t xml:space="preserve">29 934,5 </w:t>
      </w:r>
      <w:r w:rsidRPr="00AF51EF">
        <w:rPr>
          <w:rFonts w:ascii="Times New Roman" w:hAnsi="Times New Roman" w:cs="Times New Roman"/>
          <w:sz w:val="28"/>
          <w:szCs w:val="28"/>
        </w:rPr>
        <w:t>тыс. рублей</w:t>
      </w:r>
      <w:r w:rsidR="000A66D2" w:rsidRPr="00AF51EF">
        <w:rPr>
          <w:rFonts w:ascii="Times New Roman" w:hAnsi="Times New Roman" w:cs="Times New Roman"/>
          <w:sz w:val="28"/>
          <w:szCs w:val="28"/>
        </w:rPr>
        <w:t>.</w:t>
      </w:r>
      <w:r w:rsidR="00553625" w:rsidRPr="00AF51EF">
        <w:rPr>
          <w:rFonts w:ascii="Times New Roman" w:hAnsi="Times New Roman" w:cs="Times New Roman"/>
          <w:sz w:val="28"/>
          <w:szCs w:val="28"/>
        </w:rPr>
        <w:t xml:space="preserve"> </w:t>
      </w:r>
    </w:p>
    <w:p w:rsidR="00553625" w:rsidRPr="00AF51EF" w:rsidRDefault="00553625" w:rsidP="00553625">
      <w:pPr>
        <w:pStyle w:val="ConsPlusNormal"/>
        <w:widowControl/>
        <w:ind w:right="57" w:firstLine="709"/>
        <w:jc w:val="both"/>
        <w:rPr>
          <w:rFonts w:ascii="Times New Roman" w:hAnsi="Times New Roman" w:cs="Times New Roman"/>
          <w:sz w:val="28"/>
          <w:szCs w:val="28"/>
        </w:rPr>
      </w:pPr>
    </w:p>
    <w:p w:rsidR="00F00916" w:rsidRPr="00AF51EF" w:rsidRDefault="00F00916" w:rsidP="00450E1A">
      <w:p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F00916" w:rsidRPr="00AF51EF" w:rsidRDefault="00F00916" w:rsidP="00450E1A">
      <w:pPr>
        <w:widowControl w:val="0"/>
        <w:autoSpaceDE w:val="0"/>
        <w:spacing w:after="0" w:line="240" w:lineRule="auto"/>
        <w:ind w:right="57"/>
        <w:jc w:val="center"/>
        <w:rPr>
          <w:rFonts w:ascii="Times New Roman" w:hAnsi="Times New Roman"/>
          <w:b/>
          <w:sz w:val="28"/>
          <w:szCs w:val="28"/>
        </w:rPr>
      </w:pPr>
      <w:r w:rsidRPr="00AF51EF">
        <w:rPr>
          <w:rFonts w:ascii="Times New Roman" w:hAnsi="Times New Roman"/>
          <w:b/>
          <w:sz w:val="28"/>
          <w:szCs w:val="28"/>
        </w:rPr>
        <w:t>Подпрогра</w:t>
      </w:r>
      <w:r w:rsidR="0018458A" w:rsidRPr="00AF51EF">
        <w:rPr>
          <w:rFonts w:ascii="Times New Roman" w:hAnsi="Times New Roman"/>
          <w:b/>
          <w:sz w:val="28"/>
          <w:szCs w:val="28"/>
        </w:rPr>
        <w:t>мма «Развитие общего образования</w:t>
      </w:r>
      <w:r w:rsidRPr="00AF51EF">
        <w:rPr>
          <w:rFonts w:ascii="Times New Roman" w:hAnsi="Times New Roman"/>
          <w:b/>
          <w:sz w:val="28"/>
          <w:szCs w:val="28"/>
        </w:rPr>
        <w:t>»</w:t>
      </w:r>
    </w:p>
    <w:p w:rsidR="004C7600" w:rsidRPr="00AF51EF" w:rsidRDefault="004C7600" w:rsidP="00450E1A">
      <w:pPr>
        <w:autoSpaceDE w:val="0"/>
        <w:spacing w:after="0" w:line="240" w:lineRule="auto"/>
        <w:jc w:val="center"/>
        <w:rPr>
          <w:rFonts w:ascii="Times New Roman" w:hAnsi="Times New Roman"/>
          <w:sz w:val="28"/>
          <w:szCs w:val="28"/>
        </w:rPr>
      </w:pPr>
      <w:r w:rsidRPr="00AF51EF">
        <w:rPr>
          <w:rFonts w:ascii="Times New Roman" w:hAnsi="Times New Roman"/>
          <w:sz w:val="28"/>
          <w:szCs w:val="28"/>
        </w:rPr>
        <w:t xml:space="preserve"> </w:t>
      </w:r>
      <w:r w:rsidR="00F00916" w:rsidRPr="00AF51EF">
        <w:rPr>
          <w:rFonts w:ascii="Times New Roman" w:hAnsi="Times New Roman"/>
          <w:sz w:val="28"/>
          <w:szCs w:val="28"/>
        </w:rPr>
        <w:t>ПАСПОРТ</w:t>
      </w:r>
    </w:p>
    <w:p w:rsidR="00F00916" w:rsidRPr="00AF51EF" w:rsidRDefault="004C7600" w:rsidP="00450E1A">
      <w:pPr>
        <w:autoSpaceDE w:val="0"/>
        <w:spacing w:after="0" w:line="240" w:lineRule="auto"/>
        <w:jc w:val="center"/>
        <w:rPr>
          <w:rFonts w:ascii="Times New Roman" w:hAnsi="Times New Roman"/>
          <w:bCs/>
          <w:sz w:val="28"/>
          <w:szCs w:val="28"/>
        </w:rPr>
      </w:pPr>
      <w:r w:rsidRPr="00AF51EF">
        <w:rPr>
          <w:rFonts w:ascii="Times New Roman" w:hAnsi="Times New Roman"/>
          <w:sz w:val="28"/>
          <w:szCs w:val="28"/>
        </w:rPr>
        <w:t>подпрограммы</w:t>
      </w:r>
    </w:p>
    <w:tbl>
      <w:tblPr>
        <w:tblpPr w:leftFromText="180" w:rightFromText="180" w:vertAnchor="text" w:horzAnchor="margin" w:tblpX="159" w:tblpY="196"/>
        <w:tblW w:w="10409" w:type="dxa"/>
        <w:tblLayout w:type="fixed"/>
        <w:tblLook w:val="0000"/>
      </w:tblPr>
      <w:tblGrid>
        <w:gridCol w:w="2943"/>
        <w:gridCol w:w="7466"/>
      </w:tblGrid>
      <w:tr w:rsidR="00F00916" w:rsidRPr="00AF51EF" w:rsidTr="0047348D">
        <w:trPr>
          <w:trHeight w:val="691"/>
        </w:trPr>
        <w:tc>
          <w:tcPr>
            <w:tcW w:w="2943" w:type="dxa"/>
            <w:tcBorders>
              <w:top w:val="single" w:sz="4" w:space="0" w:color="000000"/>
              <w:left w:val="single" w:sz="4" w:space="0" w:color="000000"/>
              <w:bottom w:val="single" w:sz="4" w:space="0" w:color="000000"/>
            </w:tcBorders>
            <w:shd w:val="clear" w:color="auto" w:fill="auto"/>
          </w:tcPr>
          <w:p w:rsidR="00F00916" w:rsidRPr="00AF51EF" w:rsidRDefault="00F00916" w:rsidP="00450E1A">
            <w:pPr>
              <w:spacing w:after="0" w:line="240" w:lineRule="auto"/>
              <w:ind w:right="57"/>
              <w:jc w:val="both"/>
              <w:rPr>
                <w:rFonts w:ascii="Times New Roman" w:hAnsi="Times New Roman"/>
                <w:sz w:val="28"/>
                <w:szCs w:val="28"/>
              </w:rPr>
            </w:pPr>
            <w:r w:rsidRPr="00AF51EF">
              <w:rPr>
                <w:rFonts w:ascii="Times New Roman" w:hAnsi="Times New Roman"/>
                <w:sz w:val="28"/>
                <w:szCs w:val="28"/>
              </w:rPr>
              <w:t xml:space="preserve">Ответственные исполнители  подпрограммы муниципальной программы   </w:t>
            </w:r>
          </w:p>
        </w:tc>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F00916" w:rsidRPr="00AF51EF" w:rsidRDefault="00F00916" w:rsidP="00450E1A">
            <w:pPr>
              <w:widowControl w:val="0"/>
              <w:autoSpaceDE w:val="0"/>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Отдел образования Администрации муниципального образования «Починковский район» Смоленской области</w:t>
            </w:r>
          </w:p>
        </w:tc>
      </w:tr>
      <w:tr w:rsidR="00F00916" w:rsidRPr="00AF51EF" w:rsidTr="0047348D">
        <w:tc>
          <w:tcPr>
            <w:tcW w:w="2943" w:type="dxa"/>
            <w:tcBorders>
              <w:top w:val="single" w:sz="4" w:space="0" w:color="000000"/>
              <w:left w:val="single" w:sz="4" w:space="0" w:color="000000"/>
              <w:bottom w:val="single" w:sz="4" w:space="0" w:color="000000"/>
            </w:tcBorders>
            <w:shd w:val="clear" w:color="auto" w:fill="auto"/>
          </w:tcPr>
          <w:p w:rsidR="00F00916" w:rsidRPr="00AF51EF" w:rsidRDefault="002E77FE" w:rsidP="00450E1A">
            <w:pPr>
              <w:spacing w:after="0" w:line="240" w:lineRule="auto"/>
              <w:ind w:right="57"/>
              <w:jc w:val="both"/>
              <w:rPr>
                <w:rFonts w:ascii="Times New Roman" w:hAnsi="Times New Roman"/>
                <w:sz w:val="28"/>
                <w:szCs w:val="28"/>
              </w:rPr>
            </w:pPr>
            <w:r w:rsidRPr="00AF51EF">
              <w:rPr>
                <w:rFonts w:ascii="Times New Roman" w:hAnsi="Times New Roman"/>
                <w:sz w:val="28"/>
                <w:szCs w:val="28"/>
              </w:rPr>
              <w:t>Исполнители основного мероприятия</w:t>
            </w:r>
            <w:r w:rsidR="00F00916" w:rsidRPr="00AF51EF">
              <w:rPr>
                <w:rFonts w:ascii="Times New Roman" w:hAnsi="Times New Roman"/>
                <w:sz w:val="28"/>
                <w:szCs w:val="28"/>
              </w:rPr>
              <w:t xml:space="preserve"> </w:t>
            </w:r>
            <w:r w:rsidRPr="00AF51EF">
              <w:rPr>
                <w:rFonts w:ascii="Times New Roman" w:hAnsi="Times New Roman"/>
                <w:sz w:val="28"/>
                <w:szCs w:val="28"/>
              </w:rPr>
              <w:t xml:space="preserve">подпрограммы </w:t>
            </w:r>
            <w:r w:rsidR="00F00916" w:rsidRPr="00AF51EF">
              <w:rPr>
                <w:rFonts w:ascii="Times New Roman" w:hAnsi="Times New Roman"/>
                <w:sz w:val="28"/>
                <w:szCs w:val="28"/>
              </w:rPr>
              <w:t xml:space="preserve">муниципальной  Программы  </w:t>
            </w:r>
          </w:p>
        </w:tc>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F00916" w:rsidRPr="00AF51EF" w:rsidRDefault="00F00916" w:rsidP="004247EF">
            <w:pPr>
              <w:autoSpaceDE w:val="0"/>
              <w:autoSpaceDN w:val="0"/>
              <w:adjustRightInd w:val="0"/>
              <w:spacing w:after="0" w:line="240" w:lineRule="auto"/>
              <w:ind w:firstLine="654"/>
              <w:jc w:val="both"/>
              <w:rPr>
                <w:rFonts w:ascii="Times New Roman" w:hAnsi="Times New Roman"/>
                <w:bCs/>
                <w:iCs/>
                <w:color w:val="000000"/>
                <w:sz w:val="28"/>
                <w:szCs w:val="28"/>
              </w:rPr>
            </w:pPr>
            <w:r w:rsidRPr="00AF51EF">
              <w:rPr>
                <w:rFonts w:ascii="Times New Roman" w:hAnsi="Times New Roman"/>
                <w:sz w:val="28"/>
                <w:szCs w:val="28"/>
              </w:rPr>
              <w:t xml:space="preserve">Отдел образования Администрации муниципального образования «Починковский район»  </w:t>
            </w:r>
            <w:r w:rsidRPr="00AF51EF">
              <w:rPr>
                <w:rFonts w:ascii="Times New Roman" w:hAnsi="Times New Roman"/>
                <w:b/>
                <w:sz w:val="28"/>
                <w:szCs w:val="28"/>
              </w:rPr>
              <w:t xml:space="preserve"> </w:t>
            </w:r>
            <w:r w:rsidRPr="00AF51EF">
              <w:rPr>
                <w:rFonts w:ascii="Times New Roman" w:hAnsi="Times New Roman"/>
                <w:sz w:val="28"/>
                <w:szCs w:val="28"/>
              </w:rPr>
              <w:t>Администрацией муниципального образования «Починковский район» Смоленской области; муниципальные</w:t>
            </w:r>
            <w:r w:rsidR="002F5B3E" w:rsidRPr="00AF51EF">
              <w:rPr>
                <w:rFonts w:ascii="Times New Roman" w:hAnsi="Times New Roman"/>
                <w:sz w:val="28"/>
                <w:szCs w:val="28"/>
              </w:rPr>
              <w:t xml:space="preserve"> </w:t>
            </w:r>
            <w:r w:rsidRPr="00AF51EF">
              <w:rPr>
                <w:rFonts w:ascii="Times New Roman" w:hAnsi="Times New Roman"/>
                <w:sz w:val="28"/>
                <w:szCs w:val="28"/>
              </w:rPr>
              <w:t xml:space="preserve"> </w:t>
            </w:r>
            <w:r w:rsidR="002F5B3E" w:rsidRPr="00AF51EF">
              <w:rPr>
                <w:rFonts w:ascii="Times New Roman" w:hAnsi="Times New Roman"/>
                <w:sz w:val="28"/>
                <w:szCs w:val="28"/>
              </w:rPr>
              <w:t xml:space="preserve">образовательные </w:t>
            </w:r>
            <w:r w:rsidR="00C24CC5" w:rsidRPr="00AF51EF">
              <w:rPr>
                <w:rFonts w:ascii="Times New Roman" w:hAnsi="Times New Roman"/>
                <w:sz w:val="28"/>
                <w:szCs w:val="28"/>
              </w:rPr>
              <w:t>организации</w:t>
            </w:r>
            <w:r w:rsidRPr="00AF51EF">
              <w:rPr>
                <w:rFonts w:ascii="Times New Roman" w:hAnsi="Times New Roman"/>
                <w:sz w:val="28"/>
                <w:szCs w:val="28"/>
              </w:rPr>
              <w:t xml:space="preserve">; </w:t>
            </w:r>
            <w:r w:rsidR="003A7D46" w:rsidRPr="00AF51EF">
              <w:rPr>
                <w:rFonts w:ascii="Times New Roman" w:hAnsi="Times New Roman"/>
                <w:noProof/>
                <w:sz w:val="28"/>
                <w:szCs w:val="28"/>
              </w:rPr>
              <w:t xml:space="preserve"> </w:t>
            </w:r>
            <w:r w:rsidR="004247EF" w:rsidRPr="00AF51EF">
              <w:rPr>
                <w:rFonts w:ascii="Times New Roman" w:hAnsi="Times New Roman"/>
                <w:noProof/>
                <w:sz w:val="28"/>
                <w:szCs w:val="28"/>
              </w:rPr>
              <w:t xml:space="preserve"> </w:t>
            </w:r>
            <w:r w:rsidRPr="00AF51EF">
              <w:rPr>
                <w:rFonts w:ascii="Times New Roman" w:hAnsi="Times New Roman"/>
                <w:sz w:val="28"/>
                <w:szCs w:val="28"/>
              </w:rPr>
              <w:t xml:space="preserve">, ОГОУ «Смоленская специальная (коррекционная) общеобразовательная  школа  </w:t>
            </w:r>
            <w:r w:rsidRPr="00AF51EF">
              <w:rPr>
                <w:rFonts w:ascii="Times New Roman" w:hAnsi="Times New Roman"/>
                <w:sz w:val="28"/>
                <w:szCs w:val="28"/>
                <w:lang w:val="en-US"/>
              </w:rPr>
              <w:t>I</w:t>
            </w:r>
            <w:r w:rsidRPr="00AF51EF">
              <w:rPr>
                <w:rFonts w:ascii="Times New Roman" w:hAnsi="Times New Roman"/>
                <w:sz w:val="28"/>
                <w:szCs w:val="28"/>
              </w:rPr>
              <w:t xml:space="preserve">  и </w:t>
            </w:r>
            <w:r w:rsidRPr="00AF51EF">
              <w:rPr>
                <w:rFonts w:ascii="Times New Roman" w:hAnsi="Times New Roman"/>
                <w:sz w:val="28"/>
                <w:szCs w:val="28"/>
                <w:lang w:val="en-US"/>
              </w:rPr>
              <w:t>II</w:t>
            </w:r>
            <w:r w:rsidRPr="00AF51EF">
              <w:rPr>
                <w:rFonts w:ascii="Times New Roman" w:hAnsi="Times New Roman"/>
                <w:sz w:val="28"/>
                <w:szCs w:val="28"/>
              </w:rPr>
              <w:t xml:space="preserve">  видов»  (Центр дистанционного образования г. Смоленск), иные юридические лица (на конкурсной основе).</w:t>
            </w:r>
          </w:p>
        </w:tc>
      </w:tr>
      <w:tr w:rsidR="00F00916" w:rsidRPr="00AF51EF" w:rsidTr="0047348D">
        <w:tc>
          <w:tcPr>
            <w:tcW w:w="2943" w:type="dxa"/>
            <w:tcBorders>
              <w:top w:val="single" w:sz="4" w:space="0" w:color="000000"/>
              <w:left w:val="single" w:sz="4" w:space="0" w:color="000000"/>
              <w:bottom w:val="single" w:sz="4" w:space="0" w:color="000000"/>
            </w:tcBorders>
            <w:shd w:val="clear" w:color="auto" w:fill="auto"/>
          </w:tcPr>
          <w:p w:rsidR="00F00916" w:rsidRPr="00AF51EF" w:rsidRDefault="00F00916" w:rsidP="00450E1A">
            <w:pPr>
              <w:spacing w:after="0" w:line="240" w:lineRule="auto"/>
              <w:ind w:right="57"/>
              <w:jc w:val="both"/>
              <w:rPr>
                <w:rFonts w:ascii="Times New Roman" w:hAnsi="Times New Roman"/>
                <w:sz w:val="28"/>
                <w:szCs w:val="28"/>
              </w:rPr>
            </w:pPr>
            <w:r w:rsidRPr="00AF51EF">
              <w:rPr>
                <w:rFonts w:ascii="Times New Roman" w:hAnsi="Times New Roman"/>
                <w:sz w:val="28"/>
                <w:szCs w:val="28"/>
              </w:rPr>
              <w:t>Наименование подпрограммы</w:t>
            </w:r>
          </w:p>
          <w:p w:rsidR="00F00916" w:rsidRPr="00AF51EF" w:rsidRDefault="00F00916" w:rsidP="00450E1A">
            <w:pPr>
              <w:spacing w:after="0" w:line="240" w:lineRule="auto"/>
              <w:ind w:right="57"/>
              <w:jc w:val="both"/>
              <w:rPr>
                <w:rFonts w:ascii="Times New Roman" w:hAnsi="Times New Roman"/>
                <w:sz w:val="28"/>
                <w:szCs w:val="28"/>
              </w:rPr>
            </w:pPr>
            <w:r w:rsidRPr="00AF51EF">
              <w:rPr>
                <w:rFonts w:ascii="Times New Roman" w:hAnsi="Times New Roman"/>
                <w:sz w:val="28"/>
                <w:szCs w:val="28"/>
              </w:rPr>
              <w:t>муниципальной Программы</w:t>
            </w:r>
          </w:p>
        </w:tc>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F00916" w:rsidRPr="00AF51EF" w:rsidRDefault="00F00916" w:rsidP="00450E1A">
            <w:pPr>
              <w:widowControl w:val="0"/>
              <w:autoSpaceDE w:val="0"/>
              <w:spacing w:after="0" w:line="240" w:lineRule="auto"/>
              <w:ind w:right="57"/>
              <w:jc w:val="both"/>
              <w:rPr>
                <w:rFonts w:ascii="Times New Roman" w:hAnsi="Times New Roman"/>
                <w:sz w:val="28"/>
                <w:szCs w:val="28"/>
                <w:lang w:val="en-US"/>
              </w:rPr>
            </w:pPr>
            <w:r w:rsidRPr="00AF51EF">
              <w:rPr>
                <w:rFonts w:ascii="Times New Roman" w:hAnsi="Times New Roman"/>
                <w:sz w:val="28"/>
                <w:szCs w:val="28"/>
              </w:rPr>
              <w:t>Развитие общего образования</w:t>
            </w:r>
          </w:p>
        </w:tc>
      </w:tr>
      <w:tr w:rsidR="00F00916" w:rsidRPr="00AF51EF" w:rsidTr="0047348D">
        <w:tc>
          <w:tcPr>
            <w:tcW w:w="2943" w:type="dxa"/>
            <w:tcBorders>
              <w:top w:val="single" w:sz="4" w:space="0" w:color="000000"/>
              <w:left w:val="single" w:sz="4" w:space="0" w:color="000000"/>
              <w:bottom w:val="single" w:sz="4" w:space="0" w:color="000000"/>
            </w:tcBorders>
            <w:shd w:val="clear" w:color="auto" w:fill="auto"/>
          </w:tcPr>
          <w:p w:rsidR="00F00916" w:rsidRPr="00AF51EF" w:rsidRDefault="00D353D5" w:rsidP="00450E1A">
            <w:pPr>
              <w:spacing w:after="0" w:line="240" w:lineRule="auto"/>
              <w:ind w:right="57"/>
              <w:jc w:val="both"/>
              <w:rPr>
                <w:rFonts w:ascii="Times New Roman" w:hAnsi="Times New Roman"/>
                <w:spacing w:val="-1"/>
                <w:sz w:val="28"/>
                <w:szCs w:val="28"/>
              </w:rPr>
            </w:pPr>
            <w:r w:rsidRPr="00AF51EF">
              <w:rPr>
                <w:rFonts w:ascii="Times New Roman" w:hAnsi="Times New Roman"/>
                <w:sz w:val="28"/>
                <w:szCs w:val="28"/>
              </w:rPr>
              <w:lastRenderedPageBreak/>
              <w:t xml:space="preserve">Цель </w:t>
            </w:r>
            <w:r w:rsidR="00F00916" w:rsidRPr="00AF51EF">
              <w:rPr>
                <w:rFonts w:ascii="Times New Roman" w:hAnsi="Times New Roman"/>
                <w:sz w:val="28"/>
                <w:szCs w:val="28"/>
              </w:rPr>
              <w:t>подпрограммы муниципальной Программы</w:t>
            </w:r>
          </w:p>
        </w:tc>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F00916" w:rsidRPr="00AF51EF" w:rsidRDefault="00F00916" w:rsidP="00450E1A">
            <w:pPr>
              <w:tabs>
                <w:tab w:val="center" w:pos="4677"/>
                <w:tab w:val="left" w:pos="8580"/>
              </w:tabs>
              <w:spacing w:after="0" w:line="240" w:lineRule="auto"/>
              <w:ind w:right="57"/>
              <w:jc w:val="both"/>
              <w:rPr>
                <w:rFonts w:ascii="Times New Roman" w:hAnsi="Times New Roman"/>
                <w:sz w:val="28"/>
                <w:szCs w:val="28"/>
              </w:rPr>
            </w:pPr>
            <w:r w:rsidRPr="00AF51EF">
              <w:rPr>
                <w:rFonts w:ascii="Times New Roman" w:hAnsi="Times New Roman"/>
                <w:spacing w:val="-1"/>
                <w:sz w:val="28"/>
                <w:szCs w:val="28"/>
              </w:rPr>
              <w:t xml:space="preserve"> </w:t>
            </w:r>
            <w:r w:rsidRPr="00AF51EF">
              <w:rPr>
                <w:rFonts w:ascii="Times New Roman" w:hAnsi="Times New Roman"/>
                <w:sz w:val="28"/>
                <w:szCs w:val="28"/>
              </w:rPr>
              <w:t>Создание необходимых условий для реализации государственных образовательных стандартов и  повышения качества образования</w:t>
            </w:r>
          </w:p>
        </w:tc>
      </w:tr>
      <w:tr w:rsidR="00F00916" w:rsidRPr="00AF51EF" w:rsidTr="0047348D">
        <w:tc>
          <w:tcPr>
            <w:tcW w:w="2943" w:type="dxa"/>
            <w:tcBorders>
              <w:top w:val="single" w:sz="4" w:space="0" w:color="000000"/>
              <w:left w:val="single" w:sz="4" w:space="0" w:color="000000"/>
              <w:bottom w:val="single" w:sz="4" w:space="0" w:color="000000"/>
            </w:tcBorders>
            <w:shd w:val="clear" w:color="auto" w:fill="auto"/>
          </w:tcPr>
          <w:p w:rsidR="00F00916" w:rsidRPr="00AF51EF" w:rsidRDefault="00F00916" w:rsidP="00450E1A">
            <w:pPr>
              <w:spacing w:after="0" w:line="240" w:lineRule="auto"/>
              <w:ind w:right="57"/>
              <w:jc w:val="both"/>
              <w:rPr>
                <w:rFonts w:ascii="Times New Roman" w:hAnsi="Times New Roman"/>
                <w:b/>
                <w:bCs/>
                <w:iCs/>
                <w:sz w:val="28"/>
                <w:szCs w:val="28"/>
              </w:rPr>
            </w:pPr>
            <w:r w:rsidRPr="00AF51EF">
              <w:rPr>
                <w:rFonts w:ascii="Times New Roman" w:hAnsi="Times New Roman"/>
                <w:sz w:val="28"/>
                <w:szCs w:val="28"/>
              </w:rPr>
              <w:t xml:space="preserve">Целевые показатели реализации подпрограммы муниципальной Программы  </w:t>
            </w:r>
          </w:p>
        </w:tc>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6578BF" w:rsidRPr="00AF51EF" w:rsidRDefault="006578BF" w:rsidP="009656AB">
            <w:pPr>
              <w:spacing w:line="240" w:lineRule="auto"/>
              <w:jc w:val="both"/>
              <w:rPr>
                <w:rFonts w:ascii="Times New Roman" w:hAnsi="Times New Roman"/>
                <w:sz w:val="28"/>
                <w:szCs w:val="28"/>
              </w:rPr>
            </w:pPr>
            <w:r w:rsidRPr="00AF51EF">
              <w:rPr>
                <w:rFonts w:ascii="Times New Roman" w:hAnsi="Times New Roman"/>
                <w:sz w:val="28"/>
                <w:szCs w:val="28"/>
              </w:rPr>
              <w:t xml:space="preserve">- укомплектованность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педагогическими кадрами;</w:t>
            </w:r>
          </w:p>
          <w:p w:rsidR="006578BF" w:rsidRPr="00AF51EF" w:rsidRDefault="006578BF" w:rsidP="009656AB">
            <w:pPr>
              <w:spacing w:line="240" w:lineRule="auto"/>
              <w:jc w:val="both"/>
              <w:rPr>
                <w:rFonts w:ascii="Times New Roman" w:hAnsi="Times New Roman"/>
                <w:sz w:val="28"/>
                <w:szCs w:val="28"/>
              </w:rPr>
            </w:pPr>
            <w:r w:rsidRPr="00AF51EF">
              <w:rPr>
                <w:rFonts w:ascii="Times New Roman" w:hAnsi="Times New Roman"/>
                <w:sz w:val="28"/>
                <w:szCs w:val="28"/>
              </w:rPr>
              <w:t xml:space="preserve">- доля молодых специалистов, обучающихся на условиях целевого набора и вернувшихся в образовательные </w:t>
            </w:r>
            <w:r w:rsidR="00C24CC5" w:rsidRPr="00AF51EF">
              <w:rPr>
                <w:rFonts w:ascii="Times New Roman" w:hAnsi="Times New Roman"/>
                <w:sz w:val="28"/>
                <w:szCs w:val="28"/>
              </w:rPr>
              <w:t>организации</w:t>
            </w:r>
            <w:r w:rsidRPr="00AF51EF">
              <w:rPr>
                <w:rFonts w:ascii="Times New Roman" w:hAnsi="Times New Roman"/>
                <w:sz w:val="28"/>
                <w:szCs w:val="28"/>
              </w:rPr>
              <w:t xml:space="preserve"> района, создание условий для закрепления молодых педагогов в образовательных </w:t>
            </w:r>
            <w:r w:rsidR="003A7D46" w:rsidRPr="00AF51EF">
              <w:rPr>
                <w:rFonts w:ascii="Times New Roman" w:hAnsi="Times New Roman"/>
                <w:sz w:val="28"/>
                <w:szCs w:val="28"/>
              </w:rPr>
              <w:t>организация</w:t>
            </w:r>
            <w:r w:rsidRPr="00AF51EF">
              <w:rPr>
                <w:rFonts w:ascii="Times New Roman" w:hAnsi="Times New Roman"/>
                <w:sz w:val="28"/>
                <w:szCs w:val="28"/>
              </w:rPr>
              <w:t>х района;</w:t>
            </w:r>
          </w:p>
          <w:p w:rsidR="006578BF" w:rsidRPr="00AF51EF" w:rsidRDefault="006578BF" w:rsidP="009656AB">
            <w:pPr>
              <w:spacing w:line="240" w:lineRule="auto"/>
              <w:jc w:val="both"/>
              <w:rPr>
                <w:rFonts w:ascii="Times New Roman" w:hAnsi="Times New Roman"/>
                <w:sz w:val="28"/>
                <w:szCs w:val="28"/>
              </w:rPr>
            </w:pPr>
            <w:r w:rsidRPr="00AF51EF">
              <w:rPr>
                <w:rFonts w:ascii="Times New Roman" w:hAnsi="Times New Roman"/>
                <w:sz w:val="28"/>
                <w:szCs w:val="28"/>
              </w:rPr>
              <w:t>- уровень профессиональной, информационной компетенции педагогических и руководящих работников муниципальной системы образования;</w:t>
            </w:r>
          </w:p>
          <w:p w:rsidR="006578BF" w:rsidRPr="00AF51EF" w:rsidRDefault="006578BF" w:rsidP="009656AB">
            <w:pPr>
              <w:spacing w:line="240" w:lineRule="auto"/>
              <w:jc w:val="both"/>
              <w:rPr>
                <w:rFonts w:ascii="Times New Roman" w:hAnsi="Times New Roman"/>
                <w:sz w:val="28"/>
                <w:szCs w:val="28"/>
              </w:rPr>
            </w:pPr>
            <w:r w:rsidRPr="00AF51EF">
              <w:rPr>
                <w:rFonts w:ascii="Times New Roman" w:hAnsi="Times New Roman"/>
                <w:sz w:val="28"/>
                <w:szCs w:val="28"/>
              </w:rPr>
              <w:t>- доля педагогов, имеющих высшее педагогическое образование;</w:t>
            </w:r>
          </w:p>
          <w:p w:rsidR="006578BF" w:rsidRPr="00AF51EF" w:rsidRDefault="006578BF" w:rsidP="009656AB">
            <w:pPr>
              <w:spacing w:line="240" w:lineRule="auto"/>
              <w:jc w:val="both"/>
              <w:rPr>
                <w:rFonts w:ascii="Times New Roman" w:hAnsi="Times New Roman"/>
                <w:sz w:val="28"/>
                <w:szCs w:val="28"/>
              </w:rPr>
            </w:pPr>
            <w:r w:rsidRPr="00AF51EF">
              <w:rPr>
                <w:rFonts w:ascii="Times New Roman" w:hAnsi="Times New Roman"/>
                <w:sz w:val="28"/>
                <w:szCs w:val="28"/>
              </w:rPr>
              <w:t xml:space="preserve">- доля педагогов, имеющих высшую квалификационную категорию, от общего числа педагогов; </w:t>
            </w:r>
          </w:p>
          <w:p w:rsidR="006578BF" w:rsidRPr="00AF51EF" w:rsidRDefault="006578BF" w:rsidP="009656AB">
            <w:pPr>
              <w:spacing w:line="240" w:lineRule="auto"/>
              <w:jc w:val="both"/>
              <w:rPr>
                <w:rFonts w:ascii="Times New Roman" w:hAnsi="Times New Roman"/>
                <w:sz w:val="28"/>
                <w:szCs w:val="28"/>
              </w:rPr>
            </w:pPr>
            <w:r w:rsidRPr="00AF51EF">
              <w:rPr>
                <w:rFonts w:ascii="Times New Roman" w:hAnsi="Times New Roman"/>
                <w:sz w:val="28"/>
                <w:szCs w:val="28"/>
              </w:rPr>
              <w:t>- повышение мотивации профессионального роста педагогических кадров;</w:t>
            </w:r>
          </w:p>
          <w:p w:rsidR="006578BF" w:rsidRPr="00AF51EF" w:rsidRDefault="006578BF" w:rsidP="009656AB">
            <w:pPr>
              <w:spacing w:line="240" w:lineRule="auto"/>
              <w:jc w:val="both"/>
              <w:rPr>
                <w:rFonts w:ascii="Times New Roman" w:hAnsi="Times New Roman"/>
                <w:sz w:val="28"/>
                <w:szCs w:val="28"/>
              </w:rPr>
            </w:pPr>
            <w:r w:rsidRPr="00AF51EF">
              <w:rPr>
                <w:rFonts w:ascii="Times New Roman" w:hAnsi="Times New Roman"/>
                <w:sz w:val="28"/>
                <w:szCs w:val="28"/>
              </w:rPr>
              <w:t>- расширение перечня форм повышения квалификации;</w:t>
            </w:r>
          </w:p>
          <w:p w:rsidR="006578BF" w:rsidRPr="00AF51EF" w:rsidRDefault="006578BF" w:rsidP="009656AB">
            <w:pPr>
              <w:spacing w:line="240" w:lineRule="auto"/>
              <w:jc w:val="both"/>
              <w:rPr>
                <w:rFonts w:ascii="Times New Roman" w:hAnsi="Times New Roman"/>
                <w:sz w:val="28"/>
                <w:szCs w:val="28"/>
              </w:rPr>
            </w:pPr>
            <w:r w:rsidRPr="00AF51EF">
              <w:rPr>
                <w:rFonts w:ascii="Times New Roman" w:hAnsi="Times New Roman"/>
                <w:sz w:val="28"/>
                <w:szCs w:val="28"/>
              </w:rPr>
              <w:t>- доля педагогов, владеющих ИКТ и применяющих в работе;</w:t>
            </w:r>
          </w:p>
          <w:p w:rsidR="006578BF" w:rsidRPr="00AF51EF" w:rsidRDefault="006578BF" w:rsidP="009656AB">
            <w:pPr>
              <w:spacing w:line="240" w:lineRule="auto"/>
              <w:jc w:val="both"/>
              <w:rPr>
                <w:rFonts w:ascii="Times New Roman" w:hAnsi="Times New Roman"/>
                <w:sz w:val="28"/>
                <w:szCs w:val="28"/>
              </w:rPr>
            </w:pPr>
            <w:r w:rsidRPr="00AF51EF">
              <w:rPr>
                <w:rFonts w:ascii="Times New Roman" w:hAnsi="Times New Roman"/>
                <w:sz w:val="28"/>
                <w:szCs w:val="28"/>
              </w:rPr>
              <w:t>- доля педагогов-участников конкурсов профессионального мастерства;</w:t>
            </w:r>
          </w:p>
          <w:p w:rsidR="00F00916" w:rsidRPr="00AF51EF" w:rsidRDefault="006578BF" w:rsidP="007B3852">
            <w:pPr>
              <w:pStyle w:val="ConsPlusNonformat"/>
              <w:widowControl/>
              <w:numPr>
                <w:ilvl w:val="0"/>
                <w:numId w:val="13"/>
              </w:numPr>
              <w:tabs>
                <w:tab w:val="clear" w:pos="720"/>
                <w:tab w:val="num" w:pos="34"/>
              </w:tabs>
              <w:ind w:left="34" w:right="57" w:firstLine="0"/>
              <w:jc w:val="both"/>
              <w:rPr>
                <w:rFonts w:ascii="Times New Roman" w:hAnsi="Times New Roman" w:cs="Times New Roman"/>
                <w:sz w:val="28"/>
                <w:szCs w:val="28"/>
              </w:rPr>
            </w:pPr>
            <w:r w:rsidRPr="00AF51EF">
              <w:rPr>
                <w:rFonts w:ascii="Times New Roman" w:hAnsi="Times New Roman" w:cs="Times New Roman"/>
                <w:sz w:val="28"/>
                <w:szCs w:val="28"/>
              </w:rPr>
              <w:t>д</w:t>
            </w:r>
            <w:r w:rsidR="00F00916" w:rsidRPr="00AF51EF">
              <w:rPr>
                <w:rFonts w:ascii="Times New Roman" w:hAnsi="Times New Roman" w:cs="Times New Roman"/>
                <w:sz w:val="28"/>
                <w:szCs w:val="28"/>
              </w:rPr>
              <w:t xml:space="preserve">оля </w:t>
            </w:r>
            <w:r w:rsidR="00A57A76" w:rsidRPr="00AF51EF">
              <w:rPr>
                <w:rFonts w:ascii="Times New Roman" w:hAnsi="Times New Roman" w:cs="Times New Roman"/>
                <w:sz w:val="28"/>
                <w:szCs w:val="28"/>
              </w:rPr>
              <w:t>обучающихся</w:t>
            </w:r>
            <w:r w:rsidR="00F00916" w:rsidRPr="00AF51EF">
              <w:rPr>
                <w:rFonts w:ascii="Times New Roman" w:hAnsi="Times New Roman" w:cs="Times New Roman"/>
                <w:sz w:val="28"/>
                <w:szCs w:val="28"/>
              </w:rPr>
              <w:t xml:space="preserve">, которым предоставлена возможность обучаться в соответствии с современными требованиями, в общей численности </w:t>
            </w:r>
            <w:r w:rsidR="00A57A76" w:rsidRPr="00AF51EF">
              <w:rPr>
                <w:rFonts w:ascii="Times New Roman" w:hAnsi="Times New Roman" w:cs="Times New Roman"/>
                <w:sz w:val="28"/>
                <w:szCs w:val="28"/>
              </w:rPr>
              <w:t>обучающихся</w:t>
            </w:r>
            <w:r w:rsidR="00F00916" w:rsidRPr="00AF51EF">
              <w:rPr>
                <w:rFonts w:ascii="Times New Roman" w:hAnsi="Times New Roman" w:cs="Times New Roman"/>
                <w:sz w:val="28"/>
                <w:szCs w:val="28"/>
              </w:rPr>
              <w:t>;</w:t>
            </w:r>
          </w:p>
          <w:p w:rsidR="00F00916" w:rsidRPr="00AF51EF" w:rsidRDefault="00F00916" w:rsidP="007B3852">
            <w:pPr>
              <w:pStyle w:val="ConsPlusCell"/>
              <w:numPr>
                <w:ilvl w:val="0"/>
                <w:numId w:val="13"/>
              </w:numPr>
              <w:tabs>
                <w:tab w:val="clear" w:pos="720"/>
                <w:tab w:val="num" w:pos="34"/>
              </w:tabs>
              <w:ind w:left="34" w:firstLine="0"/>
              <w:jc w:val="both"/>
              <w:rPr>
                <w:rFonts w:ascii="Times New Roman" w:hAnsi="Times New Roman" w:cs="Times New Roman"/>
                <w:sz w:val="28"/>
                <w:szCs w:val="28"/>
              </w:rPr>
            </w:pPr>
            <w:r w:rsidRPr="00AF51EF">
              <w:rPr>
                <w:rFonts w:ascii="Times New Roman" w:hAnsi="Times New Roman" w:cs="Times New Roman"/>
                <w:sz w:val="28"/>
                <w:szCs w:val="28"/>
              </w:rPr>
              <w:t>доля обучающихся, которым обеспечена транспортная доступность;</w:t>
            </w:r>
          </w:p>
          <w:p w:rsidR="00F00916" w:rsidRPr="00AF51EF" w:rsidRDefault="00F00916" w:rsidP="007B3852">
            <w:pPr>
              <w:pStyle w:val="ConsPlusCell"/>
              <w:numPr>
                <w:ilvl w:val="0"/>
                <w:numId w:val="13"/>
              </w:numPr>
              <w:tabs>
                <w:tab w:val="clear" w:pos="720"/>
                <w:tab w:val="num" w:pos="34"/>
              </w:tabs>
              <w:ind w:left="34" w:firstLine="0"/>
              <w:jc w:val="both"/>
              <w:rPr>
                <w:rFonts w:ascii="Times New Roman" w:hAnsi="Times New Roman" w:cs="Times New Roman"/>
                <w:sz w:val="28"/>
                <w:szCs w:val="28"/>
              </w:rPr>
            </w:pPr>
            <w:r w:rsidRPr="00AF51EF">
              <w:rPr>
                <w:rFonts w:ascii="Times New Roman" w:hAnsi="Times New Roman" w:cs="Times New Roman"/>
                <w:sz w:val="28"/>
                <w:szCs w:val="28"/>
              </w:rPr>
              <w:t>доля детей-инвалидов, обучающихся на дому с использованием дистанционных технологий в общей численности детей-инвалидов, которым показана такая форма обучения;</w:t>
            </w:r>
          </w:p>
          <w:p w:rsidR="00F00916" w:rsidRPr="00AF51EF" w:rsidRDefault="00F00916" w:rsidP="007B3852">
            <w:pPr>
              <w:pStyle w:val="ConsPlusCell"/>
              <w:numPr>
                <w:ilvl w:val="0"/>
                <w:numId w:val="13"/>
              </w:numPr>
              <w:tabs>
                <w:tab w:val="clear" w:pos="720"/>
                <w:tab w:val="num" w:pos="34"/>
              </w:tabs>
              <w:ind w:left="34" w:firstLine="0"/>
              <w:jc w:val="both"/>
              <w:rPr>
                <w:rFonts w:ascii="Times New Roman" w:hAnsi="Times New Roman" w:cs="Times New Roman"/>
                <w:sz w:val="28"/>
                <w:szCs w:val="28"/>
              </w:rPr>
            </w:pPr>
            <w:r w:rsidRPr="00AF51EF">
              <w:rPr>
                <w:rFonts w:ascii="Times New Roman" w:hAnsi="Times New Roman" w:cs="Times New Roman"/>
                <w:sz w:val="28"/>
                <w:szCs w:val="28"/>
              </w:rPr>
              <w:t xml:space="preserve">удельный вес </w:t>
            </w:r>
            <w:r w:rsidR="00A57A76" w:rsidRPr="00AF51EF">
              <w:rPr>
                <w:rFonts w:ascii="Times New Roman" w:hAnsi="Times New Roman" w:cs="Times New Roman"/>
                <w:sz w:val="28"/>
                <w:szCs w:val="28"/>
              </w:rPr>
              <w:t>обучающихся</w:t>
            </w:r>
            <w:r w:rsidRPr="00AF51EF">
              <w:rPr>
                <w:rFonts w:ascii="Times New Roman" w:hAnsi="Times New Roman" w:cs="Times New Roman"/>
                <w:sz w:val="28"/>
                <w:szCs w:val="28"/>
              </w:rPr>
              <w:t xml:space="preserve">, обучающихся в соответствии с федеральным государственным образовательным стандартом от общей численности </w:t>
            </w:r>
            <w:r w:rsidR="00A57A76" w:rsidRPr="00AF51EF">
              <w:rPr>
                <w:rFonts w:ascii="Times New Roman" w:hAnsi="Times New Roman" w:cs="Times New Roman"/>
                <w:sz w:val="28"/>
                <w:szCs w:val="28"/>
              </w:rPr>
              <w:t>обучающихся</w:t>
            </w:r>
            <w:r w:rsidRPr="00AF51EF">
              <w:rPr>
                <w:rFonts w:ascii="Times New Roman" w:hAnsi="Times New Roman" w:cs="Times New Roman"/>
                <w:sz w:val="28"/>
                <w:szCs w:val="28"/>
              </w:rPr>
              <w:t>;</w:t>
            </w:r>
          </w:p>
          <w:p w:rsidR="00F00916" w:rsidRPr="00AF51EF" w:rsidRDefault="00F00916" w:rsidP="007B3852">
            <w:pPr>
              <w:pStyle w:val="ConsPlusNonformat"/>
              <w:widowControl/>
              <w:numPr>
                <w:ilvl w:val="0"/>
                <w:numId w:val="13"/>
              </w:numPr>
              <w:tabs>
                <w:tab w:val="clear" w:pos="720"/>
                <w:tab w:val="num" w:pos="34"/>
              </w:tabs>
              <w:ind w:left="34" w:right="57" w:firstLine="0"/>
              <w:jc w:val="both"/>
              <w:rPr>
                <w:rFonts w:ascii="Times New Roman" w:hAnsi="Times New Roman" w:cs="Times New Roman"/>
                <w:sz w:val="28"/>
                <w:szCs w:val="28"/>
              </w:rPr>
            </w:pPr>
            <w:r w:rsidRPr="00AF51EF">
              <w:rPr>
                <w:rFonts w:ascii="Times New Roman" w:hAnsi="Times New Roman" w:cs="Times New Roman"/>
                <w:sz w:val="28"/>
                <w:szCs w:val="28"/>
              </w:rPr>
              <w:t xml:space="preserve">доля детей школьного возраста,  показавших высокие результаты в предметных олимпиадах и конкурсах </w:t>
            </w:r>
            <w:r w:rsidRPr="00AF51EF">
              <w:rPr>
                <w:rFonts w:ascii="Times New Roman" w:hAnsi="Times New Roman" w:cs="Times New Roman"/>
                <w:sz w:val="28"/>
                <w:szCs w:val="28"/>
              </w:rPr>
              <w:lastRenderedPageBreak/>
              <w:t>различного уровня;</w:t>
            </w:r>
          </w:p>
          <w:p w:rsidR="00F00916" w:rsidRPr="00AF51EF" w:rsidRDefault="00F00916" w:rsidP="007B3852">
            <w:pPr>
              <w:pStyle w:val="ConsPlusNonformat"/>
              <w:widowControl/>
              <w:numPr>
                <w:ilvl w:val="0"/>
                <w:numId w:val="13"/>
              </w:numPr>
              <w:tabs>
                <w:tab w:val="clear" w:pos="720"/>
                <w:tab w:val="num" w:pos="34"/>
              </w:tabs>
              <w:ind w:left="34" w:right="57" w:firstLine="0"/>
              <w:jc w:val="both"/>
              <w:rPr>
                <w:rFonts w:ascii="Times New Roman" w:hAnsi="Times New Roman" w:cs="Times New Roman"/>
                <w:sz w:val="28"/>
                <w:szCs w:val="28"/>
              </w:rPr>
            </w:pPr>
            <w:r w:rsidRPr="00AF51EF">
              <w:rPr>
                <w:rFonts w:ascii="Times New Roman" w:hAnsi="Times New Roman" w:cs="Times New Roman"/>
                <w:sz w:val="28"/>
                <w:szCs w:val="28"/>
              </w:rPr>
              <w:t>доля выпускников, награжденных медалями и получивших аттестат с отличием</w:t>
            </w:r>
            <w:r w:rsidR="005B6F25" w:rsidRPr="00AF51EF">
              <w:rPr>
                <w:rFonts w:ascii="Times New Roman" w:hAnsi="Times New Roman" w:cs="Times New Roman"/>
                <w:sz w:val="28"/>
                <w:szCs w:val="28"/>
              </w:rPr>
              <w:t>;</w:t>
            </w:r>
            <w:r w:rsidRPr="00AF51EF">
              <w:rPr>
                <w:rFonts w:ascii="Times New Roman" w:hAnsi="Times New Roman" w:cs="Times New Roman"/>
                <w:sz w:val="28"/>
                <w:szCs w:val="28"/>
              </w:rPr>
              <w:t xml:space="preserve">   </w:t>
            </w:r>
          </w:p>
          <w:p w:rsidR="00F00916" w:rsidRPr="00AF51EF" w:rsidRDefault="00F00916" w:rsidP="007B3852">
            <w:pPr>
              <w:pStyle w:val="ConsPlusNonformat"/>
              <w:widowControl/>
              <w:numPr>
                <w:ilvl w:val="0"/>
                <w:numId w:val="13"/>
              </w:numPr>
              <w:tabs>
                <w:tab w:val="clear" w:pos="720"/>
                <w:tab w:val="num" w:pos="34"/>
              </w:tabs>
              <w:ind w:left="34" w:right="57" w:firstLine="0"/>
              <w:jc w:val="both"/>
              <w:rPr>
                <w:rFonts w:ascii="Times New Roman" w:hAnsi="Times New Roman" w:cs="Times New Roman"/>
                <w:sz w:val="28"/>
                <w:szCs w:val="28"/>
              </w:rPr>
            </w:pPr>
            <w:r w:rsidRPr="00AF51EF">
              <w:rPr>
                <w:rFonts w:ascii="Times New Roman" w:hAnsi="Times New Roman" w:cs="Times New Roman"/>
                <w:sz w:val="28"/>
                <w:szCs w:val="28"/>
              </w:rPr>
              <w:t xml:space="preserve">доля   выпускников,   сдавших   единый государственный экзамен (далее также </w:t>
            </w:r>
            <w:r w:rsidR="00DB0A78" w:rsidRPr="00AF51EF">
              <w:rPr>
                <w:rFonts w:ascii="Times New Roman" w:hAnsi="Times New Roman" w:cs="Times New Roman"/>
                <w:sz w:val="28"/>
                <w:szCs w:val="28"/>
              </w:rPr>
              <w:t>–</w:t>
            </w:r>
            <w:r w:rsidRPr="00AF51EF">
              <w:rPr>
                <w:rFonts w:ascii="Times New Roman" w:hAnsi="Times New Roman" w:cs="Times New Roman"/>
                <w:sz w:val="28"/>
                <w:szCs w:val="28"/>
              </w:rPr>
              <w:t xml:space="preserve"> ЕГЭ),  в  общей численности выпускников, участвовавших в сдаче единого государственного экзамена;          </w:t>
            </w:r>
          </w:p>
          <w:p w:rsidR="00F00916" w:rsidRPr="00AF51EF" w:rsidRDefault="00E60931" w:rsidP="00E60931">
            <w:pPr>
              <w:pStyle w:val="ConsPlusNonformat"/>
              <w:widowControl/>
              <w:ind w:right="57"/>
              <w:jc w:val="both"/>
              <w:rPr>
                <w:rFonts w:ascii="Times New Roman" w:hAnsi="Times New Roman" w:cs="Times New Roman"/>
                <w:sz w:val="28"/>
                <w:szCs w:val="28"/>
              </w:rPr>
            </w:pPr>
            <w:r w:rsidRPr="00AF51EF">
              <w:rPr>
                <w:rFonts w:ascii="Times New Roman" w:hAnsi="Times New Roman" w:cs="Times New Roman"/>
                <w:sz w:val="28"/>
                <w:szCs w:val="28"/>
              </w:rPr>
              <w:t xml:space="preserve">- </w:t>
            </w:r>
            <w:r w:rsidR="00F00916" w:rsidRPr="00AF51EF">
              <w:rPr>
                <w:rFonts w:ascii="Times New Roman" w:hAnsi="Times New Roman" w:cs="Times New Roman"/>
                <w:sz w:val="28"/>
                <w:szCs w:val="28"/>
              </w:rPr>
              <w:t xml:space="preserve">доля общеобразовательных    </w:t>
            </w:r>
            <w:r w:rsidR="00C24CC5" w:rsidRPr="00AF51EF">
              <w:rPr>
                <w:rFonts w:ascii="Times New Roman" w:hAnsi="Times New Roman" w:cs="Times New Roman"/>
                <w:sz w:val="28"/>
                <w:szCs w:val="28"/>
              </w:rPr>
              <w:t>организаций</w:t>
            </w:r>
            <w:r w:rsidR="00F00916" w:rsidRPr="00AF51EF">
              <w:rPr>
                <w:rFonts w:ascii="Times New Roman" w:hAnsi="Times New Roman" w:cs="Times New Roman"/>
                <w:sz w:val="28"/>
                <w:szCs w:val="28"/>
              </w:rPr>
              <w:t xml:space="preserve"> , обеспеченными учебниками в соответствии  с  федера</w:t>
            </w:r>
            <w:r w:rsidR="004F5F96" w:rsidRPr="00AF51EF">
              <w:rPr>
                <w:rFonts w:ascii="Times New Roman" w:hAnsi="Times New Roman" w:cs="Times New Roman"/>
                <w:sz w:val="28"/>
                <w:szCs w:val="28"/>
              </w:rPr>
              <w:t>льными   перечнями   учебников</w:t>
            </w:r>
            <w:r w:rsidR="00F00916" w:rsidRPr="00AF51EF">
              <w:rPr>
                <w:rFonts w:ascii="Times New Roman" w:hAnsi="Times New Roman" w:cs="Times New Roman"/>
                <w:sz w:val="28"/>
                <w:szCs w:val="28"/>
              </w:rPr>
              <w:t xml:space="preserve">;                                            </w:t>
            </w:r>
          </w:p>
          <w:p w:rsidR="00F00916" w:rsidRPr="00AF51EF" w:rsidRDefault="00F00916" w:rsidP="007B3852">
            <w:pPr>
              <w:pStyle w:val="ConsPlusNonformat"/>
              <w:widowControl/>
              <w:numPr>
                <w:ilvl w:val="0"/>
                <w:numId w:val="13"/>
              </w:numPr>
              <w:tabs>
                <w:tab w:val="clear" w:pos="720"/>
                <w:tab w:val="num" w:pos="34"/>
              </w:tabs>
              <w:ind w:left="34" w:right="57" w:firstLine="0"/>
              <w:jc w:val="both"/>
              <w:rPr>
                <w:rFonts w:ascii="Times New Roman" w:hAnsi="Times New Roman" w:cs="Times New Roman"/>
                <w:sz w:val="28"/>
                <w:szCs w:val="28"/>
              </w:rPr>
            </w:pPr>
            <w:r w:rsidRPr="00AF51EF">
              <w:rPr>
                <w:rFonts w:ascii="Times New Roman" w:hAnsi="Times New Roman" w:cs="Times New Roman"/>
                <w:sz w:val="28"/>
                <w:szCs w:val="28"/>
              </w:rPr>
              <w:t xml:space="preserve">доля обучающихся, получающих   общее образование   с  использованием     информационных технологий    от   общего   числа обучающихся;                                        </w:t>
            </w:r>
          </w:p>
          <w:p w:rsidR="00F00916" w:rsidRPr="00AF51EF" w:rsidRDefault="00F00916" w:rsidP="007B3852">
            <w:pPr>
              <w:pStyle w:val="ConsPlusNonformat"/>
              <w:widowControl/>
              <w:numPr>
                <w:ilvl w:val="0"/>
                <w:numId w:val="13"/>
              </w:numPr>
              <w:tabs>
                <w:tab w:val="clear" w:pos="720"/>
                <w:tab w:val="num" w:pos="34"/>
              </w:tabs>
              <w:ind w:left="34" w:right="57" w:firstLine="0"/>
              <w:jc w:val="both"/>
              <w:rPr>
                <w:rFonts w:ascii="Times New Roman" w:hAnsi="Times New Roman" w:cs="Times New Roman"/>
                <w:sz w:val="28"/>
                <w:szCs w:val="28"/>
              </w:rPr>
            </w:pPr>
            <w:r w:rsidRPr="00AF51EF">
              <w:rPr>
                <w:rFonts w:ascii="Times New Roman" w:hAnsi="Times New Roman" w:cs="Times New Roman"/>
                <w:sz w:val="28"/>
                <w:szCs w:val="28"/>
              </w:rPr>
              <w:t xml:space="preserve">число  </w:t>
            </w:r>
            <w:r w:rsidR="00A57A76" w:rsidRPr="00AF51EF">
              <w:rPr>
                <w:rFonts w:ascii="Times New Roman" w:hAnsi="Times New Roman" w:cs="Times New Roman"/>
                <w:sz w:val="28"/>
                <w:szCs w:val="28"/>
              </w:rPr>
              <w:t>обучающихся</w:t>
            </w:r>
            <w:r w:rsidRPr="00AF51EF">
              <w:rPr>
                <w:rFonts w:ascii="Times New Roman" w:hAnsi="Times New Roman" w:cs="Times New Roman"/>
                <w:sz w:val="28"/>
                <w:szCs w:val="28"/>
              </w:rPr>
              <w:t xml:space="preserve"> на 1 компьютер;</w:t>
            </w:r>
          </w:p>
          <w:p w:rsidR="00F00916" w:rsidRPr="00AF51EF" w:rsidRDefault="00F00916" w:rsidP="007B3852">
            <w:pPr>
              <w:numPr>
                <w:ilvl w:val="0"/>
                <w:numId w:val="13"/>
              </w:numPr>
              <w:tabs>
                <w:tab w:val="clear" w:pos="720"/>
                <w:tab w:val="num" w:pos="34"/>
              </w:tabs>
              <w:spacing w:after="0" w:line="240" w:lineRule="auto"/>
              <w:ind w:left="34" w:right="57" w:firstLine="0"/>
              <w:jc w:val="both"/>
              <w:rPr>
                <w:rFonts w:ascii="Times New Roman" w:hAnsi="Times New Roman"/>
                <w:iCs/>
                <w:sz w:val="28"/>
                <w:szCs w:val="28"/>
              </w:rPr>
            </w:pPr>
            <w:r w:rsidRPr="00AF51EF">
              <w:rPr>
                <w:rFonts w:ascii="Times New Roman" w:hAnsi="Times New Roman"/>
                <w:iCs/>
                <w:sz w:val="28"/>
                <w:szCs w:val="28"/>
              </w:rPr>
              <w:t xml:space="preserve">доля образовательных </w:t>
            </w:r>
            <w:r w:rsidR="00C24CC5" w:rsidRPr="00AF51EF">
              <w:rPr>
                <w:rFonts w:ascii="Times New Roman" w:hAnsi="Times New Roman"/>
                <w:iCs/>
                <w:sz w:val="28"/>
                <w:szCs w:val="28"/>
              </w:rPr>
              <w:t>организаций</w:t>
            </w:r>
            <w:r w:rsidRPr="00AF51EF">
              <w:rPr>
                <w:rFonts w:ascii="Times New Roman" w:hAnsi="Times New Roman"/>
                <w:iCs/>
                <w:sz w:val="28"/>
                <w:szCs w:val="28"/>
              </w:rPr>
              <w:t>, проводящих текущий и капитальный ремонт зданий</w:t>
            </w:r>
            <w:r w:rsidR="0032028E" w:rsidRPr="00AF51EF">
              <w:rPr>
                <w:rFonts w:ascii="Times New Roman" w:hAnsi="Times New Roman"/>
                <w:iCs/>
                <w:sz w:val="28"/>
                <w:szCs w:val="28"/>
              </w:rPr>
              <w:t>;</w:t>
            </w:r>
          </w:p>
          <w:p w:rsidR="0032028E" w:rsidRPr="00AF51EF" w:rsidRDefault="0032028E" w:rsidP="007B3852">
            <w:pPr>
              <w:numPr>
                <w:ilvl w:val="0"/>
                <w:numId w:val="26"/>
              </w:numPr>
              <w:tabs>
                <w:tab w:val="clear" w:pos="720"/>
                <w:tab w:val="num" w:pos="34"/>
              </w:tabs>
              <w:spacing w:after="0" w:line="240" w:lineRule="auto"/>
              <w:ind w:left="34" w:firstLine="0"/>
              <w:jc w:val="both"/>
              <w:rPr>
                <w:rFonts w:ascii="Times New Roman" w:hAnsi="Times New Roman"/>
                <w:sz w:val="28"/>
                <w:szCs w:val="28"/>
              </w:rPr>
            </w:pPr>
            <w:r w:rsidRPr="00AF51EF">
              <w:rPr>
                <w:rFonts w:ascii="Times New Roman" w:hAnsi="Times New Roman"/>
                <w:sz w:val="28"/>
                <w:szCs w:val="28"/>
              </w:rPr>
              <w:t xml:space="preserve">укомплектованность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педагогическими кадрами;</w:t>
            </w:r>
          </w:p>
          <w:p w:rsidR="0032028E" w:rsidRPr="00AF51EF" w:rsidRDefault="0032028E" w:rsidP="007B3852">
            <w:pPr>
              <w:numPr>
                <w:ilvl w:val="0"/>
                <w:numId w:val="26"/>
              </w:numPr>
              <w:tabs>
                <w:tab w:val="clear" w:pos="720"/>
                <w:tab w:val="num" w:pos="34"/>
              </w:tabs>
              <w:spacing w:after="0" w:line="240" w:lineRule="auto"/>
              <w:ind w:left="34" w:firstLine="0"/>
              <w:jc w:val="both"/>
              <w:rPr>
                <w:rFonts w:ascii="Times New Roman" w:hAnsi="Times New Roman"/>
                <w:sz w:val="28"/>
                <w:szCs w:val="28"/>
              </w:rPr>
            </w:pPr>
            <w:r w:rsidRPr="00AF51EF">
              <w:rPr>
                <w:rFonts w:ascii="Times New Roman" w:hAnsi="Times New Roman"/>
                <w:sz w:val="28"/>
                <w:szCs w:val="28"/>
              </w:rPr>
              <w:t xml:space="preserve">доля молодых специалистов, обучающихся на условиях целевого набора и вернувшихся в образовательные </w:t>
            </w:r>
            <w:r w:rsidR="00C24CC5" w:rsidRPr="00AF51EF">
              <w:rPr>
                <w:rFonts w:ascii="Times New Roman" w:hAnsi="Times New Roman"/>
                <w:sz w:val="28"/>
                <w:szCs w:val="28"/>
              </w:rPr>
              <w:t>организации</w:t>
            </w:r>
            <w:r w:rsidRPr="00AF51EF">
              <w:rPr>
                <w:rFonts w:ascii="Times New Roman" w:hAnsi="Times New Roman"/>
                <w:sz w:val="28"/>
                <w:szCs w:val="28"/>
              </w:rPr>
              <w:t xml:space="preserve"> района;</w:t>
            </w:r>
          </w:p>
          <w:p w:rsidR="0032028E" w:rsidRPr="00AF51EF" w:rsidRDefault="0032028E" w:rsidP="007B3852">
            <w:pPr>
              <w:numPr>
                <w:ilvl w:val="0"/>
                <w:numId w:val="26"/>
              </w:numPr>
              <w:tabs>
                <w:tab w:val="clear" w:pos="720"/>
                <w:tab w:val="num" w:pos="34"/>
              </w:tabs>
              <w:spacing w:after="0" w:line="240" w:lineRule="auto"/>
              <w:ind w:left="34" w:firstLine="0"/>
              <w:jc w:val="both"/>
              <w:rPr>
                <w:rFonts w:ascii="Times New Roman" w:hAnsi="Times New Roman"/>
                <w:sz w:val="28"/>
                <w:szCs w:val="28"/>
              </w:rPr>
            </w:pPr>
            <w:r w:rsidRPr="00AF51EF">
              <w:rPr>
                <w:rFonts w:ascii="Times New Roman" w:hAnsi="Times New Roman"/>
                <w:sz w:val="28"/>
                <w:szCs w:val="28"/>
              </w:rPr>
              <w:t xml:space="preserve">создание условий для закрепления молодых педагогов в образовательных </w:t>
            </w:r>
            <w:r w:rsidR="003A7D46" w:rsidRPr="00AF51EF">
              <w:rPr>
                <w:rFonts w:ascii="Times New Roman" w:hAnsi="Times New Roman"/>
                <w:sz w:val="28"/>
                <w:szCs w:val="28"/>
              </w:rPr>
              <w:t>организация</w:t>
            </w:r>
            <w:r w:rsidRPr="00AF51EF">
              <w:rPr>
                <w:rFonts w:ascii="Times New Roman" w:hAnsi="Times New Roman"/>
                <w:sz w:val="28"/>
                <w:szCs w:val="28"/>
              </w:rPr>
              <w:t>х района;</w:t>
            </w:r>
          </w:p>
          <w:p w:rsidR="0032028E" w:rsidRPr="00AF51EF" w:rsidRDefault="0032028E" w:rsidP="007B3852">
            <w:pPr>
              <w:numPr>
                <w:ilvl w:val="0"/>
                <w:numId w:val="26"/>
              </w:numPr>
              <w:tabs>
                <w:tab w:val="clear" w:pos="720"/>
                <w:tab w:val="num" w:pos="34"/>
              </w:tabs>
              <w:spacing w:after="0" w:line="240" w:lineRule="auto"/>
              <w:ind w:left="34" w:firstLine="0"/>
              <w:jc w:val="both"/>
              <w:rPr>
                <w:rFonts w:ascii="Times New Roman" w:hAnsi="Times New Roman"/>
                <w:sz w:val="28"/>
                <w:szCs w:val="28"/>
              </w:rPr>
            </w:pPr>
            <w:r w:rsidRPr="00AF51EF">
              <w:rPr>
                <w:rFonts w:ascii="Times New Roman" w:hAnsi="Times New Roman"/>
                <w:sz w:val="28"/>
                <w:szCs w:val="28"/>
              </w:rPr>
              <w:t>доля педагогов, имеющих высшее педагогическое образование;</w:t>
            </w:r>
          </w:p>
          <w:p w:rsidR="0032028E" w:rsidRPr="00AF51EF" w:rsidRDefault="0032028E" w:rsidP="007B3852">
            <w:pPr>
              <w:numPr>
                <w:ilvl w:val="0"/>
                <w:numId w:val="26"/>
              </w:numPr>
              <w:tabs>
                <w:tab w:val="clear" w:pos="720"/>
                <w:tab w:val="num" w:pos="34"/>
              </w:tabs>
              <w:spacing w:after="0" w:line="240" w:lineRule="auto"/>
              <w:ind w:left="34" w:firstLine="0"/>
              <w:jc w:val="both"/>
              <w:rPr>
                <w:rFonts w:ascii="Times New Roman" w:hAnsi="Times New Roman"/>
                <w:sz w:val="28"/>
                <w:szCs w:val="28"/>
              </w:rPr>
            </w:pPr>
            <w:r w:rsidRPr="00AF51EF">
              <w:rPr>
                <w:rFonts w:ascii="Times New Roman" w:hAnsi="Times New Roman"/>
                <w:sz w:val="28"/>
                <w:szCs w:val="28"/>
              </w:rPr>
              <w:t xml:space="preserve">доля педагогов, имеющих высшую квалификационную категорию, от общего числа педагогов; </w:t>
            </w:r>
          </w:p>
          <w:p w:rsidR="0032028E" w:rsidRPr="00AF51EF" w:rsidRDefault="0032028E" w:rsidP="007B3852">
            <w:pPr>
              <w:numPr>
                <w:ilvl w:val="0"/>
                <w:numId w:val="26"/>
              </w:numPr>
              <w:tabs>
                <w:tab w:val="clear" w:pos="720"/>
                <w:tab w:val="num" w:pos="34"/>
              </w:tabs>
              <w:spacing w:after="0" w:line="240" w:lineRule="auto"/>
              <w:ind w:left="34" w:firstLine="0"/>
              <w:jc w:val="both"/>
              <w:rPr>
                <w:rFonts w:ascii="Times New Roman" w:hAnsi="Times New Roman"/>
                <w:sz w:val="28"/>
                <w:szCs w:val="28"/>
              </w:rPr>
            </w:pPr>
            <w:r w:rsidRPr="00AF51EF">
              <w:rPr>
                <w:rFonts w:ascii="Times New Roman" w:hAnsi="Times New Roman"/>
                <w:sz w:val="28"/>
                <w:szCs w:val="28"/>
              </w:rPr>
              <w:t>повышение мотивации профессионального роста педагогических кадров;</w:t>
            </w:r>
          </w:p>
          <w:p w:rsidR="0032028E" w:rsidRPr="00AF51EF" w:rsidRDefault="0032028E" w:rsidP="007B3852">
            <w:pPr>
              <w:numPr>
                <w:ilvl w:val="0"/>
                <w:numId w:val="26"/>
              </w:numPr>
              <w:tabs>
                <w:tab w:val="clear" w:pos="720"/>
                <w:tab w:val="num" w:pos="34"/>
              </w:tabs>
              <w:spacing w:after="0" w:line="240" w:lineRule="auto"/>
              <w:ind w:left="34" w:firstLine="0"/>
              <w:jc w:val="both"/>
              <w:rPr>
                <w:rFonts w:ascii="Times New Roman" w:hAnsi="Times New Roman"/>
                <w:sz w:val="28"/>
                <w:szCs w:val="28"/>
              </w:rPr>
            </w:pPr>
            <w:r w:rsidRPr="00AF51EF">
              <w:rPr>
                <w:rFonts w:ascii="Times New Roman" w:hAnsi="Times New Roman"/>
                <w:sz w:val="28"/>
                <w:szCs w:val="28"/>
              </w:rPr>
              <w:t>расширение перечня форм повышения квалификации;</w:t>
            </w:r>
          </w:p>
          <w:p w:rsidR="0032028E" w:rsidRPr="00AF51EF" w:rsidRDefault="0032028E" w:rsidP="007B3852">
            <w:pPr>
              <w:numPr>
                <w:ilvl w:val="0"/>
                <w:numId w:val="26"/>
              </w:numPr>
              <w:tabs>
                <w:tab w:val="clear" w:pos="720"/>
                <w:tab w:val="num" w:pos="34"/>
              </w:tabs>
              <w:spacing w:after="0" w:line="240" w:lineRule="auto"/>
              <w:ind w:left="34" w:firstLine="0"/>
              <w:jc w:val="both"/>
              <w:rPr>
                <w:rFonts w:ascii="Times New Roman" w:hAnsi="Times New Roman"/>
                <w:sz w:val="28"/>
                <w:szCs w:val="28"/>
              </w:rPr>
            </w:pPr>
            <w:r w:rsidRPr="00AF51EF">
              <w:rPr>
                <w:rFonts w:ascii="Times New Roman" w:hAnsi="Times New Roman"/>
                <w:sz w:val="28"/>
                <w:szCs w:val="28"/>
              </w:rPr>
              <w:t>доля педагогов, владеющих ИКТ и применяющих в работе;</w:t>
            </w:r>
          </w:p>
          <w:p w:rsidR="0032028E" w:rsidRPr="00AF51EF" w:rsidRDefault="0032028E" w:rsidP="007B3852">
            <w:pPr>
              <w:numPr>
                <w:ilvl w:val="0"/>
                <w:numId w:val="13"/>
              </w:numPr>
              <w:tabs>
                <w:tab w:val="clear" w:pos="720"/>
                <w:tab w:val="num" w:pos="34"/>
              </w:tabs>
              <w:spacing w:after="0" w:line="240" w:lineRule="auto"/>
              <w:ind w:left="34" w:right="57" w:firstLine="0"/>
              <w:jc w:val="both"/>
              <w:rPr>
                <w:rFonts w:ascii="Times New Roman" w:hAnsi="Times New Roman"/>
                <w:iCs/>
                <w:sz w:val="28"/>
                <w:szCs w:val="28"/>
              </w:rPr>
            </w:pPr>
            <w:r w:rsidRPr="00AF51EF">
              <w:rPr>
                <w:rFonts w:ascii="Times New Roman" w:hAnsi="Times New Roman"/>
                <w:sz w:val="28"/>
                <w:szCs w:val="28"/>
              </w:rPr>
              <w:t>доля педагогов-участников конкурсов.</w:t>
            </w:r>
          </w:p>
          <w:p w:rsidR="00F00916" w:rsidRPr="00AF51EF" w:rsidRDefault="00F00916" w:rsidP="00450E1A">
            <w:pPr>
              <w:spacing w:after="0" w:line="240" w:lineRule="auto"/>
              <w:ind w:right="57"/>
              <w:jc w:val="both"/>
              <w:rPr>
                <w:rFonts w:ascii="Times New Roman" w:hAnsi="Times New Roman"/>
                <w:b/>
                <w:iCs/>
                <w:sz w:val="28"/>
                <w:szCs w:val="28"/>
              </w:rPr>
            </w:pPr>
            <w:r w:rsidRPr="00AF51EF">
              <w:rPr>
                <w:rFonts w:ascii="Times New Roman" w:hAnsi="Times New Roman"/>
                <w:iCs/>
                <w:sz w:val="28"/>
                <w:szCs w:val="28"/>
              </w:rPr>
              <w:t xml:space="preserve"> </w:t>
            </w:r>
          </w:p>
        </w:tc>
      </w:tr>
      <w:tr w:rsidR="00F00916" w:rsidRPr="00AF51EF" w:rsidTr="0047348D">
        <w:tc>
          <w:tcPr>
            <w:tcW w:w="2943" w:type="dxa"/>
            <w:tcBorders>
              <w:top w:val="single" w:sz="4" w:space="0" w:color="000000"/>
              <w:left w:val="single" w:sz="4" w:space="0" w:color="000000"/>
              <w:bottom w:val="single" w:sz="4" w:space="0" w:color="000000"/>
            </w:tcBorders>
            <w:shd w:val="clear" w:color="auto" w:fill="auto"/>
          </w:tcPr>
          <w:p w:rsidR="00F00916" w:rsidRPr="00AF51EF" w:rsidRDefault="00F00916" w:rsidP="00450E1A">
            <w:pPr>
              <w:spacing w:after="0" w:line="240" w:lineRule="auto"/>
              <w:ind w:right="57"/>
              <w:jc w:val="both"/>
              <w:rPr>
                <w:rFonts w:ascii="Times New Roman" w:hAnsi="Times New Roman"/>
                <w:sz w:val="28"/>
                <w:szCs w:val="28"/>
              </w:rPr>
            </w:pPr>
            <w:r w:rsidRPr="00AF51EF">
              <w:rPr>
                <w:rFonts w:ascii="Times New Roman" w:hAnsi="Times New Roman"/>
                <w:sz w:val="28"/>
                <w:szCs w:val="28"/>
              </w:rPr>
              <w:lastRenderedPageBreak/>
              <w:t xml:space="preserve">Сроки (этапы) реализации подпрограммы муниципальной Программы  </w:t>
            </w:r>
          </w:p>
        </w:tc>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F00916" w:rsidRPr="00AF51EF" w:rsidRDefault="003B2640" w:rsidP="0047348D">
            <w:pPr>
              <w:spacing w:after="0" w:line="240" w:lineRule="auto"/>
              <w:ind w:right="57"/>
              <w:jc w:val="both"/>
              <w:rPr>
                <w:rFonts w:ascii="Times New Roman" w:hAnsi="Times New Roman"/>
                <w:sz w:val="28"/>
                <w:szCs w:val="28"/>
              </w:rPr>
            </w:pPr>
            <w:r w:rsidRPr="00AF51EF">
              <w:rPr>
                <w:rFonts w:ascii="Times New Roman" w:hAnsi="Times New Roman"/>
                <w:sz w:val="28"/>
                <w:szCs w:val="28"/>
              </w:rPr>
              <w:t>201</w:t>
            </w:r>
            <w:r w:rsidR="000B0701" w:rsidRPr="00AF51EF">
              <w:rPr>
                <w:rFonts w:ascii="Times New Roman" w:hAnsi="Times New Roman"/>
                <w:sz w:val="28"/>
                <w:szCs w:val="28"/>
              </w:rPr>
              <w:t>4</w:t>
            </w:r>
            <w:r w:rsidR="00987C45" w:rsidRPr="00AF51EF">
              <w:rPr>
                <w:rFonts w:ascii="Times New Roman" w:hAnsi="Times New Roman"/>
                <w:sz w:val="28"/>
                <w:szCs w:val="28"/>
              </w:rPr>
              <w:t>-2020</w:t>
            </w:r>
          </w:p>
          <w:p w:rsidR="0039766E" w:rsidRPr="00AF51EF" w:rsidRDefault="0039766E" w:rsidP="0039766E">
            <w:pPr>
              <w:spacing w:before="100" w:beforeAutospacing="1" w:after="100" w:afterAutospacing="1" w:line="240" w:lineRule="auto"/>
              <w:jc w:val="both"/>
              <w:rPr>
                <w:rFonts w:ascii="Times New Roman" w:hAnsi="Times New Roman"/>
                <w:sz w:val="28"/>
                <w:szCs w:val="28"/>
              </w:rPr>
            </w:pPr>
            <w:r w:rsidRPr="00AF51EF">
              <w:rPr>
                <w:rFonts w:ascii="Times New Roman" w:hAnsi="Times New Roman"/>
                <w:sz w:val="28"/>
                <w:szCs w:val="28"/>
              </w:rPr>
              <w:t>По</w:t>
            </w:r>
            <w:r w:rsidR="00E60931" w:rsidRPr="00AF51EF">
              <w:rPr>
                <w:rFonts w:ascii="Times New Roman" w:hAnsi="Times New Roman"/>
                <w:sz w:val="28"/>
                <w:szCs w:val="28"/>
              </w:rPr>
              <w:t xml:space="preserve"> годам: 2014, 2015, 2016,  2017, 2018,</w:t>
            </w:r>
            <w:r w:rsidR="00D57A9A" w:rsidRPr="00AF51EF">
              <w:rPr>
                <w:rFonts w:ascii="Times New Roman" w:hAnsi="Times New Roman"/>
                <w:sz w:val="28"/>
                <w:szCs w:val="28"/>
              </w:rPr>
              <w:t>2019</w:t>
            </w:r>
            <w:r w:rsidR="00987C45" w:rsidRPr="00AF51EF">
              <w:rPr>
                <w:rFonts w:ascii="Times New Roman" w:hAnsi="Times New Roman"/>
                <w:sz w:val="28"/>
                <w:szCs w:val="28"/>
              </w:rPr>
              <w:t>, 2020.</w:t>
            </w:r>
          </w:p>
          <w:p w:rsidR="00BA1B40" w:rsidRPr="00AF51EF" w:rsidRDefault="00BA1B40" w:rsidP="0039766E">
            <w:pPr>
              <w:spacing w:before="100" w:beforeAutospacing="1" w:after="100" w:afterAutospacing="1" w:line="240" w:lineRule="auto"/>
              <w:jc w:val="both"/>
              <w:rPr>
                <w:rFonts w:ascii="Times New Roman" w:hAnsi="Times New Roman"/>
                <w:sz w:val="28"/>
                <w:szCs w:val="28"/>
              </w:rPr>
            </w:pPr>
          </w:p>
          <w:p w:rsidR="00F00916" w:rsidRPr="00AF51EF" w:rsidRDefault="00F00916" w:rsidP="00450E1A">
            <w:pPr>
              <w:widowControl w:val="0"/>
              <w:autoSpaceDE w:val="0"/>
              <w:spacing w:after="0" w:line="240" w:lineRule="auto"/>
              <w:ind w:right="57" w:firstLine="709"/>
              <w:jc w:val="both"/>
              <w:rPr>
                <w:rFonts w:ascii="Times New Roman" w:hAnsi="Times New Roman"/>
                <w:sz w:val="28"/>
                <w:szCs w:val="28"/>
              </w:rPr>
            </w:pPr>
          </w:p>
        </w:tc>
      </w:tr>
      <w:tr w:rsidR="00F00916" w:rsidRPr="00AF51EF" w:rsidTr="0047348D">
        <w:trPr>
          <w:trHeight w:val="4129"/>
        </w:trPr>
        <w:tc>
          <w:tcPr>
            <w:tcW w:w="2943" w:type="dxa"/>
            <w:tcBorders>
              <w:top w:val="single" w:sz="4" w:space="0" w:color="000000"/>
              <w:left w:val="single" w:sz="4" w:space="0" w:color="000000"/>
              <w:bottom w:val="single" w:sz="4" w:space="0" w:color="000000"/>
            </w:tcBorders>
            <w:shd w:val="clear" w:color="auto" w:fill="auto"/>
          </w:tcPr>
          <w:p w:rsidR="00F00916" w:rsidRPr="00AF51EF" w:rsidRDefault="00F00916" w:rsidP="00450E1A">
            <w:pPr>
              <w:spacing w:after="0" w:line="240" w:lineRule="auto"/>
              <w:ind w:right="57"/>
              <w:jc w:val="both"/>
              <w:rPr>
                <w:rFonts w:ascii="Times New Roman" w:hAnsi="Times New Roman"/>
                <w:sz w:val="28"/>
                <w:szCs w:val="28"/>
              </w:rPr>
            </w:pPr>
            <w:r w:rsidRPr="00AF51EF">
              <w:rPr>
                <w:rFonts w:ascii="Times New Roman" w:hAnsi="Times New Roman"/>
                <w:sz w:val="28"/>
                <w:szCs w:val="28"/>
              </w:rPr>
              <w:lastRenderedPageBreak/>
              <w:t>Объемы ассигнований подпрограммы муниципальной Программы  (по годам реализации и в разрезе источников финансирования)</w:t>
            </w:r>
          </w:p>
        </w:tc>
        <w:tc>
          <w:tcPr>
            <w:tcW w:w="7466"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5"/>
              <w:gridCol w:w="1990"/>
              <w:gridCol w:w="1511"/>
              <w:gridCol w:w="2234"/>
            </w:tblGrid>
            <w:tr w:rsidR="00BA1B40" w:rsidRPr="00AF51EF" w:rsidTr="00A57A76">
              <w:trPr>
                <w:trHeight w:val="335"/>
              </w:trPr>
              <w:tc>
                <w:tcPr>
                  <w:tcW w:w="985" w:type="dxa"/>
                  <w:vMerge w:val="restart"/>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Год</w:t>
                  </w:r>
                </w:p>
              </w:tc>
              <w:tc>
                <w:tcPr>
                  <w:tcW w:w="1990" w:type="dxa"/>
                  <w:vMerge w:val="restart"/>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Всего</w:t>
                  </w:r>
                </w:p>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 xml:space="preserve"> (тыс. руб.)</w:t>
                  </w:r>
                </w:p>
              </w:tc>
              <w:tc>
                <w:tcPr>
                  <w:tcW w:w="3745" w:type="dxa"/>
                  <w:gridSpan w:val="2"/>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В том числе:</w:t>
                  </w:r>
                </w:p>
              </w:tc>
            </w:tr>
            <w:tr w:rsidR="00BA1B40" w:rsidRPr="00AF51EF" w:rsidTr="00A57A76">
              <w:trPr>
                <w:trHeight w:val="335"/>
              </w:trPr>
              <w:tc>
                <w:tcPr>
                  <w:tcW w:w="985" w:type="dxa"/>
                  <w:vMerge/>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p>
              </w:tc>
              <w:tc>
                <w:tcPr>
                  <w:tcW w:w="1990" w:type="dxa"/>
                  <w:vMerge/>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p>
              </w:tc>
              <w:tc>
                <w:tcPr>
                  <w:tcW w:w="1511"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 xml:space="preserve">Областной бюджет (тыс. руб.) </w:t>
                  </w:r>
                </w:p>
              </w:tc>
              <w:tc>
                <w:tcPr>
                  <w:tcW w:w="2234"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Муниципальный бюджет   (тыс. руб.)</w:t>
                  </w:r>
                </w:p>
              </w:tc>
            </w:tr>
            <w:tr w:rsidR="00BA1B40" w:rsidRPr="00AF51EF" w:rsidTr="00A57A76">
              <w:trPr>
                <w:trHeight w:val="335"/>
              </w:trPr>
              <w:tc>
                <w:tcPr>
                  <w:tcW w:w="985"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2014</w:t>
                  </w:r>
                </w:p>
              </w:tc>
              <w:tc>
                <w:tcPr>
                  <w:tcW w:w="1990"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sz w:val="28"/>
                      <w:szCs w:val="28"/>
                    </w:rPr>
                    <w:t>28333,6</w:t>
                  </w:r>
                </w:p>
              </w:tc>
              <w:tc>
                <w:tcPr>
                  <w:tcW w:w="1511"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0,0</w:t>
                  </w:r>
                </w:p>
              </w:tc>
              <w:tc>
                <w:tcPr>
                  <w:tcW w:w="2234"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sz w:val="28"/>
                      <w:szCs w:val="28"/>
                    </w:rPr>
                    <w:t>28 333,6</w:t>
                  </w:r>
                </w:p>
              </w:tc>
            </w:tr>
            <w:tr w:rsidR="00BA1B40" w:rsidRPr="00AF51EF" w:rsidTr="00A57A76">
              <w:trPr>
                <w:trHeight w:val="357"/>
              </w:trPr>
              <w:tc>
                <w:tcPr>
                  <w:tcW w:w="985"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2015</w:t>
                  </w:r>
                </w:p>
              </w:tc>
              <w:tc>
                <w:tcPr>
                  <w:tcW w:w="1990" w:type="dxa"/>
                </w:tcPr>
                <w:p w:rsidR="00BA1B40" w:rsidRPr="00AF51EF" w:rsidRDefault="00BA1B40" w:rsidP="009E2F6E">
                  <w:pPr>
                    <w:framePr w:hSpace="180" w:wrap="around" w:vAnchor="text" w:hAnchor="margin" w:x="159" w:y="196"/>
                    <w:spacing w:line="240" w:lineRule="auto"/>
                    <w:jc w:val="center"/>
                    <w:rPr>
                      <w:sz w:val="28"/>
                      <w:szCs w:val="28"/>
                    </w:rPr>
                  </w:pPr>
                  <w:r w:rsidRPr="00AF51EF">
                    <w:rPr>
                      <w:rFonts w:ascii="Times New Roman" w:hAnsi="Times New Roman"/>
                      <w:sz w:val="28"/>
                      <w:szCs w:val="28"/>
                    </w:rPr>
                    <w:t>30478,9</w:t>
                  </w:r>
                </w:p>
              </w:tc>
              <w:tc>
                <w:tcPr>
                  <w:tcW w:w="1511"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0,0</w:t>
                  </w:r>
                </w:p>
              </w:tc>
              <w:tc>
                <w:tcPr>
                  <w:tcW w:w="2234" w:type="dxa"/>
                </w:tcPr>
                <w:p w:rsidR="00BA1B40" w:rsidRPr="00AF51EF" w:rsidRDefault="00BA1B40" w:rsidP="009E2F6E">
                  <w:pPr>
                    <w:framePr w:hSpace="180" w:wrap="around" w:vAnchor="text" w:hAnchor="margin" w:x="159" w:y="196"/>
                    <w:spacing w:line="240" w:lineRule="auto"/>
                    <w:jc w:val="center"/>
                    <w:rPr>
                      <w:sz w:val="28"/>
                      <w:szCs w:val="28"/>
                    </w:rPr>
                  </w:pPr>
                  <w:r w:rsidRPr="00AF51EF">
                    <w:rPr>
                      <w:rFonts w:ascii="Times New Roman" w:hAnsi="Times New Roman"/>
                      <w:sz w:val="28"/>
                      <w:szCs w:val="28"/>
                    </w:rPr>
                    <w:t>30 478,9</w:t>
                  </w:r>
                </w:p>
              </w:tc>
            </w:tr>
            <w:tr w:rsidR="00BA1B40" w:rsidRPr="00AF51EF" w:rsidTr="00A57A76">
              <w:trPr>
                <w:trHeight w:val="367"/>
              </w:trPr>
              <w:tc>
                <w:tcPr>
                  <w:tcW w:w="985"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2016</w:t>
                  </w:r>
                </w:p>
              </w:tc>
              <w:tc>
                <w:tcPr>
                  <w:tcW w:w="1990" w:type="dxa"/>
                </w:tcPr>
                <w:p w:rsidR="00BA1B40" w:rsidRPr="00AF51EF" w:rsidRDefault="00BA1B40" w:rsidP="009E2F6E">
                  <w:pPr>
                    <w:framePr w:hSpace="180" w:wrap="around" w:vAnchor="text" w:hAnchor="margin" w:x="159" w:y="196"/>
                    <w:spacing w:line="240" w:lineRule="auto"/>
                    <w:jc w:val="center"/>
                    <w:rPr>
                      <w:rFonts w:ascii="Times New Roman" w:hAnsi="Times New Roman"/>
                      <w:sz w:val="28"/>
                      <w:szCs w:val="28"/>
                    </w:rPr>
                  </w:pPr>
                  <w:r w:rsidRPr="00AF51EF">
                    <w:rPr>
                      <w:rFonts w:ascii="Times New Roman" w:hAnsi="Times New Roman"/>
                      <w:sz w:val="28"/>
                      <w:szCs w:val="28"/>
                    </w:rPr>
                    <w:t>213 218,1</w:t>
                  </w:r>
                </w:p>
              </w:tc>
              <w:tc>
                <w:tcPr>
                  <w:tcW w:w="1511"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180 824,0</w:t>
                  </w:r>
                </w:p>
              </w:tc>
              <w:tc>
                <w:tcPr>
                  <w:tcW w:w="2234" w:type="dxa"/>
                </w:tcPr>
                <w:p w:rsidR="00BA1B40" w:rsidRPr="00AF51EF" w:rsidRDefault="00BA1B40" w:rsidP="009E2F6E">
                  <w:pPr>
                    <w:framePr w:hSpace="180" w:wrap="around" w:vAnchor="text" w:hAnchor="margin" w:x="159" w:y="196"/>
                    <w:spacing w:line="240" w:lineRule="auto"/>
                    <w:jc w:val="center"/>
                    <w:rPr>
                      <w:rFonts w:ascii="Times New Roman" w:hAnsi="Times New Roman"/>
                      <w:sz w:val="28"/>
                      <w:szCs w:val="28"/>
                    </w:rPr>
                  </w:pPr>
                  <w:r w:rsidRPr="00AF51EF">
                    <w:rPr>
                      <w:rFonts w:ascii="Times New Roman" w:hAnsi="Times New Roman"/>
                      <w:sz w:val="28"/>
                      <w:szCs w:val="28"/>
                    </w:rPr>
                    <w:t>32 394,1</w:t>
                  </w:r>
                </w:p>
              </w:tc>
            </w:tr>
            <w:tr w:rsidR="00BA1B40" w:rsidRPr="00AF51EF" w:rsidTr="00A57A76">
              <w:trPr>
                <w:trHeight w:val="335"/>
              </w:trPr>
              <w:tc>
                <w:tcPr>
                  <w:tcW w:w="985"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2017</w:t>
                  </w:r>
                </w:p>
              </w:tc>
              <w:tc>
                <w:tcPr>
                  <w:tcW w:w="1990" w:type="dxa"/>
                </w:tcPr>
                <w:p w:rsidR="00BA1B40" w:rsidRPr="00AF51EF" w:rsidRDefault="00BA1B40" w:rsidP="009E2F6E">
                  <w:pPr>
                    <w:framePr w:hSpace="180" w:wrap="around" w:vAnchor="text" w:hAnchor="margin" w:x="159" w:y="196"/>
                    <w:spacing w:line="240" w:lineRule="auto"/>
                    <w:jc w:val="center"/>
                    <w:rPr>
                      <w:rFonts w:ascii="Times New Roman" w:hAnsi="Times New Roman"/>
                      <w:sz w:val="28"/>
                      <w:szCs w:val="28"/>
                    </w:rPr>
                  </w:pPr>
                  <w:r w:rsidRPr="00AF51EF">
                    <w:rPr>
                      <w:rFonts w:ascii="Times New Roman" w:hAnsi="Times New Roman"/>
                      <w:sz w:val="28"/>
                      <w:szCs w:val="28"/>
                    </w:rPr>
                    <w:t>204 930,5</w:t>
                  </w:r>
                </w:p>
              </w:tc>
              <w:tc>
                <w:tcPr>
                  <w:tcW w:w="1511"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sz w:val="28"/>
                      <w:szCs w:val="28"/>
                    </w:rPr>
                    <w:t>173 686,1</w:t>
                  </w:r>
                </w:p>
              </w:tc>
              <w:tc>
                <w:tcPr>
                  <w:tcW w:w="2234" w:type="dxa"/>
                </w:tcPr>
                <w:p w:rsidR="00BA1B40" w:rsidRPr="00AF51EF" w:rsidRDefault="00BA1B40" w:rsidP="009E2F6E">
                  <w:pPr>
                    <w:framePr w:hSpace="180" w:wrap="around" w:vAnchor="text" w:hAnchor="margin" w:x="159" w:y="196"/>
                    <w:spacing w:line="240" w:lineRule="auto"/>
                    <w:jc w:val="center"/>
                    <w:rPr>
                      <w:rFonts w:ascii="Times New Roman" w:hAnsi="Times New Roman"/>
                      <w:sz w:val="28"/>
                      <w:szCs w:val="28"/>
                    </w:rPr>
                  </w:pPr>
                  <w:r w:rsidRPr="00AF51EF">
                    <w:rPr>
                      <w:rFonts w:ascii="Times New Roman" w:hAnsi="Times New Roman"/>
                      <w:sz w:val="28"/>
                      <w:szCs w:val="28"/>
                    </w:rPr>
                    <w:t>31 244,4</w:t>
                  </w:r>
                </w:p>
              </w:tc>
            </w:tr>
            <w:tr w:rsidR="00BA1B40" w:rsidRPr="00AF51EF" w:rsidTr="00A57A76">
              <w:trPr>
                <w:trHeight w:val="335"/>
              </w:trPr>
              <w:tc>
                <w:tcPr>
                  <w:tcW w:w="985" w:type="dxa"/>
                </w:tcPr>
                <w:p w:rsidR="00BA1B40" w:rsidRPr="00AF51EF" w:rsidRDefault="00BA1B40" w:rsidP="009E2F6E">
                  <w:pPr>
                    <w:framePr w:hSpace="180" w:wrap="around" w:vAnchor="text" w:hAnchor="margin" w:x="159" w:y="196"/>
                    <w:jc w:val="center"/>
                    <w:rPr>
                      <w:sz w:val="28"/>
                      <w:szCs w:val="28"/>
                    </w:rPr>
                  </w:pPr>
                  <w:r w:rsidRPr="00AF51EF">
                    <w:rPr>
                      <w:rFonts w:ascii="Times New Roman" w:hAnsi="Times New Roman"/>
                      <w:color w:val="000000"/>
                      <w:sz w:val="28"/>
                      <w:szCs w:val="28"/>
                    </w:rPr>
                    <w:t>2018</w:t>
                  </w:r>
                </w:p>
              </w:tc>
              <w:tc>
                <w:tcPr>
                  <w:tcW w:w="1990"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201 125,3</w:t>
                  </w:r>
                </w:p>
              </w:tc>
              <w:tc>
                <w:tcPr>
                  <w:tcW w:w="1511"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sz w:val="28"/>
                      <w:szCs w:val="28"/>
                    </w:rPr>
                    <w:t>173 686,1</w:t>
                  </w:r>
                </w:p>
              </w:tc>
              <w:tc>
                <w:tcPr>
                  <w:tcW w:w="2234" w:type="dxa"/>
                </w:tcPr>
                <w:p w:rsidR="00BA1B40" w:rsidRPr="00AF51EF" w:rsidRDefault="00BA1B40" w:rsidP="009E2F6E">
                  <w:pPr>
                    <w:framePr w:hSpace="180" w:wrap="around" w:vAnchor="text" w:hAnchor="margin" w:x="159" w:y="196"/>
                    <w:spacing w:line="240" w:lineRule="auto"/>
                    <w:jc w:val="center"/>
                    <w:rPr>
                      <w:rFonts w:ascii="Times New Roman" w:hAnsi="Times New Roman"/>
                      <w:sz w:val="28"/>
                      <w:szCs w:val="28"/>
                    </w:rPr>
                  </w:pPr>
                  <w:r w:rsidRPr="00AF51EF">
                    <w:rPr>
                      <w:rFonts w:ascii="Times New Roman" w:hAnsi="Times New Roman"/>
                      <w:sz w:val="28"/>
                      <w:szCs w:val="28"/>
                    </w:rPr>
                    <w:t>27 439,2</w:t>
                  </w:r>
                </w:p>
              </w:tc>
            </w:tr>
            <w:tr w:rsidR="00BA1B40" w:rsidRPr="00AF51EF" w:rsidTr="00A57A76">
              <w:trPr>
                <w:trHeight w:val="335"/>
              </w:trPr>
              <w:tc>
                <w:tcPr>
                  <w:tcW w:w="985" w:type="dxa"/>
                </w:tcPr>
                <w:p w:rsidR="00BA1B40" w:rsidRPr="00AF51EF" w:rsidRDefault="00BA1B40" w:rsidP="009E2F6E">
                  <w:pPr>
                    <w:framePr w:hSpace="180" w:wrap="around" w:vAnchor="text" w:hAnchor="margin" w:x="159" w:y="196"/>
                    <w:jc w:val="center"/>
                    <w:rPr>
                      <w:sz w:val="28"/>
                      <w:szCs w:val="28"/>
                    </w:rPr>
                  </w:pPr>
                  <w:r w:rsidRPr="00AF51EF">
                    <w:rPr>
                      <w:rFonts w:ascii="Times New Roman" w:hAnsi="Times New Roman"/>
                      <w:color w:val="000000"/>
                      <w:sz w:val="28"/>
                      <w:szCs w:val="28"/>
                    </w:rPr>
                    <w:t>2019</w:t>
                  </w:r>
                </w:p>
              </w:tc>
              <w:tc>
                <w:tcPr>
                  <w:tcW w:w="1990"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203 310,9</w:t>
                  </w:r>
                </w:p>
              </w:tc>
              <w:tc>
                <w:tcPr>
                  <w:tcW w:w="1511"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173 686,1</w:t>
                  </w:r>
                </w:p>
              </w:tc>
              <w:tc>
                <w:tcPr>
                  <w:tcW w:w="2234"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29 624,8</w:t>
                  </w:r>
                </w:p>
              </w:tc>
            </w:tr>
            <w:tr w:rsidR="00BA1B40" w:rsidRPr="00AF51EF" w:rsidTr="00A57A76">
              <w:trPr>
                <w:trHeight w:val="335"/>
              </w:trPr>
              <w:tc>
                <w:tcPr>
                  <w:tcW w:w="985" w:type="dxa"/>
                </w:tcPr>
                <w:p w:rsidR="00BA1B40" w:rsidRPr="00AF51EF" w:rsidRDefault="00BA1B40" w:rsidP="009E2F6E">
                  <w:pPr>
                    <w:framePr w:hSpace="180" w:wrap="around" w:vAnchor="text" w:hAnchor="margin" w:x="159" w:y="196"/>
                    <w:jc w:val="center"/>
                    <w:rPr>
                      <w:sz w:val="28"/>
                      <w:szCs w:val="28"/>
                    </w:rPr>
                  </w:pPr>
                  <w:r w:rsidRPr="00AF51EF">
                    <w:rPr>
                      <w:rFonts w:ascii="Times New Roman" w:hAnsi="Times New Roman"/>
                      <w:color w:val="000000"/>
                      <w:sz w:val="28"/>
                      <w:szCs w:val="28"/>
                    </w:rPr>
                    <w:t>2020</w:t>
                  </w:r>
                </w:p>
              </w:tc>
              <w:tc>
                <w:tcPr>
                  <w:tcW w:w="1990"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29 624,8</w:t>
                  </w:r>
                </w:p>
              </w:tc>
              <w:tc>
                <w:tcPr>
                  <w:tcW w:w="1511"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0,00</w:t>
                  </w:r>
                </w:p>
              </w:tc>
              <w:tc>
                <w:tcPr>
                  <w:tcW w:w="2234" w:type="dxa"/>
                </w:tcPr>
                <w:p w:rsidR="00BA1B40" w:rsidRPr="00AF51EF" w:rsidRDefault="00BA1B40" w:rsidP="009E2F6E">
                  <w:pPr>
                    <w:framePr w:hSpace="180" w:wrap="around" w:vAnchor="text" w:hAnchor="margin" w:x="159" w:y="196"/>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29 624,8</w:t>
                  </w:r>
                </w:p>
              </w:tc>
            </w:tr>
          </w:tbl>
          <w:p w:rsidR="008809FA" w:rsidRPr="00AF51EF" w:rsidRDefault="008809FA" w:rsidP="008809FA">
            <w:pPr>
              <w:pStyle w:val="ConsPlusNormal"/>
              <w:widowControl/>
              <w:ind w:firstLine="0"/>
              <w:jc w:val="both"/>
              <w:rPr>
                <w:rFonts w:ascii="Times New Roman" w:hAnsi="Times New Roman" w:cs="Times New Roman"/>
                <w:sz w:val="28"/>
                <w:szCs w:val="28"/>
              </w:rPr>
            </w:pPr>
            <w:r w:rsidRPr="00AF51EF">
              <w:rPr>
                <w:rFonts w:ascii="Times New Roman" w:hAnsi="Times New Roman"/>
                <w:sz w:val="28"/>
                <w:szCs w:val="28"/>
              </w:rPr>
              <w:t>Объем финансирования муниципальной Программы подлежит ежегодному уточнению</w:t>
            </w:r>
          </w:p>
          <w:p w:rsidR="000F3A6C" w:rsidRPr="00AF51EF" w:rsidRDefault="000F3A6C" w:rsidP="00450E1A">
            <w:pPr>
              <w:widowControl w:val="0"/>
              <w:autoSpaceDE w:val="0"/>
              <w:spacing w:after="0" w:line="240" w:lineRule="auto"/>
              <w:ind w:right="57" w:firstLine="709"/>
              <w:jc w:val="both"/>
              <w:rPr>
                <w:rFonts w:ascii="Times New Roman" w:hAnsi="Times New Roman"/>
                <w:sz w:val="28"/>
                <w:szCs w:val="28"/>
              </w:rPr>
            </w:pPr>
          </w:p>
        </w:tc>
      </w:tr>
    </w:tbl>
    <w:p w:rsidR="00F00916" w:rsidRPr="00AF51EF" w:rsidRDefault="00F00916" w:rsidP="00450E1A">
      <w:pPr>
        <w:pStyle w:val="ConsPlusNormal"/>
        <w:widowControl/>
        <w:ind w:firstLine="0"/>
        <w:jc w:val="center"/>
        <w:rPr>
          <w:rFonts w:ascii="Times New Roman" w:hAnsi="Times New Roman" w:cs="Times New Roman"/>
          <w:sz w:val="28"/>
          <w:szCs w:val="28"/>
        </w:rPr>
      </w:pPr>
      <w:r w:rsidRPr="00AF51EF">
        <w:rPr>
          <w:rFonts w:ascii="Times New Roman" w:hAnsi="Times New Roman" w:cs="Times New Roman"/>
          <w:sz w:val="28"/>
          <w:szCs w:val="28"/>
        </w:rPr>
        <w:t>1. Общая характеристика социально-экономической сферы реализации подпрограммы</w:t>
      </w:r>
    </w:p>
    <w:p w:rsidR="003A7D46" w:rsidRPr="00AF51EF" w:rsidRDefault="003A7D46" w:rsidP="00450E1A">
      <w:pPr>
        <w:pStyle w:val="ConsPlusNormal"/>
        <w:widowControl/>
        <w:ind w:firstLine="0"/>
        <w:jc w:val="center"/>
        <w:rPr>
          <w:rFonts w:ascii="Times New Roman" w:hAnsi="Times New Roman" w:cs="Times New Roman"/>
          <w:sz w:val="28"/>
          <w:szCs w:val="28"/>
        </w:rPr>
      </w:pPr>
    </w:p>
    <w:p w:rsidR="00F00916" w:rsidRPr="00AF51EF" w:rsidRDefault="003B2640" w:rsidP="00450E1A">
      <w:pPr>
        <w:spacing w:after="0" w:line="240" w:lineRule="auto"/>
        <w:ind w:firstLine="709"/>
        <w:jc w:val="both"/>
        <w:rPr>
          <w:rFonts w:ascii="Times New Roman" w:hAnsi="Times New Roman"/>
          <w:sz w:val="28"/>
          <w:szCs w:val="28"/>
        </w:rPr>
      </w:pPr>
      <w:r w:rsidRPr="00AF51EF">
        <w:rPr>
          <w:rFonts w:ascii="Times New Roman" w:hAnsi="Times New Roman"/>
          <w:sz w:val="28"/>
          <w:szCs w:val="28"/>
        </w:rPr>
        <w:t>В 2013 – 2014</w:t>
      </w:r>
      <w:r w:rsidR="00F00916" w:rsidRPr="00AF51EF">
        <w:rPr>
          <w:rFonts w:ascii="Times New Roman" w:hAnsi="Times New Roman"/>
          <w:sz w:val="28"/>
          <w:szCs w:val="28"/>
        </w:rPr>
        <w:t xml:space="preserve"> учебном году продолжилась работа, направленная на оптимизацию сети образовательных </w:t>
      </w:r>
      <w:r w:rsidR="00C24CC5" w:rsidRPr="00AF51EF">
        <w:rPr>
          <w:rFonts w:ascii="Times New Roman" w:hAnsi="Times New Roman"/>
          <w:sz w:val="28"/>
          <w:szCs w:val="28"/>
        </w:rPr>
        <w:t>организаций</w:t>
      </w:r>
      <w:r w:rsidR="00F00916" w:rsidRPr="00AF51EF">
        <w:rPr>
          <w:rFonts w:ascii="Times New Roman" w:hAnsi="Times New Roman"/>
          <w:sz w:val="28"/>
          <w:szCs w:val="28"/>
        </w:rPr>
        <w:t xml:space="preserve"> </w:t>
      </w:r>
      <w:r w:rsidR="003A7D46" w:rsidRPr="00AF51EF">
        <w:rPr>
          <w:rFonts w:ascii="Times New Roman" w:hAnsi="Times New Roman"/>
          <w:sz w:val="28"/>
          <w:szCs w:val="28"/>
        </w:rPr>
        <w:t xml:space="preserve"> </w:t>
      </w:r>
      <w:r w:rsidR="00F00916" w:rsidRPr="00AF51EF">
        <w:rPr>
          <w:rFonts w:ascii="Times New Roman" w:hAnsi="Times New Roman"/>
          <w:sz w:val="28"/>
          <w:szCs w:val="28"/>
        </w:rPr>
        <w:t xml:space="preserve"> района.</w:t>
      </w:r>
    </w:p>
    <w:p w:rsidR="001E4209" w:rsidRPr="00AF51EF" w:rsidRDefault="001E4209" w:rsidP="00450E1A">
      <w:pPr>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С 01.09.2014 года филиал основной школы МБОУ Дивинской СОШ в д. Макшеево реорганизован в филиал начальных классов.</w:t>
      </w:r>
    </w:p>
    <w:p w:rsidR="002A2604" w:rsidRPr="00AF51EF" w:rsidRDefault="002A2604" w:rsidP="002A2604">
      <w:pPr>
        <w:spacing w:after="0" w:line="240" w:lineRule="auto"/>
        <w:ind w:firstLine="709"/>
        <w:jc w:val="both"/>
        <w:rPr>
          <w:rFonts w:ascii="Times New Roman" w:hAnsi="Times New Roman"/>
          <w:sz w:val="28"/>
          <w:szCs w:val="28"/>
        </w:rPr>
      </w:pPr>
      <w:r w:rsidRPr="00AF51EF">
        <w:rPr>
          <w:rFonts w:ascii="Times New Roman" w:hAnsi="Times New Roman"/>
          <w:sz w:val="28"/>
          <w:szCs w:val="28"/>
        </w:rPr>
        <w:t>В 2015 – 2016 учебном году в целях оптимизации школьной сети, исключения неэффективных расходов в системе образования, на основании проекта муниципального плана модернизации системы общего  образования была проведена реорганизация школьной сети.</w:t>
      </w:r>
    </w:p>
    <w:p w:rsidR="002A2604" w:rsidRPr="00AF51EF" w:rsidRDefault="002A2604" w:rsidP="002A2604">
      <w:pPr>
        <w:spacing w:after="0" w:line="240" w:lineRule="auto"/>
        <w:ind w:firstLine="709"/>
        <w:jc w:val="both"/>
        <w:rPr>
          <w:rFonts w:ascii="Times New Roman" w:hAnsi="Times New Roman"/>
          <w:sz w:val="28"/>
          <w:szCs w:val="28"/>
        </w:rPr>
      </w:pPr>
      <w:r w:rsidRPr="00AF51EF">
        <w:rPr>
          <w:rFonts w:ascii="Times New Roman" w:hAnsi="Times New Roman"/>
          <w:sz w:val="28"/>
          <w:szCs w:val="28"/>
        </w:rPr>
        <w:t>Установлено два уровня образования для 4 школ:  МБОУ</w:t>
      </w:r>
      <w:r w:rsidRPr="00AF51EF">
        <w:rPr>
          <w:rFonts w:ascii="Times New Roman" w:eastAsia="Calibri" w:hAnsi="Times New Roman"/>
          <w:sz w:val="28"/>
          <w:szCs w:val="28"/>
        </w:rPr>
        <w:t xml:space="preserve"> Мачулинской </w:t>
      </w:r>
      <w:r w:rsidRPr="00AF51EF">
        <w:rPr>
          <w:rFonts w:ascii="Times New Roman" w:hAnsi="Times New Roman"/>
          <w:sz w:val="28"/>
          <w:szCs w:val="28"/>
        </w:rPr>
        <w:t>СОШ,</w:t>
      </w:r>
      <w:r w:rsidRPr="00AF51EF">
        <w:rPr>
          <w:rFonts w:ascii="Times New Roman" w:eastAsia="Calibri" w:hAnsi="Times New Roman"/>
          <w:sz w:val="28"/>
          <w:szCs w:val="28"/>
        </w:rPr>
        <w:t xml:space="preserve"> </w:t>
      </w:r>
      <w:r w:rsidRPr="00AF51EF">
        <w:rPr>
          <w:rFonts w:ascii="Times New Roman" w:hAnsi="Times New Roman"/>
          <w:sz w:val="28"/>
          <w:szCs w:val="28"/>
        </w:rPr>
        <w:t>МБОУ</w:t>
      </w:r>
      <w:r w:rsidRPr="00AF51EF">
        <w:rPr>
          <w:rFonts w:ascii="Times New Roman" w:eastAsia="Calibri" w:hAnsi="Times New Roman"/>
          <w:sz w:val="28"/>
          <w:szCs w:val="28"/>
        </w:rPr>
        <w:t xml:space="preserve"> </w:t>
      </w:r>
      <w:r w:rsidRPr="00AF51EF">
        <w:rPr>
          <w:rFonts w:ascii="Times New Roman" w:hAnsi="Times New Roman"/>
          <w:sz w:val="28"/>
          <w:szCs w:val="28"/>
        </w:rPr>
        <w:t>Княжинской</w:t>
      </w:r>
      <w:r w:rsidRPr="00AF51EF">
        <w:rPr>
          <w:rFonts w:ascii="Times New Roman" w:eastAsia="Calibri" w:hAnsi="Times New Roman"/>
          <w:sz w:val="28"/>
          <w:szCs w:val="28"/>
        </w:rPr>
        <w:t xml:space="preserve"> </w:t>
      </w:r>
      <w:r w:rsidRPr="00AF51EF">
        <w:rPr>
          <w:rFonts w:ascii="Times New Roman" w:hAnsi="Times New Roman"/>
          <w:sz w:val="28"/>
          <w:szCs w:val="28"/>
        </w:rPr>
        <w:t>СОШ,</w:t>
      </w:r>
      <w:r w:rsidRPr="00AF51EF">
        <w:rPr>
          <w:rFonts w:ascii="Times New Roman" w:eastAsia="Calibri" w:hAnsi="Times New Roman"/>
          <w:sz w:val="28"/>
          <w:szCs w:val="28"/>
        </w:rPr>
        <w:t xml:space="preserve"> </w:t>
      </w:r>
      <w:r w:rsidRPr="00AF51EF">
        <w:rPr>
          <w:rFonts w:ascii="Times New Roman" w:hAnsi="Times New Roman"/>
          <w:sz w:val="28"/>
          <w:szCs w:val="28"/>
        </w:rPr>
        <w:t>МКОУ</w:t>
      </w:r>
      <w:r w:rsidRPr="00AF51EF">
        <w:rPr>
          <w:rFonts w:ascii="Times New Roman" w:eastAsia="Calibri" w:hAnsi="Times New Roman"/>
          <w:sz w:val="28"/>
          <w:szCs w:val="28"/>
        </w:rPr>
        <w:t xml:space="preserve"> </w:t>
      </w:r>
      <w:r w:rsidRPr="00AF51EF">
        <w:rPr>
          <w:rFonts w:ascii="Times New Roman" w:hAnsi="Times New Roman"/>
          <w:sz w:val="28"/>
          <w:szCs w:val="28"/>
        </w:rPr>
        <w:t>Стригинской</w:t>
      </w:r>
      <w:r w:rsidRPr="00AF51EF">
        <w:rPr>
          <w:rFonts w:ascii="Times New Roman" w:eastAsia="Calibri" w:hAnsi="Times New Roman"/>
          <w:sz w:val="28"/>
          <w:szCs w:val="28"/>
        </w:rPr>
        <w:t xml:space="preserve"> </w:t>
      </w:r>
      <w:r w:rsidRPr="00AF51EF">
        <w:rPr>
          <w:rFonts w:ascii="Times New Roman" w:hAnsi="Times New Roman"/>
          <w:sz w:val="28"/>
          <w:szCs w:val="28"/>
        </w:rPr>
        <w:t>СОШ</w:t>
      </w:r>
      <w:r w:rsidRPr="00AF51EF">
        <w:rPr>
          <w:rFonts w:ascii="Times New Roman" w:eastAsia="Calibri" w:hAnsi="Times New Roman"/>
          <w:sz w:val="28"/>
          <w:szCs w:val="28"/>
        </w:rPr>
        <w:t xml:space="preserve">, </w:t>
      </w:r>
      <w:r w:rsidRPr="00AF51EF">
        <w:rPr>
          <w:rFonts w:ascii="Times New Roman" w:hAnsi="Times New Roman"/>
          <w:sz w:val="28"/>
          <w:szCs w:val="28"/>
        </w:rPr>
        <w:t>МБОУ</w:t>
      </w:r>
      <w:r w:rsidRPr="00AF51EF">
        <w:rPr>
          <w:rFonts w:ascii="Times New Roman" w:eastAsia="Calibri" w:hAnsi="Times New Roman"/>
          <w:sz w:val="28"/>
          <w:szCs w:val="28"/>
        </w:rPr>
        <w:t xml:space="preserve"> </w:t>
      </w:r>
      <w:r w:rsidRPr="00AF51EF">
        <w:rPr>
          <w:rFonts w:ascii="Times New Roman" w:hAnsi="Times New Roman"/>
          <w:sz w:val="28"/>
          <w:szCs w:val="28"/>
        </w:rPr>
        <w:t>Рябцевской</w:t>
      </w:r>
      <w:r w:rsidRPr="00AF51EF">
        <w:rPr>
          <w:rFonts w:ascii="Times New Roman" w:eastAsia="Calibri" w:hAnsi="Times New Roman"/>
          <w:sz w:val="28"/>
          <w:szCs w:val="28"/>
        </w:rPr>
        <w:t xml:space="preserve"> </w:t>
      </w:r>
      <w:r w:rsidRPr="00AF51EF">
        <w:rPr>
          <w:rFonts w:ascii="Times New Roman" w:hAnsi="Times New Roman"/>
          <w:sz w:val="28"/>
          <w:szCs w:val="28"/>
        </w:rPr>
        <w:t>СОШ.</w:t>
      </w:r>
      <w:r w:rsidRPr="00AF51EF">
        <w:rPr>
          <w:rFonts w:ascii="Times New Roman" w:eastAsia="Calibri" w:hAnsi="Times New Roman"/>
          <w:sz w:val="28"/>
          <w:szCs w:val="28"/>
        </w:rPr>
        <w:t xml:space="preserve"> </w:t>
      </w:r>
    </w:p>
    <w:p w:rsidR="002A2604" w:rsidRPr="00AF51EF" w:rsidRDefault="002A2604" w:rsidP="002A2604">
      <w:pPr>
        <w:pStyle w:val="a8"/>
        <w:tabs>
          <w:tab w:val="left" w:pos="1134"/>
        </w:tabs>
        <w:ind w:left="0" w:firstLine="709"/>
        <w:jc w:val="both"/>
        <w:rPr>
          <w:rFonts w:ascii="Times New Roman" w:hAnsi="Times New Roman"/>
          <w:sz w:val="28"/>
          <w:szCs w:val="28"/>
        </w:rPr>
      </w:pPr>
      <w:r w:rsidRPr="00AF51EF">
        <w:rPr>
          <w:rFonts w:ascii="Times New Roman" w:hAnsi="Times New Roman"/>
          <w:sz w:val="28"/>
          <w:szCs w:val="28"/>
        </w:rPr>
        <w:t>Ликвидировано 8 филиалов образовательных организаций: филиал МБОУ Васьковской СОШ в д. Ворошилово, филиал МБОУ Даньковской ООШ в д. Липки, филиал начальных классов МБОУ Дивинской СОШ в д. Макшеево, филиал начальных классов МБОУ Княжинской СОШ в д. Горяны, филиал начальных классов МБОУ Рябцевской СОШ в д. Яново, филиал начальных классов МБОУ Самолюбовской ООШ в д. Кубарки, филиал начальных классов МБОУ Самолюбовской ООШ в д. Деребуж, филиал начальных классов МБОУ Самолюбовской ООШ в д. Ново-Головачи.</w:t>
      </w:r>
    </w:p>
    <w:p w:rsidR="002A2604" w:rsidRPr="00AF51EF" w:rsidRDefault="002A2604" w:rsidP="002A2604">
      <w:pPr>
        <w:pStyle w:val="ConsPlusNormal"/>
        <w:widowControl/>
        <w:ind w:firstLine="709"/>
        <w:jc w:val="both"/>
        <w:rPr>
          <w:rFonts w:ascii="Times New Roman" w:hAnsi="Times New Roman" w:cs="Times New Roman"/>
          <w:sz w:val="28"/>
          <w:szCs w:val="28"/>
        </w:rPr>
      </w:pPr>
      <w:r w:rsidRPr="00AF51EF">
        <w:rPr>
          <w:rFonts w:ascii="Times New Roman" w:hAnsi="Times New Roman"/>
          <w:sz w:val="28"/>
          <w:szCs w:val="28"/>
        </w:rPr>
        <w:t xml:space="preserve">По состоянию на 01.09.2016 года на территории муниципального образования «Починковский район» Смоленской области функционирует 30 </w:t>
      </w:r>
      <w:r w:rsidRPr="00AF51EF">
        <w:rPr>
          <w:rFonts w:ascii="Times New Roman" w:hAnsi="Times New Roman"/>
          <w:sz w:val="28"/>
          <w:szCs w:val="28"/>
        </w:rPr>
        <w:lastRenderedPageBreak/>
        <w:t>образовательных организации: 11 средних, 9 основных школ, 10 организаций дошкольного образования. Кроме того, насчитывается 1 филиал начальных классов, 4 дошкольных отделения и 1 интернат при школе.</w:t>
      </w:r>
      <w:r w:rsidRPr="00AF51EF">
        <w:rPr>
          <w:rFonts w:ascii="Times New Roman" w:hAnsi="Times New Roman" w:cs="Times New Roman"/>
          <w:sz w:val="28"/>
          <w:szCs w:val="28"/>
        </w:rPr>
        <w:t xml:space="preserve"> </w:t>
      </w:r>
    </w:p>
    <w:p w:rsidR="002A2604" w:rsidRPr="00AF51EF" w:rsidRDefault="002A2604" w:rsidP="002A2604">
      <w:pPr>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 xml:space="preserve">В  районе в 20 общеобразовательных организациях обучается  2401 обучающийся, что на 77 человек больше, чем в 2014 - 2015 учебном году (2324 обучающихся). За последние 3 года количество обучающихся в районе увеличилось. </w:t>
      </w:r>
    </w:p>
    <w:p w:rsidR="00F00916" w:rsidRPr="00AF51EF" w:rsidRDefault="00F00916" w:rsidP="002A2604">
      <w:pPr>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 xml:space="preserve">Во всех основных школах контингент обучающихся составляет менее </w:t>
      </w:r>
      <w:r w:rsidR="002A2604" w:rsidRPr="00AF51EF">
        <w:rPr>
          <w:rFonts w:ascii="Times New Roman" w:hAnsi="Times New Roman"/>
          <w:sz w:val="28"/>
          <w:szCs w:val="28"/>
        </w:rPr>
        <w:t>5</w:t>
      </w:r>
      <w:r w:rsidRPr="00AF51EF">
        <w:rPr>
          <w:rFonts w:ascii="Times New Roman" w:hAnsi="Times New Roman"/>
          <w:sz w:val="28"/>
          <w:szCs w:val="28"/>
        </w:rPr>
        <w:t>0 че</w:t>
      </w:r>
      <w:r w:rsidR="002A2604" w:rsidRPr="00AF51EF">
        <w:rPr>
          <w:rFonts w:ascii="Times New Roman" w:hAnsi="Times New Roman"/>
          <w:sz w:val="28"/>
          <w:szCs w:val="28"/>
        </w:rPr>
        <w:t>ловек, кроме МБОУ Даньковской О</w:t>
      </w:r>
      <w:r w:rsidRPr="00AF51EF">
        <w:rPr>
          <w:rFonts w:ascii="Times New Roman" w:hAnsi="Times New Roman"/>
          <w:sz w:val="28"/>
          <w:szCs w:val="28"/>
        </w:rPr>
        <w:t xml:space="preserve">Ш </w:t>
      </w:r>
      <w:r w:rsidR="00DB0A78" w:rsidRPr="00AF51EF">
        <w:rPr>
          <w:rFonts w:ascii="Times New Roman" w:hAnsi="Times New Roman"/>
          <w:sz w:val="28"/>
          <w:szCs w:val="28"/>
        </w:rPr>
        <w:t>–</w:t>
      </w:r>
      <w:r w:rsidRPr="00AF51EF">
        <w:rPr>
          <w:rFonts w:ascii="Times New Roman" w:hAnsi="Times New Roman"/>
          <w:sz w:val="28"/>
          <w:szCs w:val="28"/>
        </w:rPr>
        <w:t xml:space="preserve"> </w:t>
      </w:r>
      <w:r w:rsidR="002A2604" w:rsidRPr="00AF51EF">
        <w:rPr>
          <w:rFonts w:ascii="Times New Roman" w:hAnsi="Times New Roman"/>
          <w:sz w:val="28"/>
          <w:szCs w:val="28"/>
        </w:rPr>
        <w:t>61</w:t>
      </w:r>
      <w:r w:rsidRPr="00AF51EF">
        <w:rPr>
          <w:rFonts w:ascii="Times New Roman" w:hAnsi="Times New Roman"/>
          <w:sz w:val="28"/>
          <w:szCs w:val="28"/>
        </w:rPr>
        <w:t xml:space="preserve"> человек</w:t>
      </w:r>
      <w:r w:rsidR="002A2604" w:rsidRPr="00AF51EF">
        <w:rPr>
          <w:rFonts w:ascii="Times New Roman" w:hAnsi="Times New Roman"/>
          <w:sz w:val="28"/>
          <w:szCs w:val="28"/>
        </w:rPr>
        <w:t>, МБОУ Рябцевской О</w:t>
      </w:r>
      <w:r w:rsidRPr="00AF51EF">
        <w:rPr>
          <w:rFonts w:ascii="Times New Roman" w:hAnsi="Times New Roman"/>
          <w:sz w:val="28"/>
          <w:szCs w:val="28"/>
        </w:rPr>
        <w:t xml:space="preserve">Ш </w:t>
      </w:r>
      <w:r w:rsidR="00DB0A78" w:rsidRPr="00AF51EF">
        <w:rPr>
          <w:rFonts w:ascii="Times New Roman" w:hAnsi="Times New Roman"/>
          <w:sz w:val="28"/>
          <w:szCs w:val="28"/>
        </w:rPr>
        <w:t>–</w:t>
      </w:r>
      <w:r w:rsidRPr="00AF51EF">
        <w:rPr>
          <w:rFonts w:ascii="Times New Roman" w:hAnsi="Times New Roman"/>
          <w:sz w:val="28"/>
          <w:szCs w:val="28"/>
        </w:rPr>
        <w:t xml:space="preserve"> </w:t>
      </w:r>
      <w:r w:rsidR="002A2604" w:rsidRPr="00AF51EF">
        <w:rPr>
          <w:rFonts w:ascii="Times New Roman" w:hAnsi="Times New Roman"/>
          <w:sz w:val="28"/>
          <w:szCs w:val="28"/>
        </w:rPr>
        <w:t>66</w:t>
      </w:r>
      <w:r w:rsidRPr="00AF51EF">
        <w:rPr>
          <w:rFonts w:ascii="Times New Roman" w:hAnsi="Times New Roman"/>
          <w:sz w:val="28"/>
          <w:szCs w:val="28"/>
        </w:rPr>
        <w:t xml:space="preserve"> человек</w:t>
      </w:r>
      <w:r w:rsidR="002A2604" w:rsidRPr="00AF51EF">
        <w:rPr>
          <w:rFonts w:ascii="Times New Roman" w:hAnsi="Times New Roman"/>
          <w:sz w:val="28"/>
          <w:szCs w:val="28"/>
        </w:rPr>
        <w:t>, МБОУ Лучесской ОШ – 54 обучающихся</w:t>
      </w:r>
      <w:r w:rsidRPr="00AF51EF">
        <w:rPr>
          <w:rFonts w:ascii="Times New Roman" w:hAnsi="Times New Roman"/>
          <w:sz w:val="28"/>
          <w:szCs w:val="28"/>
        </w:rPr>
        <w:t>. Меньше 100 обучающихся во вс</w:t>
      </w:r>
      <w:r w:rsidR="002A2604" w:rsidRPr="00AF51EF">
        <w:rPr>
          <w:rFonts w:ascii="Times New Roman" w:hAnsi="Times New Roman"/>
          <w:sz w:val="28"/>
          <w:szCs w:val="28"/>
        </w:rPr>
        <w:t>ех средних школах, кроме МБОУ С</w:t>
      </w:r>
      <w:r w:rsidRPr="00AF51EF">
        <w:rPr>
          <w:rFonts w:ascii="Times New Roman" w:hAnsi="Times New Roman"/>
          <w:sz w:val="28"/>
          <w:szCs w:val="28"/>
        </w:rPr>
        <w:t xml:space="preserve">Ш № </w:t>
      </w:r>
      <w:smartTag w:uri="urn:schemas-microsoft-com:office:smarttags" w:element="metricconverter">
        <w:smartTagPr>
          <w:attr w:name="ProductID" w:val="1 г"/>
        </w:smartTagPr>
        <w:r w:rsidRPr="00AF51EF">
          <w:rPr>
            <w:rFonts w:ascii="Times New Roman" w:hAnsi="Times New Roman"/>
            <w:sz w:val="28"/>
            <w:szCs w:val="28"/>
          </w:rPr>
          <w:t>1 г</w:t>
        </w:r>
      </w:smartTag>
      <w:r w:rsidRPr="00AF51EF">
        <w:rPr>
          <w:rFonts w:ascii="Times New Roman" w:hAnsi="Times New Roman"/>
          <w:sz w:val="28"/>
          <w:szCs w:val="28"/>
        </w:rPr>
        <w:t>. Починка (</w:t>
      </w:r>
      <w:r w:rsidR="000E482B" w:rsidRPr="00AF51EF">
        <w:rPr>
          <w:rFonts w:ascii="Times New Roman" w:hAnsi="Times New Roman"/>
          <w:sz w:val="28"/>
          <w:szCs w:val="28"/>
        </w:rPr>
        <w:t>3</w:t>
      </w:r>
      <w:r w:rsidR="002A2604" w:rsidRPr="00AF51EF">
        <w:rPr>
          <w:rFonts w:ascii="Times New Roman" w:hAnsi="Times New Roman"/>
          <w:sz w:val="28"/>
          <w:szCs w:val="28"/>
        </w:rPr>
        <w:t>92</w:t>
      </w:r>
      <w:r w:rsidRPr="00AF51EF">
        <w:rPr>
          <w:rFonts w:ascii="Times New Roman" w:hAnsi="Times New Roman"/>
          <w:sz w:val="28"/>
          <w:szCs w:val="28"/>
        </w:rPr>
        <w:t xml:space="preserve"> человек</w:t>
      </w:r>
      <w:r w:rsidR="002A2604" w:rsidRPr="00AF51EF">
        <w:rPr>
          <w:rFonts w:ascii="Times New Roman" w:hAnsi="Times New Roman"/>
          <w:sz w:val="28"/>
          <w:szCs w:val="28"/>
        </w:rPr>
        <w:t>а), МБОУ С</w:t>
      </w:r>
      <w:r w:rsidRPr="00AF51EF">
        <w:rPr>
          <w:rFonts w:ascii="Times New Roman" w:hAnsi="Times New Roman"/>
          <w:sz w:val="28"/>
          <w:szCs w:val="28"/>
        </w:rPr>
        <w:t>Ш № 2 Починка (</w:t>
      </w:r>
      <w:r w:rsidR="002A2604" w:rsidRPr="00AF51EF">
        <w:rPr>
          <w:rFonts w:ascii="Times New Roman" w:hAnsi="Times New Roman"/>
          <w:sz w:val="28"/>
          <w:szCs w:val="28"/>
        </w:rPr>
        <w:t>508</w:t>
      </w:r>
      <w:r w:rsidRPr="00AF51EF">
        <w:rPr>
          <w:rFonts w:ascii="Times New Roman" w:hAnsi="Times New Roman"/>
          <w:sz w:val="28"/>
          <w:szCs w:val="28"/>
        </w:rPr>
        <w:t xml:space="preserve"> </w:t>
      </w:r>
      <w:r w:rsidR="002A2604" w:rsidRPr="00AF51EF">
        <w:rPr>
          <w:rFonts w:ascii="Times New Roman" w:hAnsi="Times New Roman"/>
          <w:sz w:val="28"/>
          <w:szCs w:val="28"/>
        </w:rPr>
        <w:t>человек), МБОУ Стодолищенской С</w:t>
      </w:r>
      <w:r w:rsidRPr="00AF51EF">
        <w:rPr>
          <w:rFonts w:ascii="Times New Roman" w:hAnsi="Times New Roman"/>
          <w:sz w:val="28"/>
          <w:szCs w:val="28"/>
        </w:rPr>
        <w:t>Ш (</w:t>
      </w:r>
      <w:r w:rsidR="002A2604" w:rsidRPr="00AF51EF">
        <w:rPr>
          <w:rFonts w:ascii="Times New Roman" w:hAnsi="Times New Roman"/>
          <w:sz w:val="28"/>
          <w:szCs w:val="28"/>
        </w:rPr>
        <w:t>280</w:t>
      </w:r>
      <w:r w:rsidRPr="00AF51EF">
        <w:rPr>
          <w:rFonts w:ascii="Times New Roman" w:hAnsi="Times New Roman"/>
          <w:sz w:val="28"/>
          <w:szCs w:val="28"/>
        </w:rPr>
        <w:t xml:space="preserve"> человек) и МБОУ Шаталовской СОШ (</w:t>
      </w:r>
      <w:r w:rsidR="002A2604" w:rsidRPr="00AF51EF">
        <w:rPr>
          <w:rFonts w:ascii="Times New Roman" w:hAnsi="Times New Roman"/>
          <w:sz w:val="28"/>
          <w:szCs w:val="28"/>
        </w:rPr>
        <w:t>340</w:t>
      </w:r>
      <w:r w:rsidRPr="00AF51EF">
        <w:rPr>
          <w:rFonts w:ascii="Times New Roman" w:hAnsi="Times New Roman"/>
          <w:sz w:val="28"/>
          <w:szCs w:val="28"/>
        </w:rPr>
        <w:t xml:space="preserve"> человек). Наименьшее к</w:t>
      </w:r>
      <w:r w:rsidR="000E482B" w:rsidRPr="00AF51EF">
        <w:rPr>
          <w:rFonts w:ascii="Times New Roman" w:hAnsi="Times New Roman"/>
          <w:sz w:val="28"/>
          <w:szCs w:val="28"/>
        </w:rPr>
        <w:t>оличество обучающихся</w:t>
      </w:r>
      <w:r w:rsidR="00157583" w:rsidRPr="00AF51EF">
        <w:rPr>
          <w:rFonts w:ascii="Times New Roman" w:hAnsi="Times New Roman"/>
          <w:sz w:val="28"/>
          <w:szCs w:val="28"/>
        </w:rPr>
        <w:t xml:space="preserve"> </w:t>
      </w:r>
      <w:r w:rsidR="00D353D5" w:rsidRPr="00AF51EF">
        <w:rPr>
          <w:rFonts w:ascii="Times New Roman" w:hAnsi="Times New Roman"/>
          <w:sz w:val="28"/>
          <w:szCs w:val="28"/>
        </w:rPr>
        <w:t xml:space="preserve">(менее </w:t>
      </w:r>
      <w:r w:rsidR="002A2604" w:rsidRPr="00AF51EF">
        <w:rPr>
          <w:rFonts w:ascii="Times New Roman" w:hAnsi="Times New Roman"/>
          <w:sz w:val="28"/>
          <w:szCs w:val="28"/>
        </w:rPr>
        <w:t>4</w:t>
      </w:r>
      <w:r w:rsidR="00D353D5" w:rsidRPr="00AF51EF">
        <w:rPr>
          <w:rFonts w:ascii="Times New Roman" w:hAnsi="Times New Roman"/>
          <w:sz w:val="28"/>
          <w:szCs w:val="28"/>
        </w:rPr>
        <w:t xml:space="preserve">0 </w:t>
      </w:r>
      <w:r w:rsidRPr="00AF51EF">
        <w:rPr>
          <w:rFonts w:ascii="Times New Roman" w:hAnsi="Times New Roman"/>
          <w:sz w:val="28"/>
          <w:szCs w:val="28"/>
        </w:rPr>
        <w:t xml:space="preserve">человек) в следующих средних общеобразовательных </w:t>
      </w:r>
      <w:r w:rsidR="003A7D46" w:rsidRPr="00AF51EF">
        <w:rPr>
          <w:rFonts w:ascii="Times New Roman" w:hAnsi="Times New Roman"/>
          <w:sz w:val="28"/>
          <w:szCs w:val="28"/>
        </w:rPr>
        <w:t>организация</w:t>
      </w:r>
      <w:r w:rsidRPr="00AF51EF">
        <w:rPr>
          <w:rFonts w:ascii="Times New Roman" w:hAnsi="Times New Roman"/>
          <w:sz w:val="28"/>
          <w:szCs w:val="28"/>
        </w:rPr>
        <w:t>х: МКОУ Климщинская СШ (</w:t>
      </w:r>
      <w:r w:rsidR="000E482B" w:rsidRPr="00AF51EF">
        <w:rPr>
          <w:rFonts w:ascii="Times New Roman" w:hAnsi="Times New Roman"/>
          <w:sz w:val="28"/>
          <w:szCs w:val="28"/>
        </w:rPr>
        <w:t>41</w:t>
      </w:r>
      <w:r w:rsidRPr="00AF51EF">
        <w:rPr>
          <w:rFonts w:ascii="Times New Roman" w:hAnsi="Times New Roman"/>
          <w:sz w:val="28"/>
          <w:szCs w:val="28"/>
        </w:rPr>
        <w:t xml:space="preserve"> человек, из них: школа </w:t>
      </w:r>
      <w:r w:rsidR="00DB0A78" w:rsidRPr="00AF51EF">
        <w:rPr>
          <w:rFonts w:ascii="Times New Roman" w:hAnsi="Times New Roman"/>
          <w:sz w:val="28"/>
          <w:szCs w:val="28"/>
        </w:rPr>
        <w:t>–</w:t>
      </w:r>
      <w:r w:rsidRPr="00AF51EF">
        <w:rPr>
          <w:rFonts w:ascii="Times New Roman" w:hAnsi="Times New Roman"/>
          <w:sz w:val="28"/>
          <w:szCs w:val="28"/>
        </w:rPr>
        <w:t xml:space="preserve"> 3</w:t>
      </w:r>
      <w:r w:rsidR="000E482B" w:rsidRPr="00AF51EF">
        <w:rPr>
          <w:rFonts w:ascii="Times New Roman" w:hAnsi="Times New Roman"/>
          <w:sz w:val="28"/>
          <w:szCs w:val="28"/>
        </w:rPr>
        <w:t>9</w:t>
      </w:r>
      <w:r w:rsidRPr="00AF51EF">
        <w:rPr>
          <w:rFonts w:ascii="Times New Roman" w:hAnsi="Times New Roman"/>
          <w:sz w:val="28"/>
          <w:szCs w:val="28"/>
        </w:rPr>
        <w:t xml:space="preserve"> человек, филиал </w:t>
      </w:r>
      <w:r w:rsidR="00DB0A78" w:rsidRPr="00AF51EF">
        <w:rPr>
          <w:rFonts w:ascii="Times New Roman" w:hAnsi="Times New Roman"/>
          <w:sz w:val="28"/>
          <w:szCs w:val="28"/>
        </w:rPr>
        <w:t>–</w:t>
      </w:r>
      <w:r w:rsidR="000C5150" w:rsidRPr="00AF51EF">
        <w:rPr>
          <w:rFonts w:ascii="Times New Roman" w:hAnsi="Times New Roman"/>
          <w:sz w:val="28"/>
          <w:szCs w:val="28"/>
        </w:rPr>
        <w:t xml:space="preserve"> 2 человека). </w:t>
      </w:r>
    </w:p>
    <w:p w:rsidR="00F00916" w:rsidRPr="00AF51EF" w:rsidRDefault="000E482B" w:rsidP="00450E1A">
      <w:pPr>
        <w:spacing w:after="0" w:line="240" w:lineRule="auto"/>
        <w:ind w:right="57" w:firstLine="709"/>
        <w:jc w:val="both"/>
        <w:rPr>
          <w:rFonts w:ascii="Times New Roman" w:hAnsi="Times New Roman"/>
          <w:color w:val="548DD4"/>
          <w:sz w:val="28"/>
          <w:szCs w:val="28"/>
        </w:rPr>
      </w:pPr>
      <w:r w:rsidRPr="00AF51EF">
        <w:rPr>
          <w:rFonts w:ascii="Times New Roman" w:hAnsi="Times New Roman"/>
          <w:sz w:val="28"/>
          <w:szCs w:val="28"/>
        </w:rPr>
        <w:t xml:space="preserve">В целях реализации Федерального закона от 29.12.2012 года № 273-ФЗ «Об образовании в Российской Федерации» в части обеспечения прав граждан на получение общедоступного и бесплатного дошкольного, начального общего, среднего общего образования общеобразовательными организациями и Отделом образования обеспечивались государственные гарантии доступности качественного образования для всего населения района. </w:t>
      </w:r>
      <w:r w:rsidR="00F00916" w:rsidRPr="00AF51EF">
        <w:rPr>
          <w:rFonts w:ascii="Times New Roman" w:hAnsi="Times New Roman"/>
          <w:sz w:val="28"/>
          <w:szCs w:val="28"/>
        </w:rPr>
        <w:t xml:space="preserve">Для этого общеобразовательные  </w:t>
      </w:r>
      <w:r w:rsidR="00C24CC5" w:rsidRPr="00AF51EF">
        <w:rPr>
          <w:rFonts w:ascii="Times New Roman" w:hAnsi="Times New Roman"/>
          <w:sz w:val="28"/>
          <w:szCs w:val="28"/>
        </w:rPr>
        <w:t>организации</w:t>
      </w:r>
      <w:r w:rsidR="00F00916" w:rsidRPr="00AF51EF">
        <w:rPr>
          <w:rFonts w:ascii="Times New Roman" w:hAnsi="Times New Roman"/>
          <w:sz w:val="28"/>
          <w:szCs w:val="28"/>
        </w:rPr>
        <w:t xml:space="preserve">  используют различные формы обучения.</w:t>
      </w:r>
    </w:p>
    <w:p w:rsidR="00F00916" w:rsidRPr="00AF51EF" w:rsidRDefault="000C5150" w:rsidP="00450E1A">
      <w:pPr>
        <w:spacing w:after="0" w:line="240" w:lineRule="auto"/>
        <w:ind w:right="57" w:firstLine="709"/>
        <w:jc w:val="both"/>
        <w:rPr>
          <w:rFonts w:ascii="Times New Roman" w:hAnsi="Times New Roman"/>
          <w:b/>
          <w:sz w:val="28"/>
          <w:szCs w:val="28"/>
        </w:rPr>
      </w:pPr>
      <w:r w:rsidRPr="00AF51EF">
        <w:rPr>
          <w:rFonts w:ascii="Times New Roman" w:hAnsi="Times New Roman"/>
          <w:sz w:val="28"/>
          <w:szCs w:val="28"/>
        </w:rPr>
        <w:t>По состоянию на 01.09.2016 года в</w:t>
      </w:r>
      <w:r w:rsidR="00F00916" w:rsidRPr="00AF51EF">
        <w:rPr>
          <w:rFonts w:ascii="Times New Roman" w:hAnsi="Times New Roman"/>
          <w:sz w:val="28"/>
          <w:szCs w:val="28"/>
        </w:rPr>
        <w:t xml:space="preserve"> районе насчитывается </w:t>
      </w:r>
      <w:r w:rsidRPr="00AF51EF">
        <w:rPr>
          <w:rFonts w:ascii="Times New Roman" w:hAnsi="Times New Roman"/>
          <w:sz w:val="28"/>
          <w:szCs w:val="28"/>
        </w:rPr>
        <w:t xml:space="preserve">76 </w:t>
      </w:r>
      <w:r w:rsidR="000E482B" w:rsidRPr="00AF51EF">
        <w:rPr>
          <w:rFonts w:ascii="Times New Roman" w:hAnsi="Times New Roman"/>
          <w:sz w:val="28"/>
          <w:szCs w:val="28"/>
        </w:rPr>
        <w:t>детей-инвалидов</w:t>
      </w:r>
      <w:r w:rsidR="00F00916" w:rsidRPr="00AF51EF">
        <w:rPr>
          <w:rFonts w:ascii="Times New Roman" w:hAnsi="Times New Roman"/>
          <w:sz w:val="28"/>
          <w:szCs w:val="28"/>
        </w:rPr>
        <w:t xml:space="preserve"> в возрасте от 0 до 18 лет</w:t>
      </w:r>
      <w:r w:rsidRPr="00AF51EF">
        <w:rPr>
          <w:rFonts w:ascii="Times New Roman" w:hAnsi="Times New Roman"/>
          <w:sz w:val="28"/>
          <w:szCs w:val="28"/>
        </w:rPr>
        <w:t xml:space="preserve"> (2014 год – 68)</w:t>
      </w:r>
      <w:r w:rsidR="00F00916" w:rsidRPr="00AF51EF">
        <w:rPr>
          <w:rFonts w:ascii="Times New Roman" w:hAnsi="Times New Roman"/>
          <w:sz w:val="28"/>
          <w:szCs w:val="28"/>
        </w:rPr>
        <w:t xml:space="preserve">. Образованием охвачен </w:t>
      </w:r>
      <w:r w:rsidRPr="00AF51EF">
        <w:rPr>
          <w:rFonts w:ascii="Times New Roman" w:hAnsi="Times New Roman"/>
          <w:sz w:val="28"/>
          <w:szCs w:val="28"/>
        </w:rPr>
        <w:t>34</w:t>
      </w:r>
      <w:r w:rsidR="00F00916" w:rsidRPr="00AF51EF">
        <w:rPr>
          <w:rFonts w:ascii="Times New Roman" w:hAnsi="Times New Roman"/>
          <w:sz w:val="28"/>
          <w:szCs w:val="28"/>
        </w:rPr>
        <w:t xml:space="preserve"> </w:t>
      </w:r>
      <w:r w:rsidRPr="00AF51EF">
        <w:rPr>
          <w:rFonts w:ascii="Times New Roman" w:hAnsi="Times New Roman"/>
          <w:sz w:val="28"/>
          <w:szCs w:val="28"/>
        </w:rPr>
        <w:t>ребенка (2014 год – 22)</w:t>
      </w:r>
      <w:r w:rsidR="00F00916" w:rsidRPr="00AF51EF">
        <w:rPr>
          <w:rFonts w:ascii="Times New Roman" w:hAnsi="Times New Roman"/>
          <w:sz w:val="28"/>
          <w:szCs w:val="28"/>
        </w:rPr>
        <w:t xml:space="preserve">, из них в общеобразовательных </w:t>
      </w:r>
      <w:r w:rsidR="003A7D46" w:rsidRPr="00AF51EF">
        <w:rPr>
          <w:rFonts w:ascii="Times New Roman" w:hAnsi="Times New Roman"/>
          <w:sz w:val="28"/>
          <w:szCs w:val="28"/>
        </w:rPr>
        <w:t>организация</w:t>
      </w:r>
      <w:r w:rsidR="00F00916" w:rsidRPr="00AF51EF">
        <w:rPr>
          <w:rFonts w:ascii="Times New Roman" w:hAnsi="Times New Roman"/>
          <w:sz w:val="28"/>
          <w:szCs w:val="28"/>
        </w:rPr>
        <w:t xml:space="preserve">х - </w:t>
      </w:r>
      <w:r w:rsidR="00D353D5" w:rsidRPr="00AF51EF">
        <w:rPr>
          <w:rFonts w:ascii="Times New Roman" w:hAnsi="Times New Roman"/>
          <w:sz w:val="28"/>
          <w:szCs w:val="28"/>
        </w:rPr>
        <w:t xml:space="preserve"> </w:t>
      </w:r>
      <w:r w:rsidRPr="00AF51EF">
        <w:rPr>
          <w:rFonts w:ascii="Times New Roman" w:hAnsi="Times New Roman"/>
          <w:sz w:val="28"/>
          <w:szCs w:val="28"/>
        </w:rPr>
        <w:t>32</w:t>
      </w:r>
      <w:r w:rsidR="00F00916" w:rsidRPr="00AF51EF">
        <w:rPr>
          <w:rFonts w:ascii="Times New Roman" w:hAnsi="Times New Roman"/>
          <w:sz w:val="28"/>
          <w:szCs w:val="28"/>
        </w:rPr>
        <w:t xml:space="preserve"> человек</w:t>
      </w:r>
      <w:r w:rsidRPr="00AF51EF">
        <w:rPr>
          <w:rFonts w:ascii="Times New Roman" w:hAnsi="Times New Roman"/>
          <w:sz w:val="28"/>
          <w:szCs w:val="28"/>
        </w:rPr>
        <w:t>а</w:t>
      </w:r>
      <w:r w:rsidR="00F00916" w:rsidRPr="00AF51EF">
        <w:rPr>
          <w:rFonts w:ascii="Times New Roman" w:hAnsi="Times New Roman"/>
          <w:sz w:val="28"/>
          <w:szCs w:val="28"/>
        </w:rPr>
        <w:t xml:space="preserve"> (обучение в школе </w:t>
      </w:r>
      <w:r w:rsidR="00DB0A78" w:rsidRPr="00AF51EF">
        <w:rPr>
          <w:rFonts w:ascii="Times New Roman" w:hAnsi="Times New Roman"/>
          <w:sz w:val="28"/>
          <w:szCs w:val="28"/>
        </w:rPr>
        <w:t>–</w:t>
      </w:r>
      <w:r w:rsidR="00F00916" w:rsidRPr="00AF51EF">
        <w:rPr>
          <w:rFonts w:ascii="Times New Roman" w:hAnsi="Times New Roman"/>
          <w:sz w:val="28"/>
          <w:szCs w:val="28"/>
        </w:rPr>
        <w:t xml:space="preserve"> </w:t>
      </w:r>
      <w:r w:rsidRPr="00AF51EF">
        <w:rPr>
          <w:rFonts w:ascii="Times New Roman" w:hAnsi="Times New Roman"/>
          <w:sz w:val="28"/>
          <w:szCs w:val="28"/>
        </w:rPr>
        <w:t>21</w:t>
      </w:r>
      <w:r w:rsidR="00F00916" w:rsidRPr="00AF51EF">
        <w:rPr>
          <w:rFonts w:ascii="Times New Roman" w:hAnsi="Times New Roman"/>
          <w:sz w:val="28"/>
          <w:szCs w:val="28"/>
        </w:rPr>
        <w:t xml:space="preserve"> человек; на индивидуальном обучении на дому - 1</w:t>
      </w:r>
      <w:r w:rsidR="000E482B" w:rsidRPr="00AF51EF">
        <w:rPr>
          <w:rFonts w:ascii="Times New Roman" w:hAnsi="Times New Roman"/>
          <w:sz w:val="28"/>
          <w:szCs w:val="28"/>
        </w:rPr>
        <w:t>1</w:t>
      </w:r>
      <w:r w:rsidR="00F00916" w:rsidRPr="00AF51EF">
        <w:rPr>
          <w:rFonts w:ascii="Times New Roman" w:hAnsi="Times New Roman"/>
          <w:sz w:val="28"/>
          <w:szCs w:val="28"/>
        </w:rPr>
        <w:t xml:space="preserve"> человек), </w:t>
      </w:r>
      <w:r w:rsidRPr="00AF51EF">
        <w:rPr>
          <w:rFonts w:ascii="Times New Roman" w:hAnsi="Times New Roman"/>
          <w:sz w:val="28"/>
          <w:szCs w:val="28"/>
        </w:rPr>
        <w:t xml:space="preserve">2 </w:t>
      </w:r>
      <w:r w:rsidR="00F00916" w:rsidRPr="00AF51EF">
        <w:rPr>
          <w:rFonts w:ascii="Times New Roman" w:hAnsi="Times New Roman"/>
          <w:sz w:val="28"/>
          <w:szCs w:val="28"/>
        </w:rPr>
        <w:t>человек</w:t>
      </w:r>
      <w:r w:rsidR="000E482B" w:rsidRPr="00AF51EF">
        <w:rPr>
          <w:rFonts w:ascii="Times New Roman" w:hAnsi="Times New Roman"/>
          <w:sz w:val="28"/>
          <w:szCs w:val="28"/>
        </w:rPr>
        <w:t>а</w:t>
      </w:r>
      <w:r w:rsidR="00F00916" w:rsidRPr="00AF51EF">
        <w:rPr>
          <w:rFonts w:ascii="Times New Roman" w:hAnsi="Times New Roman"/>
          <w:sz w:val="28"/>
          <w:szCs w:val="28"/>
        </w:rPr>
        <w:t xml:space="preserve"> – дошкольным образованием.</w:t>
      </w:r>
    </w:p>
    <w:p w:rsidR="00F00916" w:rsidRPr="00AF51EF" w:rsidRDefault="00F00916" w:rsidP="00450E1A">
      <w:pPr>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 xml:space="preserve">Отделом образования и общеобразовательными </w:t>
      </w:r>
      <w:r w:rsidR="003A7D46" w:rsidRPr="00AF51EF">
        <w:rPr>
          <w:rFonts w:ascii="Times New Roman" w:hAnsi="Times New Roman"/>
          <w:sz w:val="28"/>
          <w:szCs w:val="28"/>
        </w:rPr>
        <w:t>организация</w:t>
      </w:r>
      <w:r w:rsidRPr="00AF51EF">
        <w:rPr>
          <w:rFonts w:ascii="Times New Roman" w:hAnsi="Times New Roman"/>
          <w:sz w:val="28"/>
          <w:szCs w:val="28"/>
        </w:rPr>
        <w:t>ми ведется работа по созданию условий для обучения детей-инвалидов, разрабатываются индивидуальные учебные планы.</w:t>
      </w:r>
    </w:p>
    <w:p w:rsidR="000E482B" w:rsidRPr="00AF51EF" w:rsidRDefault="00F00916" w:rsidP="00450E1A">
      <w:pPr>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 xml:space="preserve">В рамках приоритетного национального проекта «Образование», в целях реализации мероприятий по развитию дистанционного обучения детей-инвалидов для </w:t>
      </w:r>
      <w:r w:rsidR="000C5150" w:rsidRPr="00AF51EF">
        <w:rPr>
          <w:rFonts w:ascii="Times New Roman" w:hAnsi="Times New Roman"/>
          <w:sz w:val="28"/>
          <w:szCs w:val="28"/>
        </w:rPr>
        <w:t>6</w:t>
      </w:r>
      <w:r w:rsidRPr="00AF51EF">
        <w:rPr>
          <w:rFonts w:ascii="Times New Roman" w:hAnsi="Times New Roman"/>
          <w:sz w:val="28"/>
          <w:szCs w:val="28"/>
        </w:rPr>
        <w:t xml:space="preserve"> детей-инвалидов, обучающихся индивидуально на дому</w:t>
      </w:r>
      <w:r w:rsidR="000C5150" w:rsidRPr="00AF51EF">
        <w:rPr>
          <w:rFonts w:ascii="Times New Roman" w:hAnsi="Times New Roman"/>
          <w:sz w:val="28"/>
          <w:szCs w:val="28"/>
        </w:rPr>
        <w:t xml:space="preserve"> (в 2014 году для 8 детей)</w:t>
      </w:r>
      <w:r w:rsidRPr="00AF51EF">
        <w:rPr>
          <w:rFonts w:ascii="Times New Roman" w:hAnsi="Times New Roman"/>
          <w:sz w:val="28"/>
          <w:szCs w:val="28"/>
        </w:rPr>
        <w:t xml:space="preserve">, организовано дистанционное обучение ОГОУ «Смоленская специальная (коррекционная) общеобразовательная  школа  </w:t>
      </w:r>
      <w:r w:rsidRPr="00AF51EF">
        <w:rPr>
          <w:rFonts w:ascii="Times New Roman" w:hAnsi="Times New Roman"/>
          <w:sz w:val="28"/>
          <w:szCs w:val="28"/>
          <w:lang w:val="en-US"/>
        </w:rPr>
        <w:t>I</w:t>
      </w:r>
      <w:r w:rsidRPr="00AF51EF">
        <w:rPr>
          <w:rFonts w:ascii="Times New Roman" w:hAnsi="Times New Roman"/>
          <w:sz w:val="28"/>
          <w:szCs w:val="28"/>
        </w:rPr>
        <w:t xml:space="preserve">  и </w:t>
      </w:r>
      <w:r w:rsidRPr="00AF51EF">
        <w:rPr>
          <w:rFonts w:ascii="Times New Roman" w:hAnsi="Times New Roman"/>
          <w:sz w:val="28"/>
          <w:szCs w:val="28"/>
          <w:lang w:val="en-US"/>
        </w:rPr>
        <w:t>II</w:t>
      </w:r>
      <w:r w:rsidRPr="00AF51EF">
        <w:rPr>
          <w:rFonts w:ascii="Times New Roman" w:hAnsi="Times New Roman"/>
          <w:sz w:val="28"/>
          <w:szCs w:val="28"/>
        </w:rPr>
        <w:t xml:space="preserve">  видов»  (Центром дистанционного образования г. Смоленск</w:t>
      </w:r>
      <w:r w:rsidR="000E482B" w:rsidRPr="00AF51EF">
        <w:rPr>
          <w:rFonts w:ascii="Times New Roman" w:hAnsi="Times New Roman"/>
          <w:sz w:val="28"/>
          <w:szCs w:val="28"/>
        </w:rPr>
        <w:t>).</w:t>
      </w:r>
    </w:p>
    <w:p w:rsidR="00F00916" w:rsidRPr="00AF51EF" w:rsidRDefault="00F00916" w:rsidP="00450E1A">
      <w:pPr>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Обучение осуществля</w:t>
      </w:r>
      <w:r w:rsidR="000E482B" w:rsidRPr="00AF51EF">
        <w:rPr>
          <w:rFonts w:ascii="Times New Roman" w:hAnsi="Times New Roman"/>
          <w:sz w:val="28"/>
          <w:szCs w:val="28"/>
        </w:rPr>
        <w:t>ется</w:t>
      </w:r>
      <w:r w:rsidRPr="00AF51EF">
        <w:rPr>
          <w:rFonts w:ascii="Times New Roman" w:hAnsi="Times New Roman"/>
          <w:sz w:val="28"/>
          <w:szCs w:val="28"/>
        </w:rPr>
        <w:t xml:space="preserve"> на основании Положения о дистанционном образовании детей-инвалидов, утвержденного приказом Департамента Смоленской области по образованию и науке от 26.07.2010 № 637, договора об обучении в Центре дистанционного образования, заключенным между Центром, образовательным </w:t>
      </w:r>
      <w:r w:rsidR="00C24CC5" w:rsidRPr="00AF51EF">
        <w:rPr>
          <w:rFonts w:ascii="Times New Roman" w:hAnsi="Times New Roman"/>
          <w:sz w:val="28"/>
          <w:szCs w:val="28"/>
        </w:rPr>
        <w:t>организация</w:t>
      </w:r>
      <w:r w:rsidRPr="00AF51EF">
        <w:rPr>
          <w:rFonts w:ascii="Times New Roman" w:hAnsi="Times New Roman"/>
          <w:sz w:val="28"/>
          <w:szCs w:val="28"/>
        </w:rPr>
        <w:t>м и родителями (законными представителями) обучающегося.</w:t>
      </w:r>
    </w:p>
    <w:p w:rsidR="00F00916" w:rsidRPr="00AF51EF" w:rsidRDefault="00F00916" w:rsidP="00450E1A">
      <w:pPr>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lastRenderedPageBreak/>
        <w:t xml:space="preserve">Ведется учет информации о дальнейшем обучении выпускников общеобразовательных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Анализ предварительного трудоустройства позволяет сделать вывод о том, что </w:t>
      </w:r>
      <w:r w:rsidR="0037692A" w:rsidRPr="00AF51EF">
        <w:rPr>
          <w:rFonts w:ascii="Times New Roman" w:hAnsi="Times New Roman"/>
          <w:sz w:val="28"/>
          <w:szCs w:val="28"/>
        </w:rPr>
        <w:t>99</w:t>
      </w:r>
      <w:r w:rsidRPr="00AF51EF">
        <w:rPr>
          <w:rFonts w:ascii="Times New Roman" w:hAnsi="Times New Roman"/>
          <w:sz w:val="28"/>
          <w:szCs w:val="28"/>
        </w:rPr>
        <w:t>% выпускников 9-х и 11-х классов  продолжают образовани</w:t>
      </w:r>
      <w:r w:rsidR="0037692A" w:rsidRPr="00AF51EF">
        <w:rPr>
          <w:rFonts w:ascii="Times New Roman" w:hAnsi="Times New Roman"/>
          <w:sz w:val="28"/>
          <w:szCs w:val="28"/>
        </w:rPr>
        <w:t>е</w:t>
      </w:r>
      <w:r w:rsidRPr="00AF51EF">
        <w:rPr>
          <w:rFonts w:ascii="Times New Roman" w:hAnsi="Times New Roman"/>
          <w:sz w:val="28"/>
          <w:szCs w:val="28"/>
        </w:rPr>
        <w:t xml:space="preserve"> в то</w:t>
      </w:r>
      <w:r w:rsidR="0037692A" w:rsidRPr="00AF51EF">
        <w:rPr>
          <w:rFonts w:ascii="Times New Roman" w:hAnsi="Times New Roman"/>
          <w:sz w:val="28"/>
          <w:szCs w:val="28"/>
        </w:rPr>
        <w:t>й</w:t>
      </w:r>
      <w:r w:rsidRPr="00AF51EF">
        <w:rPr>
          <w:rFonts w:ascii="Times New Roman" w:hAnsi="Times New Roman"/>
          <w:sz w:val="28"/>
          <w:szCs w:val="28"/>
        </w:rPr>
        <w:t xml:space="preserve"> или ино</w:t>
      </w:r>
      <w:r w:rsidR="0037692A" w:rsidRPr="00AF51EF">
        <w:rPr>
          <w:rFonts w:ascii="Times New Roman" w:hAnsi="Times New Roman"/>
          <w:sz w:val="28"/>
          <w:szCs w:val="28"/>
        </w:rPr>
        <w:t>й</w:t>
      </w:r>
      <w:r w:rsidRPr="00AF51EF">
        <w:rPr>
          <w:rFonts w:ascii="Times New Roman" w:hAnsi="Times New Roman"/>
          <w:sz w:val="28"/>
          <w:szCs w:val="28"/>
        </w:rPr>
        <w:t xml:space="preserve"> образовательной </w:t>
      </w:r>
      <w:r w:rsidR="0037692A" w:rsidRPr="00AF51EF">
        <w:rPr>
          <w:rFonts w:ascii="Times New Roman" w:hAnsi="Times New Roman"/>
          <w:sz w:val="28"/>
          <w:szCs w:val="28"/>
        </w:rPr>
        <w:t>организации</w:t>
      </w:r>
      <w:r w:rsidRPr="00AF51EF">
        <w:rPr>
          <w:rFonts w:ascii="Times New Roman" w:hAnsi="Times New Roman"/>
          <w:b/>
          <w:sz w:val="28"/>
          <w:szCs w:val="28"/>
        </w:rPr>
        <w:t>.</w:t>
      </w:r>
    </w:p>
    <w:p w:rsidR="00F00916" w:rsidRPr="00AF51EF" w:rsidRDefault="00F00916" w:rsidP="00450E1A">
      <w:pPr>
        <w:spacing w:after="0" w:line="240" w:lineRule="auto"/>
        <w:ind w:right="57" w:firstLine="709"/>
        <w:jc w:val="both"/>
        <w:rPr>
          <w:rFonts w:ascii="Times New Roman" w:hAnsi="Times New Roman"/>
          <w:color w:val="000000"/>
          <w:sz w:val="28"/>
          <w:szCs w:val="28"/>
        </w:rPr>
      </w:pPr>
      <w:r w:rsidRPr="00AF51EF">
        <w:rPr>
          <w:rFonts w:ascii="Times New Roman" w:hAnsi="Times New Roman"/>
          <w:color w:val="000000"/>
          <w:sz w:val="28"/>
          <w:szCs w:val="28"/>
        </w:rPr>
        <w:t>Опытно-экспериментальная деятельность в районе была представлена проведением эксперимента по введению федерального государственного</w:t>
      </w:r>
      <w:r w:rsidR="00C66691" w:rsidRPr="00AF51EF">
        <w:rPr>
          <w:rFonts w:ascii="Times New Roman" w:hAnsi="Times New Roman"/>
          <w:color w:val="000000"/>
          <w:sz w:val="28"/>
          <w:szCs w:val="28"/>
        </w:rPr>
        <w:t xml:space="preserve"> о</w:t>
      </w:r>
      <w:r w:rsidR="00E377DF" w:rsidRPr="00AF51EF">
        <w:rPr>
          <w:rFonts w:ascii="Times New Roman" w:hAnsi="Times New Roman"/>
          <w:color w:val="000000"/>
          <w:sz w:val="28"/>
          <w:szCs w:val="28"/>
        </w:rPr>
        <w:t xml:space="preserve">бразовательного  стандарта в  </w:t>
      </w:r>
      <w:r w:rsidR="004247EF" w:rsidRPr="00AF51EF">
        <w:rPr>
          <w:rFonts w:ascii="Times New Roman" w:hAnsi="Times New Roman"/>
          <w:color w:val="000000"/>
          <w:sz w:val="28"/>
          <w:szCs w:val="28"/>
        </w:rPr>
        <w:t xml:space="preserve"> </w:t>
      </w:r>
      <w:r w:rsidRPr="00AF51EF">
        <w:rPr>
          <w:rFonts w:ascii="Times New Roman" w:hAnsi="Times New Roman"/>
          <w:color w:val="000000"/>
          <w:sz w:val="28"/>
          <w:szCs w:val="28"/>
        </w:rPr>
        <w:t>МБОУ Муры</w:t>
      </w:r>
      <w:r w:rsidR="004247EF" w:rsidRPr="00AF51EF">
        <w:rPr>
          <w:rFonts w:ascii="Times New Roman" w:hAnsi="Times New Roman"/>
          <w:color w:val="000000"/>
          <w:sz w:val="28"/>
          <w:szCs w:val="28"/>
        </w:rPr>
        <w:t>гинской СШ и МБОУ Шаталовской</w:t>
      </w:r>
      <w:r w:rsidR="000C5150" w:rsidRPr="00AF51EF">
        <w:rPr>
          <w:rFonts w:ascii="Times New Roman" w:hAnsi="Times New Roman"/>
          <w:color w:val="000000"/>
          <w:sz w:val="28"/>
          <w:szCs w:val="28"/>
        </w:rPr>
        <w:t xml:space="preserve"> С</w:t>
      </w:r>
      <w:r w:rsidR="004247EF" w:rsidRPr="00AF51EF">
        <w:rPr>
          <w:rFonts w:ascii="Times New Roman" w:hAnsi="Times New Roman"/>
          <w:color w:val="000000"/>
          <w:sz w:val="28"/>
          <w:szCs w:val="28"/>
        </w:rPr>
        <w:t>Ш</w:t>
      </w:r>
      <w:r w:rsidRPr="00AF51EF">
        <w:rPr>
          <w:rFonts w:ascii="Times New Roman" w:hAnsi="Times New Roman"/>
          <w:color w:val="000000"/>
          <w:sz w:val="28"/>
          <w:szCs w:val="28"/>
        </w:rPr>
        <w:t>.</w:t>
      </w:r>
    </w:p>
    <w:p w:rsidR="00F00916" w:rsidRPr="00AF51EF" w:rsidRDefault="00F00916" w:rsidP="00E377DF">
      <w:pPr>
        <w:spacing w:after="0" w:line="240" w:lineRule="auto"/>
        <w:ind w:right="57" w:firstLine="709"/>
        <w:jc w:val="both"/>
        <w:rPr>
          <w:rFonts w:ascii="Times New Roman" w:hAnsi="Times New Roman"/>
          <w:color w:val="000000"/>
          <w:sz w:val="28"/>
          <w:szCs w:val="28"/>
        </w:rPr>
      </w:pPr>
      <w:r w:rsidRPr="00AF51EF">
        <w:rPr>
          <w:rFonts w:ascii="Times New Roman" w:hAnsi="Times New Roman"/>
          <w:color w:val="000000"/>
          <w:sz w:val="28"/>
          <w:szCs w:val="28"/>
        </w:rPr>
        <w:t xml:space="preserve">С целью реализации в общеобразовательных </w:t>
      </w:r>
      <w:r w:rsidR="003A7D46" w:rsidRPr="00AF51EF">
        <w:rPr>
          <w:rFonts w:ascii="Times New Roman" w:hAnsi="Times New Roman"/>
          <w:color w:val="000000"/>
          <w:sz w:val="28"/>
          <w:szCs w:val="28"/>
        </w:rPr>
        <w:t>организация</w:t>
      </w:r>
      <w:r w:rsidRPr="00AF51EF">
        <w:rPr>
          <w:rFonts w:ascii="Times New Roman" w:hAnsi="Times New Roman"/>
          <w:color w:val="000000"/>
          <w:sz w:val="28"/>
          <w:szCs w:val="28"/>
        </w:rPr>
        <w:t>х федеральных государственных образовательных стандартов в районе осуществляется система мер по следующим направлениям: нормативное и организационное обеспечение, кадровое и научно-методическое обеспечение, материально</w:t>
      </w:r>
      <w:r w:rsidRPr="00AF51EF">
        <w:rPr>
          <w:rFonts w:ascii="Times New Roman" w:hAnsi="Times New Roman"/>
          <w:color w:val="000000"/>
          <w:sz w:val="28"/>
          <w:szCs w:val="28"/>
        </w:rPr>
        <w:softHyphen/>
        <w:t>-техническое и информационное обеспечение введения ФГОС.</w:t>
      </w:r>
    </w:p>
    <w:p w:rsidR="002A2F18" w:rsidRPr="00AF51EF" w:rsidRDefault="002A2F18" w:rsidP="002A2F18">
      <w:pPr>
        <w:tabs>
          <w:tab w:val="left" w:pos="851"/>
        </w:tabs>
        <w:spacing w:line="240" w:lineRule="auto"/>
        <w:jc w:val="both"/>
        <w:rPr>
          <w:rFonts w:ascii="Times New Roman" w:hAnsi="Times New Roman"/>
          <w:sz w:val="28"/>
          <w:szCs w:val="28"/>
        </w:rPr>
      </w:pPr>
      <w:r w:rsidRPr="00AF51EF">
        <w:rPr>
          <w:rFonts w:ascii="Times New Roman" w:hAnsi="Times New Roman"/>
          <w:sz w:val="28"/>
          <w:szCs w:val="28"/>
        </w:rPr>
        <w:t xml:space="preserve">          Программа составлена с учетом объективных предпосылок и изменений  в обществе и сфере образования, прогноза кадрового обеспечения муниципальной системы образования и предполагает совершенствование работы с педагогическими кадрами в целях содействия росту их профессиональной компетентности, обеспечение им социальных гарантий и создание условий для дальнейшего профессионального развития.</w:t>
      </w:r>
    </w:p>
    <w:p w:rsidR="002A2F18" w:rsidRPr="00AF51EF" w:rsidRDefault="002A2F18" w:rsidP="002A2F18">
      <w:pPr>
        <w:tabs>
          <w:tab w:val="left" w:pos="851"/>
        </w:tabs>
        <w:spacing w:line="240" w:lineRule="auto"/>
        <w:jc w:val="both"/>
        <w:rPr>
          <w:rFonts w:ascii="Times New Roman" w:hAnsi="Times New Roman"/>
          <w:sz w:val="28"/>
          <w:szCs w:val="28"/>
        </w:rPr>
      </w:pPr>
      <w:r w:rsidRPr="00AF51EF">
        <w:rPr>
          <w:rFonts w:ascii="Times New Roman" w:hAnsi="Times New Roman"/>
          <w:sz w:val="28"/>
          <w:szCs w:val="28"/>
        </w:rPr>
        <w:t xml:space="preserve">       Функционирование и ра</w:t>
      </w:r>
      <w:r w:rsidR="003A7D46" w:rsidRPr="00AF51EF">
        <w:rPr>
          <w:rFonts w:ascii="Times New Roman" w:hAnsi="Times New Roman"/>
          <w:sz w:val="28"/>
          <w:szCs w:val="28"/>
        </w:rPr>
        <w:t>звитие любой образовательной</w:t>
      </w:r>
      <w:r w:rsidRPr="00AF51EF">
        <w:rPr>
          <w:rFonts w:ascii="Times New Roman" w:hAnsi="Times New Roman"/>
          <w:sz w:val="28"/>
          <w:szCs w:val="28"/>
        </w:rPr>
        <w:t xml:space="preserve"> </w:t>
      </w:r>
      <w:r w:rsidR="00C24CC5" w:rsidRPr="00AF51EF">
        <w:rPr>
          <w:rFonts w:ascii="Times New Roman" w:hAnsi="Times New Roman"/>
          <w:sz w:val="28"/>
          <w:szCs w:val="28"/>
        </w:rPr>
        <w:t>организации</w:t>
      </w:r>
      <w:r w:rsidRPr="00AF51EF">
        <w:rPr>
          <w:rFonts w:ascii="Times New Roman" w:hAnsi="Times New Roman"/>
          <w:sz w:val="28"/>
          <w:szCs w:val="28"/>
        </w:rPr>
        <w:t>, управленческой структуры эффективно только при условии деятельности высокопрофессиональных кадров. Более того, в условиях вариативности подходов к осуществлению образовательного процесса профессионализм педагогических и управленческих кадров начинает играть решающую роль в достижении главного результата – качественного образования школьников.</w:t>
      </w:r>
    </w:p>
    <w:p w:rsidR="002A2F18" w:rsidRPr="00AF51EF" w:rsidRDefault="002A2F18" w:rsidP="002A2F18">
      <w:pPr>
        <w:spacing w:line="240" w:lineRule="auto"/>
        <w:ind w:firstLine="720"/>
        <w:jc w:val="both"/>
        <w:rPr>
          <w:rFonts w:ascii="Times New Roman" w:hAnsi="Times New Roman"/>
          <w:sz w:val="28"/>
          <w:szCs w:val="28"/>
        </w:rPr>
      </w:pPr>
      <w:r w:rsidRPr="00AF51EF">
        <w:rPr>
          <w:rFonts w:ascii="Times New Roman" w:hAnsi="Times New Roman"/>
          <w:sz w:val="28"/>
          <w:szCs w:val="28"/>
        </w:rPr>
        <w:t>Как подчеркивается в Концепции модернизации образования, повышение профессионализма педагогов, подготовка и формирование педагогического корпуса, соответствующего запросам современной жизни – первостепенная задача, необходимое условие модернизации системы образования.</w:t>
      </w:r>
    </w:p>
    <w:p w:rsidR="002A2F18" w:rsidRPr="00AF51EF" w:rsidRDefault="002A2F18" w:rsidP="002A2F18">
      <w:pPr>
        <w:spacing w:line="240" w:lineRule="auto"/>
        <w:ind w:firstLine="720"/>
        <w:jc w:val="both"/>
        <w:rPr>
          <w:rFonts w:ascii="Times New Roman" w:hAnsi="Times New Roman"/>
          <w:sz w:val="28"/>
          <w:szCs w:val="28"/>
        </w:rPr>
      </w:pPr>
      <w:r w:rsidRPr="00AF51EF">
        <w:rPr>
          <w:rFonts w:ascii="Times New Roman" w:hAnsi="Times New Roman"/>
          <w:b/>
          <w:sz w:val="28"/>
          <w:szCs w:val="28"/>
        </w:rPr>
        <w:t xml:space="preserve"> </w:t>
      </w:r>
      <w:r w:rsidRPr="00AF51EF">
        <w:rPr>
          <w:rFonts w:ascii="Times New Roman" w:hAnsi="Times New Roman"/>
          <w:sz w:val="28"/>
          <w:szCs w:val="28"/>
        </w:rPr>
        <w:t>Социально-экономическая эффективность заключается в самом предназначении Программы – сохранение и развитие кадрового потенциала в интересах личности, общества, района.</w:t>
      </w:r>
    </w:p>
    <w:p w:rsidR="002A2F18" w:rsidRPr="00AF51EF" w:rsidRDefault="002A2F18" w:rsidP="002A2F18">
      <w:pPr>
        <w:tabs>
          <w:tab w:val="left" w:pos="851"/>
        </w:tabs>
        <w:spacing w:line="240" w:lineRule="auto"/>
        <w:ind w:firstLine="851"/>
        <w:jc w:val="both"/>
        <w:rPr>
          <w:rFonts w:ascii="Times New Roman" w:hAnsi="Times New Roman"/>
          <w:sz w:val="28"/>
          <w:szCs w:val="28"/>
        </w:rPr>
      </w:pPr>
      <w:r w:rsidRPr="00AF51EF">
        <w:rPr>
          <w:rFonts w:ascii="Times New Roman" w:hAnsi="Times New Roman"/>
          <w:sz w:val="28"/>
          <w:szCs w:val="28"/>
        </w:rPr>
        <w:t xml:space="preserve">От качества подготовки кадров как части системы образования в конечном счете зависит обновление школы как базового звена всей системы образования, а значит, экономический и социальный прогресс в </w:t>
      </w:r>
      <w:r w:rsidR="003A7D46" w:rsidRPr="00AF51EF">
        <w:rPr>
          <w:rFonts w:ascii="Times New Roman" w:hAnsi="Times New Roman"/>
          <w:sz w:val="28"/>
          <w:szCs w:val="28"/>
        </w:rPr>
        <w:t xml:space="preserve"> </w:t>
      </w:r>
      <w:r w:rsidRPr="00AF51EF">
        <w:rPr>
          <w:rFonts w:ascii="Times New Roman" w:hAnsi="Times New Roman"/>
          <w:sz w:val="28"/>
          <w:szCs w:val="28"/>
        </w:rPr>
        <w:t xml:space="preserve"> районе. Базируясь на представлении образования как процесса социализации, можно позитивно влиять на процессы усвоения молодым поколением ценностей, норм, установок, образцов поведения и жизнедеятельности, присущих современному социуму.</w:t>
      </w:r>
    </w:p>
    <w:p w:rsidR="002A2F18" w:rsidRPr="00AF51EF" w:rsidRDefault="002A2F18" w:rsidP="002A2F18">
      <w:pPr>
        <w:tabs>
          <w:tab w:val="left" w:pos="851"/>
        </w:tabs>
        <w:spacing w:line="240" w:lineRule="auto"/>
        <w:ind w:firstLine="851"/>
        <w:jc w:val="both"/>
        <w:rPr>
          <w:rFonts w:ascii="Times New Roman" w:hAnsi="Times New Roman"/>
          <w:sz w:val="28"/>
          <w:szCs w:val="28"/>
        </w:rPr>
      </w:pPr>
      <w:r w:rsidRPr="00AF51EF">
        <w:rPr>
          <w:rFonts w:ascii="Times New Roman" w:hAnsi="Times New Roman"/>
          <w:sz w:val="28"/>
          <w:szCs w:val="28"/>
        </w:rPr>
        <w:t xml:space="preserve">В связи с этим на современном этапе развития муниципальной системы образования значительное внимание необходимо уделить эффективности работы </w:t>
      </w:r>
      <w:r w:rsidRPr="00AF51EF">
        <w:rPr>
          <w:rFonts w:ascii="Times New Roman" w:hAnsi="Times New Roman"/>
          <w:sz w:val="28"/>
          <w:szCs w:val="28"/>
        </w:rPr>
        <w:lastRenderedPageBreak/>
        <w:t xml:space="preserve">с педагогическими и управленческими кадрами, которые становятся главным ресурсом, условием качественного образования. </w:t>
      </w:r>
    </w:p>
    <w:p w:rsidR="002A2F18" w:rsidRPr="00AF51EF" w:rsidRDefault="002A2F18" w:rsidP="002A2F18">
      <w:pPr>
        <w:spacing w:line="240" w:lineRule="auto"/>
        <w:ind w:left="133" w:right="133"/>
        <w:jc w:val="both"/>
        <w:rPr>
          <w:rFonts w:ascii="Times New Roman" w:hAnsi="Times New Roman"/>
          <w:sz w:val="28"/>
          <w:szCs w:val="28"/>
        </w:rPr>
      </w:pPr>
      <w:r w:rsidRPr="00AF51EF">
        <w:rPr>
          <w:rFonts w:ascii="Times New Roman" w:hAnsi="Times New Roman"/>
          <w:sz w:val="28"/>
          <w:szCs w:val="28"/>
        </w:rPr>
        <w:t xml:space="preserve">           Программа основывается на анализе качественного состава кадров и определении стратегических условий наращивания профессионального потенциала педагогич</w:t>
      </w:r>
      <w:r w:rsidR="009764D1" w:rsidRPr="00AF51EF">
        <w:rPr>
          <w:rFonts w:ascii="Times New Roman" w:hAnsi="Times New Roman"/>
          <w:sz w:val="28"/>
          <w:szCs w:val="28"/>
        </w:rPr>
        <w:t>еских и управленческих кадров в</w:t>
      </w:r>
      <w:r w:rsidRPr="00AF51EF">
        <w:rPr>
          <w:rFonts w:ascii="Times New Roman" w:hAnsi="Times New Roman"/>
          <w:sz w:val="28"/>
          <w:szCs w:val="28"/>
        </w:rPr>
        <w:t xml:space="preserve"> последующие 3 года.</w:t>
      </w:r>
    </w:p>
    <w:p w:rsidR="002A2F18" w:rsidRPr="00AF51EF" w:rsidRDefault="002A2F18" w:rsidP="002A2F18">
      <w:pPr>
        <w:tabs>
          <w:tab w:val="left" w:pos="1985"/>
        </w:tabs>
        <w:spacing w:line="240" w:lineRule="auto"/>
        <w:ind w:right="133"/>
        <w:jc w:val="both"/>
        <w:rPr>
          <w:rFonts w:ascii="Times New Roman" w:hAnsi="Times New Roman"/>
          <w:color w:val="000000"/>
          <w:sz w:val="28"/>
          <w:szCs w:val="28"/>
        </w:rPr>
      </w:pPr>
      <w:r w:rsidRPr="00AF51EF">
        <w:rPr>
          <w:rFonts w:ascii="Times New Roman" w:hAnsi="Times New Roman"/>
          <w:color w:val="000000"/>
          <w:sz w:val="28"/>
          <w:szCs w:val="28"/>
        </w:rPr>
        <w:t xml:space="preserve">           Руководителей образовательных </w:t>
      </w:r>
      <w:r w:rsidR="00C24CC5" w:rsidRPr="00AF51EF">
        <w:rPr>
          <w:rFonts w:ascii="Times New Roman" w:hAnsi="Times New Roman"/>
          <w:color w:val="000000"/>
          <w:sz w:val="28"/>
          <w:szCs w:val="28"/>
        </w:rPr>
        <w:t>организаций</w:t>
      </w:r>
      <w:r w:rsidRPr="00AF51EF">
        <w:rPr>
          <w:rFonts w:ascii="Times New Roman" w:hAnsi="Times New Roman"/>
          <w:color w:val="000000"/>
          <w:sz w:val="28"/>
          <w:szCs w:val="28"/>
        </w:rPr>
        <w:t xml:space="preserve"> в возрасте 5</w:t>
      </w:r>
      <w:r w:rsidR="00E814D6" w:rsidRPr="00AF51EF">
        <w:rPr>
          <w:rFonts w:ascii="Times New Roman" w:hAnsi="Times New Roman"/>
          <w:color w:val="000000"/>
          <w:sz w:val="28"/>
          <w:szCs w:val="28"/>
        </w:rPr>
        <w:t xml:space="preserve">0 - 55 лет – 9 человек (13,8%), (в 2014 г. - 9 человек, </w:t>
      </w:r>
      <w:r w:rsidRPr="00AF51EF">
        <w:rPr>
          <w:rFonts w:ascii="Times New Roman" w:hAnsi="Times New Roman"/>
          <w:color w:val="000000"/>
          <w:sz w:val="28"/>
          <w:szCs w:val="28"/>
        </w:rPr>
        <w:t xml:space="preserve">26,4 %), из них руководящих работников: </w:t>
      </w:r>
    </w:p>
    <w:p w:rsidR="002A2F18" w:rsidRPr="00AF51EF" w:rsidRDefault="002A2F18" w:rsidP="002A2F18">
      <w:pPr>
        <w:tabs>
          <w:tab w:val="left" w:pos="1985"/>
        </w:tabs>
        <w:spacing w:line="240" w:lineRule="auto"/>
        <w:ind w:left="133" w:right="133" w:firstLine="293"/>
        <w:jc w:val="both"/>
        <w:rPr>
          <w:rFonts w:ascii="Times New Roman" w:hAnsi="Times New Roman"/>
          <w:color w:val="000000"/>
          <w:sz w:val="28"/>
          <w:szCs w:val="28"/>
        </w:rPr>
      </w:pPr>
      <w:r w:rsidRPr="00AF51EF">
        <w:rPr>
          <w:rFonts w:ascii="Times New Roman" w:hAnsi="Times New Roman"/>
          <w:color w:val="000000"/>
          <w:sz w:val="28"/>
          <w:szCs w:val="28"/>
        </w:rPr>
        <w:t xml:space="preserve">- общеобразовательных </w:t>
      </w:r>
      <w:r w:rsidR="00C24CC5" w:rsidRPr="00AF51EF">
        <w:rPr>
          <w:rFonts w:ascii="Times New Roman" w:hAnsi="Times New Roman"/>
          <w:color w:val="000000"/>
          <w:sz w:val="28"/>
          <w:szCs w:val="28"/>
        </w:rPr>
        <w:t>организаций</w:t>
      </w:r>
      <w:r w:rsidRPr="00AF51EF">
        <w:rPr>
          <w:rFonts w:ascii="Times New Roman" w:hAnsi="Times New Roman"/>
          <w:color w:val="000000"/>
          <w:sz w:val="28"/>
          <w:szCs w:val="28"/>
        </w:rPr>
        <w:t xml:space="preserve"> – </w:t>
      </w:r>
      <w:r w:rsidR="00E814D6" w:rsidRPr="00AF51EF">
        <w:rPr>
          <w:rFonts w:ascii="Times New Roman" w:hAnsi="Times New Roman"/>
          <w:color w:val="000000"/>
          <w:sz w:val="28"/>
          <w:szCs w:val="28"/>
        </w:rPr>
        <w:t xml:space="preserve">8 человек (14,4%), (в 2014 г. - </w:t>
      </w:r>
      <w:r w:rsidRPr="00AF51EF">
        <w:rPr>
          <w:rFonts w:ascii="Times New Roman" w:hAnsi="Times New Roman"/>
          <w:color w:val="000000"/>
          <w:sz w:val="28"/>
          <w:szCs w:val="28"/>
        </w:rPr>
        <w:t xml:space="preserve">7  чел. (30%), </w:t>
      </w:r>
    </w:p>
    <w:p w:rsidR="002A2F18" w:rsidRPr="00AF51EF" w:rsidRDefault="002A2F18" w:rsidP="002A2F18">
      <w:pPr>
        <w:tabs>
          <w:tab w:val="left" w:pos="1985"/>
        </w:tabs>
        <w:spacing w:line="240" w:lineRule="auto"/>
        <w:ind w:left="133" w:right="133" w:firstLine="293"/>
        <w:jc w:val="both"/>
        <w:rPr>
          <w:rFonts w:ascii="Times New Roman" w:hAnsi="Times New Roman"/>
          <w:color w:val="000000"/>
          <w:sz w:val="28"/>
          <w:szCs w:val="28"/>
        </w:rPr>
      </w:pPr>
      <w:r w:rsidRPr="00AF51EF">
        <w:rPr>
          <w:rFonts w:ascii="Times New Roman" w:hAnsi="Times New Roman"/>
          <w:color w:val="000000"/>
          <w:sz w:val="28"/>
          <w:szCs w:val="28"/>
        </w:rPr>
        <w:t xml:space="preserve">- дошкольных образовательных </w:t>
      </w:r>
      <w:r w:rsidR="00C24CC5" w:rsidRPr="00AF51EF">
        <w:rPr>
          <w:rFonts w:ascii="Times New Roman" w:hAnsi="Times New Roman"/>
          <w:color w:val="000000"/>
          <w:sz w:val="28"/>
          <w:szCs w:val="28"/>
        </w:rPr>
        <w:t>организаций</w:t>
      </w:r>
      <w:r w:rsidRPr="00AF51EF">
        <w:rPr>
          <w:rFonts w:ascii="Times New Roman" w:hAnsi="Times New Roman"/>
          <w:color w:val="000000"/>
          <w:sz w:val="28"/>
          <w:szCs w:val="28"/>
        </w:rPr>
        <w:t xml:space="preserve"> – </w:t>
      </w:r>
      <w:r w:rsidR="00E814D6" w:rsidRPr="00AF51EF">
        <w:rPr>
          <w:rFonts w:ascii="Times New Roman" w:hAnsi="Times New Roman"/>
          <w:color w:val="000000"/>
          <w:sz w:val="28"/>
          <w:szCs w:val="28"/>
        </w:rPr>
        <w:t xml:space="preserve">1 человек (10%), (в 2014 г. - </w:t>
      </w:r>
      <w:r w:rsidRPr="00AF51EF">
        <w:rPr>
          <w:rFonts w:ascii="Times New Roman" w:hAnsi="Times New Roman"/>
          <w:color w:val="000000"/>
          <w:sz w:val="28"/>
          <w:szCs w:val="28"/>
        </w:rPr>
        <w:t xml:space="preserve">2 чел. (14,2%). </w:t>
      </w:r>
    </w:p>
    <w:p w:rsidR="002A2F18" w:rsidRPr="00AF51EF" w:rsidRDefault="002A2F18" w:rsidP="002A2F18">
      <w:pPr>
        <w:tabs>
          <w:tab w:val="left" w:pos="1985"/>
        </w:tabs>
        <w:spacing w:line="240" w:lineRule="auto"/>
        <w:ind w:left="133" w:right="133" w:firstLine="293"/>
        <w:jc w:val="both"/>
        <w:rPr>
          <w:rFonts w:ascii="Times New Roman" w:hAnsi="Times New Roman"/>
          <w:color w:val="000000"/>
          <w:sz w:val="28"/>
          <w:szCs w:val="28"/>
        </w:rPr>
      </w:pPr>
      <w:r w:rsidRPr="00AF51EF">
        <w:rPr>
          <w:rFonts w:ascii="Times New Roman" w:hAnsi="Times New Roman"/>
          <w:color w:val="000000"/>
          <w:sz w:val="28"/>
          <w:szCs w:val="28"/>
        </w:rPr>
        <w:t xml:space="preserve">  Руководителей образовательных </w:t>
      </w:r>
      <w:r w:rsidR="00C24CC5" w:rsidRPr="00AF51EF">
        <w:rPr>
          <w:rFonts w:ascii="Times New Roman" w:hAnsi="Times New Roman"/>
          <w:color w:val="000000"/>
          <w:sz w:val="28"/>
          <w:szCs w:val="28"/>
        </w:rPr>
        <w:t>организаций</w:t>
      </w:r>
      <w:r w:rsidRPr="00AF51EF">
        <w:rPr>
          <w:rFonts w:ascii="Times New Roman" w:hAnsi="Times New Roman"/>
          <w:color w:val="000000"/>
          <w:sz w:val="28"/>
          <w:szCs w:val="28"/>
        </w:rPr>
        <w:t xml:space="preserve"> пенсионного возраста (55 лет и старше) – </w:t>
      </w:r>
      <w:r w:rsidR="00E814D6" w:rsidRPr="00AF51EF">
        <w:rPr>
          <w:rFonts w:ascii="Times New Roman" w:hAnsi="Times New Roman"/>
          <w:color w:val="000000"/>
          <w:sz w:val="28"/>
          <w:szCs w:val="28"/>
        </w:rPr>
        <w:t xml:space="preserve">23 человека (35,3), 9в 2014 г. </w:t>
      </w:r>
      <w:r w:rsidRPr="00AF51EF">
        <w:rPr>
          <w:rFonts w:ascii="Times New Roman" w:hAnsi="Times New Roman"/>
          <w:color w:val="000000"/>
          <w:sz w:val="28"/>
          <w:szCs w:val="28"/>
        </w:rPr>
        <w:t xml:space="preserve">11 чел. (26,4%), из них руководящих работников: </w:t>
      </w:r>
    </w:p>
    <w:p w:rsidR="002A2F18" w:rsidRPr="00AF51EF" w:rsidRDefault="002A2F18" w:rsidP="002A2F18">
      <w:pPr>
        <w:tabs>
          <w:tab w:val="left" w:pos="1985"/>
        </w:tabs>
        <w:spacing w:line="240" w:lineRule="auto"/>
        <w:ind w:left="133" w:right="133" w:firstLine="293"/>
        <w:jc w:val="both"/>
        <w:rPr>
          <w:rFonts w:ascii="Times New Roman" w:hAnsi="Times New Roman"/>
          <w:color w:val="000000"/>
          <w:sz w:val="28"/>
          <w:szCs w:val="28"/>
        </w:rPr>
      </w:pPr>
      <w:r w:rsidRPr="00AF51EF">
        <w:rPr>
          <w:rFonts w:ascii="Times New Roman" w:hAnsi="Times New Roman"/>
          <w:color w:val="000000"/>
          <w:sz w:val="28"/>
          <w:szCs w:val="28"/>
        </w:rPr>
        <w:t xml:space="preserve">- общеобразовательных </w:t>
      </w:r>
      <w:r w:rsidR="00C24CC5" w:rsidRPr="00AF51EF">
        <w:rPr>
          <w:rFonts w:ascii="Times New Roman" w:hAnsi="Times New Roman"/>
          <w:color w:val="000000"/>
          <w:sz w:val="28"/>
          <w:szCs w:val="28"/>
        </w:rPr>
        <w:t>организаций</w:t>
      </w:r>
      <w:r w:rsidRPr="00AF51EF">
        <w:rPr>
          <w:rFonts w:ascii="Times New Roman" w:hAnsi="Times New Roman"/>
          <w:color w:val="000000"/>
          <w:sz w:val="28"/>
          <w:szCs w:val="28"/>
        </w:rPr>
        <w:t xml:space="preserve"> – </w:t>
      </w:r>
      <w:r w:rsidR="00E814D6" w:rsidRPr="00AF51EF">
        <w:rPr>
          <w:rFonts w:ascii="Times New Roman" w:hAnsi="Times New Roman"/>
          <w:color w:val="000000"/>
          <w:sz w:val="28"/>
          <w:szCs w:val="28"/>
        </w:rPr>
        <w:t xml:space="preserve">20 человек (36,3%), (в 2014 г. - </w:t>
      </w:r>
      <w:r w:rsidRPr="00AF51EF">
        <w:rPr>
          <w:rFonts w:ascii="Times New Roman" w:hAnsi="Times New Roman"/>
          <w:color w:val="000000"/>
          <w:sz w:val="28"/>
          <w:szCs w:val="28"/>
        </w:rPr>
        <w:t xml:space="preserve">6 чел. (25%); </w:t>
      </w:r>
    </w:p>
    <w:p w:rsidR="002A2F18" w:rsidRPr="00AF51EF" w:rsidRDefault="002A2F18" w:rsidP="002A2F18">
      <w:pPr>
        <w:tabs>
          <w:tab w:val="left" w:pos="1985"/>
        </w:tabs>
        <w:spacing w:line="240" w:lineRule="auto"/>
        <w:ind w:left="133" w:right="133" w:firstLine="293"/>
        <w:jc w:val="both"/>
        <w:rPr>
          <w:rFonts w:ascii="Times New Roman" w:hAnsi="Times New Roman"/>
          <w:color w:val="000000"/>
          <w:sz w:val="28"/>
          <w:szCs w:val="28"/>
        </w:rPr>
      </w:pPr>
      <w:r w:rsidRPr="00AF51EF">
        <w:rPr>
          <w:rFonts w:ascii="Times New Roman" w:hAnsi="Times New Roman"/>
          <w:color w:val="000000"/>
          <w:sz w:val="28"/>
          <w:szCs w:val="28"/>
        </w:rPr>
        <w:t xml:space="preserve">- дошкольных образовательных </w:t>
      </w:r>
      <w:r w:rsidR="00C24CC5" w:rsidRPr="00AF51EF">
        <w:rPr>
          <w:rFonts w:ascii="Times New Roman" w:hAnsi="Times New Roman"/>
          <w:color w:val="000000"/>
          <w:sz w:val="28"/>
          <w:szCs w:val="28"/>
        </w:rPr>
        <w:t>организаций</w:t>
      </w:r>
      <w:r w:rsidRPr="00AF51EF">
        <w:rPr>
          <w:rFonts w:ascii="Times New Roman" w:hAnsi="Times New Roman"/>
          <w:color w:val="000000"/>
          <w:sz w:val="28"/>
          <w:szCs w:val="28"/>
        </w:rPr>
        <w:t xml:space="preserve"> – </w:t>
      </w:r>
      <w:r w:rsidR="00E814D6" w:rsidRPr="00AF51EF">
        <w:rPr>
          <w:rFonts w:ascii="Times New Roman" w:hAnsi="Times New Roman"/>
          <w:color w:val="000000"/>
          <w:sz w:val="28"/>
          <w:szCs w:val="28"/>
        </w:rPr>
        <w:t xml:space="preserve">3 человека (30%), ( 2014 г. - </w:t>
      </w:r>
      <w:r w:rsidRPr="00AF51EF">
        <w:rPr>
          <w:rFonts w:ascii="Times New Roman" w:hAnsi="Times New Roman"/>
          <w:color w:val="000000"/>
          <w:sz w:val="28"/>
          <w:szCs w:val="28"/>
        </w:rPr>
        <w:t>5 чел. (28,5%).</w:t>
      </w:r>
    </w:p>
    <w:p w:rsidR="002A2F18" w:rsidRPr="00AF51EF" w:rsidRDefault="002A2F18" w:rsidP="002A2F18">
      <w:pPr>
        <w:tabs>
          <w:tab w:val="left" w:pos="851"/>
        </w:tabs>
        <w:spacing w:line="240" w:lineRule="auto"/>
        <w:ind w:firstLine="426"/>
        <w:jc w:val="both"/>
        <w:rPr>
          <w:rFonts w:ascii="Times New Roman" w:hAnsi="Times New Roman"/>
          <w:sz w:val="28"/>
          <w:szCs w:val="28"/>
        </w:rPr>
      </w:pPr>
      <w:r w:rsidRPr="00AF51EF">
        <w:rPr>
          <w:rFonts w:ascii="Times New Roman" w:hAnsi="Times New Roman"/>
          <w:color w:val="FF0000"/>
          <w:sz w:val="28"/>
          <w:szCs w:val="28"/>
        </w:rPr>
        <w:t xml:space="preserve">   </w:t>
      </w:r>
      <w:r w:rsidR="00E814D6" w:rsidRPr="00AF51EF">
        <w:rPr>
          <w:rFonts w:ascii="Times New Roman" w:hAnsi="Times New Roman"/>
          <w:sz w:val="28"/>
          <w:szCs w:val="28"/>
        </w:rPr>
        <w:t>4,6%</w:t>
      </w:r>
      <w:r w:rsidRPr="00AF51EF">
        <w:rPr>
          <w:rFonts w:ascii="Times New Roman" w:hAnsi="Times New Roman"/>
          <w:sz w:val="28"/>
          <w:szCs w:val="28"/>
        </w:rPr>
        <w:t xml:space="preserve"> руководителей (заведующих дошкольными образовательными организациями) не имеют высшего образования. </w:t>
      </w:r>
    </w:p>
    <w:p w:rsidR="002A2F18" w:rsidRPr="00AF51EF" w:rsidRDefault="002A2F18" w:rsidP="002A2F18">
      <w:pPr>
        <w:spacing w:line="240" w:lineRule="auto"/>
        <w:ind w:left="133" w:right="133" w:firstLine="293"/>
        <w:jc w:val="both"/>
        <w:rPr>
          <w:rFonts w:ascii="Times New Roman" w:hAnsi="Times New Roman"/>
          <w:sz w:val="28"/>
          <w:szCs w:val="28"/>
        </w:rPr>
      </w:pPr>
      <w:r w:rsidRPr="00AF51EF">
        <w:rPr>
          <w:rFonts w:ascii="Times New Roman" w:hAnsi="Times New Roman"/>
          <w:sz w:val="28"/>
          <w:szCs w:val="28"/>
        </w:rPr>
        <w:t xml:space="preserve">     Приведенная информация свидетельствует о  серьезной проблеме старения руководя</w:t>
      </w:r>
      <w:r w:rsidR="00E814D6" w:rsidRPr="00AF51EF">
        <w:rPr>
          <w:rFonts w:ascii="Times New Roman" w:hAnsi="Times New Roman"/>
          <w:sz w:val="28"/>
          <w:szCs w:val="28"/>
        </w:rPr>
        <w:t>щих кадров. В связи с тем, что 44,6</w:t>
      </w:r>
      <w:r w:rsidRPr="00AF51EF">
        <w:rPr>
          <w:rFonts w:ascii="Times New Roman" w:hAnsi="Times New Roman"/>
          <w:sz w:val="28"/>
          <w:szCs w:val="28"/>
        </w:rPr>
        <w:t xml:space="preserve">% руководящих кадров в предпенсионном и пенсионном возрасте, встает проблема резерва педагогических кадров. </w:t>
      </w:r>
    </w:p>
    <w:p w:rsidR="002A2F18" w:rsidRPr="00AF51EF" w:rsidRDefault="002A2F18" w:rsidP="002A2F18">
      <w:pPr>
        <w:spacing w:line="240" w:lineRule="auto"/>
        <w:ind w:left="133" w:right="133" w:firstLine="293"/>
        <w:jc w:val="both"/>
        <w:rPr>
          <w:rFonts w:ascii="Times New Roman" w:hAnsi="Times New Roman"/>
          <w:sz w:val="28"/>
          <w:szCs w:val="28"/>
        </w:rPr>
      </w:pPr>
      <w:r w:rsidRPr="00AF51EF">
        <w:rPr>
          <w:rFonts w:ascii="Times New Roman" w:hAnsi="Times New Roman"/>
          <w:sz w:val="28"/>
          <w:szCs w:val="28"/>
        </w:rPr>
        <w:t xml:space="preserve"> В образовательных </w:t>
      </w:r>
      <w:r w:rsidR="009764D1" w:rsidRPr="00AF51EF">
        <w:rPr>
          <w:rFonts w:ascii="Times New Roman" w:hAnsi="Times New Roman"/>
          <w:sz w:val="28"/>
          <w:szCs w:val="28"/>
        </w:rPr>
        <w:t>организация</w:t>
      </w:r>
      <w:r w:rsidRPr="00AF51EF">
        <w:rPr>
          <w:rFonts w:ascii="Times New Roman" w:hAnsi="Times New Roman"/>
          <w:sz w:val="28"/>
          <w:szCs w:val="28"/>
        </w:rPr>
        <w:t xml:space="preserve">х района в настоящее время работают </w:t>
      </w:r>
      <w:r w:rsidR="00D71BB8" w:rsidRPr="00AF51EF">
        <w:rPr>
          <w:rFonts w:ascii="Times New Roman" w:hAnsi="Times New Roman"/>
          <w:sz w:val="28"/>
          <w:szCs w:val="28"/>
        </w:rPr>
        <w:t>456 педагогических работников</w:t>
      </w:r>
      <w:r w:rsidR="00E814D6" w:rsidRPr="00AF51EF">
        <w:rPr>
          <w:rFonts w:ascii="Times New Roman" w:hAnsi="Times New Roman"/>
          <w:sz w:val="28"/>
          <w:szCs w:val="28"/>
        </w:rPr>
        <w:t>,</w:t>
      </w:r>
      <w:r w:rsidR="00D71BB8" w:rsidRPr="00AF51EF">
        <w:rPr>
          <w:rFonts w:ascii="Times New Roman" w:hAnsi="Times New Roman"/>
          <w:sz w:val="28"/>
          <w:szCs w:val="28"/>
        </w:rPr>
        <w:t xml:space="preserve"> </w:t>
      </w:r>
      <w:r w:rsidR="00E814D6" w:rsidRPr="00AF51EF">
        <w:rPr>
          <w:rFonts w:ascii="Times New Roman" w:hAnsi="Times New Roman"/>
          <w:sz w:val="28"/>
          <w:szCs w:val="28"/>
        </w:rPr>
        <w:t xml:space="preserve">(в 2014 г. - </w:t>
      </w:r>
      <w:r w:rsidRPr="00AF51EF">
        <w:rPr>
          <w:rFonts w:ascii="Times New Roman" w:hAnsi="Times New Roman"/>
          <w:sz w:val="28"/>
          <w:szCs w:val="28"/>
        </w:rPr>
        <w:t>544 педагогических работника</w:t>
      </w:r>
      <w:r w:rsidR="00E814D6" w:rsidRPr="00AF51EF">
        <w:rPr>
          <w:rFonts w:ascii="Times New Roman" w:hAnsi="Times New Roman"/>
          <w:sz w:val="28"/>
          <w:szCs w:val="28"/>
        </w:rPr>
        <w:t>).</w:t>
      </w:r>
      <w:r w:rsidRPr="00AF51EF">
        <w:rPr>
          <w:rFonts w:ascii="Times New Roman" w:hAnsi="Times New Roman"/>
          <w:sz w:val="28"/>
          <w:szCs w:val="28"/>
        </w:rPr>
        <w:t xml:space="preserve"> </w:t>
      </w:r>
    </w:p>
    <w:p w:rsidR="002A2F18" w:rsidRPr="00AF51EF" w:rsidRDefault="002A2F18" w:rsidP="002A2F18">
      <w:pPr>
        <w:shd w:val="clear" w:color="auto" w:fill="FFFFFF"/>
        <w:spacing w:line="240" w:lineRule="auto"/>
        <w:ind w:left="133" w:right="133" w:firstLine="293"/>
        <w:jc w:val="both"/>
        <w:rPr>
          <w:rFonts w:ascii="Times New Roman" w:hAnsi="Times New Roman"/>
          <w:sz w:val="28"/>
          <w:szCs w:val="28"/>
        </w:rPr>
      </w:pPr>
      <w:r w:rsidRPr="00AF51EF">
        <w:rPr>
          <w:rFonts w:ascii="Times New Roman" w:hAnsi="Times New Roman"/>
          <w:sz w:val="28"/>
          <w:szCs w:val="28"/>
        </w:rPr>
        <w:t xml:space="preserve">       Из них в общеобразовательных </w:t>
      </w:r>
      <w:r w:rsidR="009764D1" w:rsidRPr="00AF51EF">
        <w:rPr>
          <w:rFonts w:ascii="Times New Roman" w:hAnsi="Times New Roman"/>
          <w:sz w:val="28"/>
          <w:szCs w:val="28"/>
        </w:rPr>
        <w:t>организация</w:t>
      </w:r>
      <w:r w:rsidRPr="00AF51EF">
        <w:rPr>
          <w:rFonts w:ascii="Times New Roman" w:hAnsi="Times New Roman"/>
          <w:sz w:val="28"/>
          <w:szCs w:val="28"/>
        </w:rPr>
        <w:t xml:space="preserve">х – </w:t>
      </w:r>
      <w:r w:rsidR="00E814D6" w:rsidRPr="00AF51EF">
        <w:rPr>
          <w:rFonts w:ascii="Times New Roman" w:hAnsi="Times New Roman"/>
          <w:sz w:val="28"/>
          <w:szCs w:val="28"/>
        </w:rPr>
        <w:t>305 человек, (в 2014 г. - 429 человек).</w:t>
      </w:r>
    </w:p>
    <w:p w:rsidR="002A2F18" w:rsidRPr="00AF51EF" w:rsidRDefault="002A2F18" w:rsidP="002A2F18">
      <w:pPr>
        <w:shd w:val="clear" w:color="auto" w:fill="FFFFFF"/>
        <w:spacing w:line="240" w:lineRule="auto"/>
        <w:ind w:left="133" w:right="133" w:firstLine="293"/>
        <w:jc w:val="both"/>
        <w:rPr>
          <w:rFonts w:ascii="Times New Roman" w:hAnsi="Times New Roman"/>
          <w:sz w:val="28"/>
          <w:szCs w:val="28"/>
        </w:rPr>
      </w:pPr>
      <w:r w:rsidRPr="00AF51EF">
        <w:rPr>
          <w:rFonts w:ascii="Times New Roman" w:hAnsi="Times New Roman"/>
          <w:sz w:val="28"/>
          <w:szCs w:val="28"/>
        </w:rPr>
        <w:t xml:space="preserve"> в дошкольных образовательных </w:t>
      </w:r>
      <w:r w:rsidR="009764D1" w:rsidRPr="00AF51EF">
        <w:rPr>
          <w:rFonts w:ascii="Times New Roman" w:hAnsi="Times New Roman"/>
          <w:sz w:val="28"/>
          <w:szCs w:val="28"/>
        </w:rPr>
        <w:t>организация</w:t>
      </w:r>
      <w:r w:rsidRPr="00AF51EF">
        <w:rPr>
          <w:rFonts w:ascii="Times New Roman" w:hAnsi="Times New Roman"/>
          <w:sz w:val="28"/>
          <w:szCs w:val="28"/>
        </w:rPr>
        <w:t xml:space="preserve">х – </w:t>
      </w:r>
      <w:r w:rsidR="00E814D6" w:rsidRPr="00AF51EF">
        <w:rPr>
          <w:rFonts w:ascii="Times New Roman" w:hAnsi="Times New Roman"/>
          <w:sz w:val="28"/>
          <w:szCs w:val="28"/>
        </w:rPr>
        <w:t>96 человек, (в 2014 - 115 человек).</w:t>
      </w:r>
      <w:r w:rsidRPr="00AF51EF">
        <w:rPr>
          <w:rFonts w:ascii="Times New Roman" w:hAnsi="Times New Roman"/>
          <w:sz w:val="28"/>
          <w:szCs w:val="28"/>
        </w:rPr>
        <w:t xml:space="preserve">                     в </w:t>
      </w:r>
      <w:smartTag w:uri="urn:schemas-microsoft-com:office:smarttags" w:element="metricconverter">
        <w:smartTagPr>
          <w:attr w:name="ProductID" w:val="2013 г"/>
        </w:smartTagPr>
        <w:r w:rsidRPr="00AF51EF">
          <w:rPr>
            <w:rFonts w:ascii="Times New Roman" w:hAnsi="Times New Roman"/>
            <w:sz w:val="28"/>
            <w:szCs w:val="28"/>
          </w:rPr>
          <w:t>2013 г</w:t>
        </w:r>
      </w:smartTag>
      <w:r w:rsidRPr="00AF51EF">
        <w:rPr>
          <w:rFonts w:ascii="Times New Roman" w:hAnsi="Times New Roman"/>
          <w:sz w:val="28"/>
          <w:szCs w:val="28"/>
        </w:rPr>
        <w:t>. – 113).</w:t>
      </w:r>
    </w:p>
    <w:p w:rsidR="002A2F18" w:rsidRPr="00AF51EF" w:rsidRDefault="002A2F18" w:rsidP="002A2F18">
      <w:pPr>
        <w:shd w:val="clear" w:color="auto" w:fill="FFFFFF"/>
        <w:spacing w:line="240" w:lineRule="auto"/>
        <w:ind w:left="133" w:right="133" w:firstLine="293"/>
        <w:jc w:val="both"/>
        <w:rPr>
          <w:rFonts w:ascii="Times New Roman" w:hAnsi="Times New Roman"/>
          <w:sz w:val="28"/>
          <w:szCs w:val="28"/>
        </w:rPr>
      </w:pPr>
      <w:r w:rsidRPr="00AF51EF">
        <w:rPr>
          <w:rFonts w:ascii="Times New Roman" w:hAnsi="Times New Roman"/>
          <w:sz w:val="28"/>
          <w:szCs w:val="28"/>
        </w:rPr>
        <w:t xml:space="preserve">        В образовательных </w:t>
      </w:r>
      <w:r w:rsidR="009764D1" w:rsidRPr="00AF51EF">
        <w:rPr>
          <w:rFonts w:ascii="Times New Roman" w:hAnsi="Times New Roman"/>
          <w:sz w:val="28"/>
          <w:szCs w:val="28"/>
        </w:rPr>
        <w:t>организация</w:t>
      </w:r>
      <w:r w:rsidR="00E814D6" w:rsidRPr="00AF51EF">
        <w:rPr>
          <w:rFonts w:ascii="Times New Roman" w:hAnsi="Times New Roman"/>
          <w:sz w:val="28"/>
          <w:szCs w:val="28"/>
        </w:rPr>
        <w:t>х района  работае</w:t>
      </w:r>
      <w:r w:rsidRPr="00AF51EF">
        <w:rPr>
          <w:rFonts w:ascii="Times New Roman" w:hAnsi="Times New Roman"/>
          <w:sz w:val="28"/>
          <w:szCs w:val="28"/>
        </w:rPr>
        <w:t xml:space="preserve">т </w:t>
      </w:r>
      <w:r w:rsidR="00E814D6" w:rsidRPr="00AF51EF">
        <w:rPr>
          <w:rFonts w:ascii="Times New Roman" w:hAnsi="Times New Roman"/>
          <w:sz w:val="28"/>
          <w:szCs w:val="28"/>
        </w:rPr>
        <w:t xml:space="preserve">92 педагога – пенсионера, (в 2014 г. - </w:t>
      </w:r>
      <w:r w:rsidRPr="00AF51EF">
        <w:rPr>
          <w:rFonts w:ascii="Times New Roman" w:hAnsi="Times New Roman"/>
          <w:sz w:val="28"/>
          <w:szCs w:val="28"/>
        </w:rPr>
        <w:t xml:space="preserve">118 педагогов </w:t>
      </w:r>
      <w:r w:rsidR="00E814D6" w:rsidRPr="00AF51EF">
        <w:rPr>
          <w:rFonts w:ascii="Times New Roman" w:hAnsi="Times New Roman"/>
          <w:sz w:val="28"/>
          <w:szCs w:val="28"/>
        </w:rPr>
        <w:t>–</w:t>
      </w:r>
      <w:r w:rsidRPr="00AF51EF">
        <w:rPr>
          <w:rFonts w:ascii="Times New Roman" w:hAnsi="Times New Roman"/>
          <w:sz w:val="28"/>
          <w:szCs w:val="28"/>
        </w:rPr>
        <w:t xml:space="preserve"> пенсионеров</w:t>
      </w:r>
      <w:r w:rsidR="00E814D6" w:rsidRPr="00AF51EF">
        <w:rPr>
          <w:rFonts w:ascii="Times New Roman" w:hAnsi="Times New Roman"/>
          <w:sz w:val="28"/>
          <w:szCs w:val="28"/>
        </w:rPr>
        <w:t>).</w:t>
      </w:r>
    </w:p>
    <w:p w:rsidR="002A2F18" w:rsidRPr="00AF51EF" w:rsidRDefault="002A2F18" w:rsidP="002A2F18">
      <w:pPr>
        <w:spacing w:line="240" w:lineRule="auto"/>
        <w:ind w:left="133" w:right="133" w:firstLine="293"/>
        <w:jc w:val="both"/>
        <w:rPr>
          <w:rFonts w:ascii="Times New Roman" w:hAnsi="Times New Roman"/>
          <w:bCs/>
          <w:sz w:val="28"/>
          <w:szCs w:val="28"/>
        </w:rPr>
      </w:pPr>
      <w:r w:rsidRPr="00AF51EF">
        <w:rPr>
          <w:rFonts w:ascii="Times New Roman" w:hAnsi="Times New Roman"/>
          <w:sz w:val="28"/>
          <w:szCs w:val="28"/>
        </w:rPr>
        <w:t xml:space="preserve">       Остро стоит вопрос о привлечении молодых специалистов к препода</w:t>
      </w:r>
      <w:r w:rsidRPr="00AF51EF">
        <w:rPr>
          <w:rFonts w:ascii="Times New Roman" w:hAnsi="Times New Roman"/>
          <w:sz w:val="28"/>
          <w:szCs w:val="28"/>
        </w:rPr>
        <w:softHyphen/>
        <w:t xml:space="preserve">вательской работе и закреплению профессиональных педагогических кадров в образовательных </w:t>
      </w:r>
      <w:r w:rsidR="009764D1" w:rsidRPr="00AF51EF">
        <w:rPr>
          <w:rFonts w:ascii="Times New Roman" w:hAnsi="Times New Roman"/>
          <w:sz w:val="28"/>
          <w:szCs w:val="28"/>
        </w:rPr>
        <w:t>организация</w:t>
      </w:r>
      <w:r w:rsidRPr="00AF51EF">
        <w:rPr>
          <w:rFonts w:ascii="Times New Roman" w:hAnsi="Times New Roman"/>
          <w:sz w:val="28"/>
          <w:szCs w:val="28"/>
        </w:rPr>
        <w:t xml:space="preserve">х, т.к.  у молодых педагогов существуют </w:t>
      </w:r>
      <w:r w:rsidRPr="00AF51EF">
        <w:rPr>
          <w:rFonts w:ascii="Times New Roman" w:hAnsi="Times New Roman"/>
          <w:sz w:val="28"/>
          <w:szCs w:val="28"/>
        </w:rPr>
        <w:lastRenderedPageBreak/>
        <w:t>проблемы с приобретением жилья.   С уходом педагогов пенсионного возраста в ближайшие годы  резко возрастет  дефицит работников  сферы образования.</w:t>
      </w:r>
    </w:p>
    <w:p w:rsidR="002A2F18" w:rsidRPr="00AF51EF" w:rsidRDefault="002A2F18" w:rsidP="002A2F18">
      <w:pPr>
        <w:spacing w:line="240" w:lineRule="auto"/>
        <w:ind w:left="133" w:right="133" w:firstLine="293"/>
        <w:jc w:val="both"/>
        <w:rPr>
          <w:rFonts w:ascii="Times New Roman" w:hAnsi="Times New Roman"/>
          <w:sz w:val="28"/>
          <w:szCs w:val="28"/>
        </w:rPr>
      </w:pPr>
      <w:r w:rsidRPr="00AF51EF">
        <w:rPr>
          <w:rFonts w:ascii="Times New Roman" w:hAnsi="Times New Roman"/>
          <w:bCs/>
          <w:sz w:val="28"/>
          <w:szCs w:val="28"/>
        </w:rPr>
        <w:t xml:space="preserve"> Высшее образование имеют 100% директоров общеобразовательных </w:t>
      </w:r>
      <w:r w:rsidR="00C24CC5" w:rsidRPr="00AF51EF">
        <w:rPr>
          <w:rFonts w:ascii="Times New Roman" w:hAnsi="Times New Roman"/>
          <w:bCs/>
          <w:sz w:val="28"/>
          <w:szCs w:val="28"/>
        </w:rPr>
        <w:t>организаций</w:t>
      </w:r>
      <w:r w:rsidRPr="00AF51EF">
        <w:rPr>
          <w:rFonts w:ascii="Times New Roman" w:hAnsi="Times New Roman"/>
          <w:bCs/>
          <w:sz w:val="28"/>
          <w:szCs w:val="28"/>
        </w:rPr>
        <w:t xml:space="preserve">, </w:t>
      </w:r>
      <w:r w:rsidR="00E814D6" w:rsidRPr="00AF51EF">
        <w:rPr>
          <w:rFonts w:ascii="Times New Roman" w:hAnsi="Times New Roman"/>
          <w:bCs/>
          <w:sz w:val="28"/>
          <w:szCs w:val="28"/>
        </w:rPr>
        <w:t>94,2</w:t>
      </w:r>
      <w:r w:rsidRPr="00AF51EF">
        <w:rPr>
          <w:rFonts w:ascii="Times New Roman" w:hAnsi="Times New Roman"/>
          <w:bCs/>
          <w:sz w:val="28"/>
          <w:szCs w:val="28"/>
        </w:rPr>
        <w:t xml:space="preserve">% </w:t>
      </w:r>
      <w:r w:rsidR="00E814D6" w:rsidRPr="00AF51EF">
        <w:rPr>
          <w:rFonts w:ascii="Times New Roman" w:hAnsi="Times New Roman"/>
          <w:bCs/>
          <w:sz w:val="28"/>
          <w:szCs w:val="28"/>
        </w:rPr>
        <w:t xml:space="preserve"> - заместителей директоров.</w:t>
      </w:r>
      <w:r w:rsidRPr="00AF51EF">
        <w:rPr>
          <w:rFonts w:ascii="Times New Roman" w:hAnsi="Times New Roman"/>
          <w:sz w:val="28"/>
          <w:szCs w:val="28"/>
        </w:rPr>
        <w:t xml:space="preserve">  </w:t>
      </w:r>
    </w:p>
    <w:p w:rsidR="002A2F18" w:rsidRPr="00AF51EF" w:rsidRDefault="002A2F18" w:rsidP="002A2F18">
      <w:pPr>
        <w:tabs>
          <w:tab w:val="left" w:pos="851"/>
        </w:tabs>
        <w:spacing w:line="240" w:lineRule="auto"/>
        <w:ind w:firstLine="426"/>
        <w:jc w:val="both"/>
        <w:rPr>
          <w:rFonts w:ascii="Times New Roman" w:hAnsi="Times New Roman"/>
          <w:sz w:val="28"/>
          <w:szCs w:val="28"/>
        </w:rPr>
      </w:pPr>
      <w:r w:rsidRPr="00AF51EF">
        <w:rPr>
          <w:rFonts w:ascii="Times New Roman" w:hAnsi="Times New Roman"/>
          <w:sz w:val="28"/>
          <w:szCs w:val="28"/>
        </w:rPr>
        <w:t xml:space="preserve">     В соответствии с Порядком аттестации руководителей бюджетных и казенных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утвержденным постановлением Администрации муниципального образования «Починковский район» Смоленской области от 07.12.2011 года № 196 руководители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района проходят аттестацию на соответствие занимаемой должности. </w:t>
      </w:r>
    </w:p>
    <w:p w:rsidR="00E814D6" w:rsidRPr="00AF51EF" w:rsidRDefault="002A2F18" w:rsidP="002A2F18">
      <w:pPr>
        <w:spacing w:line="240" w:lineRule="auto"/>
        <w:ind w:right="133" w:firstLine="426"/>
        <w:jc w:val="both"/>
        <w:rPr>
          <w:rFonts w:ascii="Times New Roman" w:hAnsi="Times New Roman"/>
          <w:sz w:val="28"/>
          <w:szCs w:val="28"/>
        </w:rPr>
      </w:pPr>
      <w:r w:rsidRPr="00AF51EF">
        <w:rPr>
          <w:rFonts w:ascii="Times New Roman" w:hAnsi="Times New Roman"/>
          <w:sz w:val="28"/>
          <w:szCs w:val="28"/>
        </w:rPr>
        <w:t xml:space="preserve">     После окончания учебных</w:t>
      </w:r>
      <w:r w:rsidR="00E814D6" w:rsidRPr="00AF51EF">
        <w:rPr>
          <w:rFonts w:ascii="Times New Roman" w:hAnsi="Times New Roman"/>
          <w:sz w:val="28"/>
          <w:szCs w:val="28"/>
        </w:rPr>
        <w:t xml:space="preserve"> заведений  за последний год </w:t>
      </w:r>
      <w:r w:rsidRPr="00AF51EF">
        <w:rPr>
          <w:rFonts w:ascii="Times New Roman" w:hAnsi="Times New Roman"/>
          <w:sz w:val="28"/>
          <w:szCs w:val="28"/>
        </w:rPr>
        <w:t xml:space="preserve">в школы пришло работать </w:t>
      </w:r>
      <w:r w:rsidR="00E814D6" w:rsidRPr="00AF51EF">
        <w:rPr>
          <w:rFonts w:ascii="Times New Roman" w:hAnsi="Times New Roman"/>
          <w:sz w:val="28"/>
          <w:szCs w:val="28"/>
        </w:rPr>
        <w:t xml:space="preserve">3 </w:t>
      </w:r>
      <w:r w:rsidRPr="00AF51EF">
        <w:rPr>
          <w:rFonts w:ascii="Times New Roman" w:hAnsi="Times New Roman"/>
          <w:sz w:val="28"/>
          <w:szCs w:val="28"/>
        </w:rPr>
        <w:t>молодых педагог</w:t>
      </w:r>
      <w:r w:rsidR="00E814D6" w:rsidRPr="00AF51EF">
        <w:rPr>
          <w:rFonts w:ascii="Times New Roman" w:hAnsi="Times New Roman"/>
          <w:sz w:val="28"/>
          <w:szCs w:val="28"/>
        </w:rPr>
        <w:t>а</w:t>
      </w:r>
      <w:r w:rsidR="00D57A9A" w:rsidRPr="00AF51EF">
        <w:rPr>
          <w:rFonts w:ascii="Times New Roman" w:hAnsi="Times New Roman"/>
          <w:sz w:val="28"/>
          <w:szCs w:val="28"/>
        </w:rPr>
        <w:t>.</w:t>
      </w:r>
    </w:p>
    <w:p w:rsidR="002A2F18" w:rsidRPr="00AF51EF" w:rsidRDefault="002A2F18" w:rsidP="002A2F18">
      <w:pPr>
        <w:spacing w:line="240" w:lineRule="auto"/>
        <w:ind w:right="133" w:firstLine="426"/>
        <w:jc w:val="both"/>
        <w:rPr>
          <w:rFonts w:ascii="Times New Roman" w:hAnsi="Times New Roman"/>
          <w:sz w:val="28"/>
          <w:szCs w:val="28"/>
        </w:rPr>
      </w:pPr>
      <w:r w:rsidRPr="00AF51EF">
        <w:rPr>
          <w:rFonts w:ascii="Times New Roman" w:hAnsi="Times New Roman"/>
          <w:sz w:val="28"/>
          <w:szCs w:val="28"/>
        </w:rPr>
        <w:t xml:space="preserve">      Из приведенных данных можно сделать вывод о наличии тенденции старения педагогических кадров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и невозможности их восполнения при помощи молодых специалистов.</w:t>
      </w:r>
    </w:p>
    <w:p w:rsidR="002A2F18" w:rsidRPr="00AF51EF" w:rsidRDefault="002A2F18" w:rsidP="002A2F18">
      <w:pPr>
        <w:spacing w:line="240" w:lineRule="auto"/>
        <w:ind w:left="133" w:right="133" w:firstLine="426"/>
        <w:jc w:val="both"/>
        <w:rPr>
          <w:rFonts w:ascii="Times New Roman" w:hAnsi="Times New Roman"/>
          <w:sz w:val="28"/>
          <w:szCs w:val="28"/>
        </w:rPr>
      </w:pPr>
      <w:r w:rsidRPr="00AF51EF">
        <w:rPr>
          <w:rFonts w:ascii="Times New Roman" w:hAnsi="Times New Roman"/>
          <w:sz w:val="28"/>
          <w:szCs w:val="28"/>
        </w:rPr>
        <w:t xml:space="preserve">    В образовательных </w:t>
      </w:r>
      <w:r w:rsidR="0016543C" w:rsidRPr="00AF51EF">
        <w:rPr>
          <w:rFonts w:ascii="Times New Roman" w:hAnsi="Times New Roman"/>
          <w:sz w:val="28"/>
          <w:szCs w:val="28"/>
        </w:rPr>
        <w:t>организация</w:t>
      </w:r>
      <w:r w:rsidRPr="00AF51EF">
        <w:rPr>
          <w:rFonts w:ascii="Times New Roman" w:hAnsi="Times New Roman"/>
          <w:sz w:val="28"/>
          <w:szCs w:val="28"/>
        </w:rPr>
        <w:t>х в настоящее время работает</w:t>
      </w:r>
      <w:r w:rsidR="00E814D6" w:rsidRPr="00AF51EF">
        <w:rPr>
          <w:rFonts w:ascii="Times New Roman" w:hAnsi="Times New Roman"/>
          <w:sz w:val="28"/>
          <w:szCs w:val="28"/>
        </w:rPr>
        <w:t xml:space="preserve"> 5,9% молодых педагогов (в 2014 г. - </w:t>
      </w:r>
      <w:r w:rsidRPr="00AF51EF">
        <w:rPr>
          <w:rFonts w:ascii="Times New Roman" w:hAnsi="Times New Roman"/>
          <w:sz w:val="28"/>
          <w:szCs w:val="28"/>
        </w:rPr>
        <w:t xml:space="preserve">  2,9%</w:t>
      </w:r>
      <w:r w:rsidR="00E814D6" w:rsidRPr="00AF51EF">
        <w:rPr>
          <w:rFonts w:ascii="Times New Roman" w:hAnsi="Times New Roman"/>
          <w:sz w:val="28"/>
          <w:szCs w:val="28"/>
        </w:rPr>
        <w:t xml:space="preserve">  молодых специалистов). Это</w:t>
      </w:r>
      <w:r w:rsidRPr="00AF51EF">
        <w:rPr>
          <w:rFonts w:ascii="Times New Roman" w:hAnsi="Times New Roman"/>
          <w:sz w:val="28"/>
          <w:szCs w:val="28"/>
        </w:rPr>
        <w:t xml:space="preserve"> показывает наличие проблемы обновления кадрового состава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Ежегодно выпускники школ поступают на педагогические специальности, но по окончанию высших учебных заведений в образовательные </w:t>
      </w:r>
      <w:r w:rsidR="00C24CC5" w:rsidRPr="00AF51EF">
        <w:rPr>
          <w:rFonts w:ascii="Times New Roman" w:hAnsi="Times New Roman"/>
          <w:sz w:val="28"/>
          <w:szCs w:val="28"/>
        </w:rPr>
        <w:t>организации</w:t>
      </w:r>
      <w:r w:rsidRPr="00AF51EF">
        <w:rPr>
          <w:rFonts w:ascii="Times New Roman" w:hAnsi="Times New Roman"/>
          <w:sz w:val="28"/>
          <w:szCs w:val="28"/>
        </w:rPr>
        <w:t xml:space="preserve"> района не возвращаются.</w:t>
      </w:r>
    </w:p>
    <w:p w:rsidR="002A2F18" w:rsidRPr="00AF51EF" w:rsidRDefault="002A2F18" w:rsidP="002A2F18">
      <w:pPr>
        <w:spacing w:line="240" w:lineRule="auto"/>
        <w:ind w:left="133" w:right="133" w:firstLine="293"/>
        <w:jc w:val="both"/>
        <w:rPr>
          <w:rFonts w:ascii="Times New Roman" w:hAnsi="Times New Roman"/>
          <w:color w:val="FF0000"/>
          <w:sz w:val="28"/>
          <w:szCs w:val="28"/>
        </w:rPr>
      </w:pPr>
      <w:r w:rsidRPr="00AF51EF">
        <w:rPr>
          <w:rFonts w:ascii="Times New Roman" w:hAnsi="Times New Roman"/>
          <w:color w:val="000000"/>
          <w:sz w:val="28"/>
          <w:szCs w:val="28"/>
        </w:rPr>
        <w:t xml:space="preserve">     В связи с этим необходимо предусмотреть развитие системы мер поддержки работников муниципальной системы образования для закрепления в образовательных </w:t>
      </w:r>
      <w:r w:rsidR="0016543C" w:rsidRPr="00AF51EF">
        <w:rPr>
          <w:rFonts w:ascii="Times New Roman" w:hAnsi="Times New Roman"/>
          <w:color w:val="000000"/>
          <w:sz w:val="28"/>
          <w:szCs w:val="28"/>
        </w:rPr>
        <w:t>организация</w:t>
      </w:r>
      <w:r w:rsidRPr="00AF51EF">
        <w:rPr>
          <w:rFonts w:ascii="Times New Roman" w:hAnsi="Times New Roman"/>
          <w:color w:val="000000"/>
          <w:sz w:val="28"/>
          <w:szCs w:val="28"/>
        </w:rPr>
        <w:t xml:space="preserve">х района педагогических кадров и привлечения молодых специалистов в систему образования. Прежде всего – это обеспечение молодых специалистов жильем. </w:t>
      </w:r>
    </w:p>
    <w:p w:rsidR="002A2F18" w:rsidRPr="00AF51EF" w:rsidRDefault="002A2F18" w:rsidP="002A2F18">
      <w:pPr>
        <w:spacing w:line="240" w:lineRule="auto"/>
        <w:ind w:left="133" w:right="133"/>
        <w:jc w:val="both"/>
        <w:rPr>
          <w:rFonts w:ascii="Times New Roman" w:hAnsi="Times New Roman"/>
          <w:sz w:val="28"/>
          <w:szCs w:val="28"/>
        </w:rPr>
      </w:pPr>
      <w:r w:rsidRPr="00AF51EF">
        <w:rPr>
          <w:rFonts w:ascii="Times New Roman" w:hAnsi="Times New Roman"/>
          <w:color w:val="000000"/>
          <w:sz w:val="28"/>
          <w:szCs w:val="28"/>
        </w:rPr>
        <w:t xml:space="preserve">          Согласно постановлению Администрации муниципального образования «Починковский район» Смоленской области от 05.02.2010 года № 9 «О внесении изменений в Порядок оплаты труда работников муниципальных образовательных </w:t>
      </w:r>
      <w:r w:rsidR="00C24CC5" w:rsidRPr="00AF51EF">
        <w:rPr>
          <w:rFonts w:ascii="Times New Roman" w:hAnsi="Times New Roman"/>
          <w:color w:val="000000"/>
          <w:sz w:val="28"/>
          <w:szCs w:val="28"/>
        </w:rPr>
        <w:t>организаций</w:t>
      </w:r>
      <w:r w:rsidRPr="00AF51EF">
        <w:rPr>
          <w:rFonts w:ascii="Times New Roman" w:hAnsi="Times New Roman"/>
          <w:color w:val="000000"/>
          <w:sz w:val="28"/>
          <w:szCs w:val="28"/>
        </w:rPr>
        <w:t xml:space="preserve"> и иных муниципальных </w:t>
      </w:r>
      <w:r w:rsidR="00C24CC5" w:rsidRPr="00AF51EF">
        <w:rPr>
          <w:rFonts w:ascii="Times New Roman" w:hAnsi="Times New Roman"/>
          <w:color w:val="000000"/>
          <w:sz w:val="28"/>
          <w:szCs w:val="28"/>
        </w:rPr>
        <w:t>организаций</w:t>
      </w:r>
      <w:r w:rsidRPr="00AF51EF">
        <w:rPr>
          <w:rFonts w:ascii="Times New Roman" w:hAnsi="Times New Roman"/>
          <w:color w:val="000000"/>
          <w:sz w:val="28"/>
          <w:szCs w:val="28"/>
        </w:rPr>
        <w:t xml:space="preserve"> (не являющихся образовательными </w:t>
      </w:r>
      <w:r w:rsidR="00C24CC5" w:rsidRPr="00AF51EF">
        <w:rPr>
          <w:rFonts w:ascii="Times New Roman" w:hAnsi="Times New Roman"/>
          <w:color w:val="000000"/>
          <w:sz w:val="28"/>
          <w:szCs w:val="28"/>
        </w:rPr>
        <w:t>организаци</w:t>
      </w:r>
      <w:r w:rsidR="00FD3211" w:rsidRPr="00AF51EF">
        <w:rPr>
          <w:rFonts w:ascii="Times New Roman" w:hAnsi="Times New Roman"/>
          <w:color w:val="000000"/>
          <w:sz w:val="28"/>
          <w:szCs w:val="28"/>
        </w:rPr>
        <w:t>я</w:t>
      </w:r>
      <w:r w:rsidRPr="00AF51EF">
        <w:rPr>
          <w:rFonts w:ascii="Times New Roman" w:hAnsi="Times New Roman"/>
          <w:color w:val="000000"/>
          <w:sz w:val="28"/>
          <w:szCs w:val="28"/>
        </w:rPr>
        <w:t>ми), осуществляющих деятельность в сфере о</w:t>
      </w:r>
      <w:r w:rsidR="00C61561" w:rsidRPr="00AF51EF">
        <w:rPr>
          <w:rFonts w:ascii="Times New Roman" w:hAnsi="Times New Roman"/>
          <w:color w:val="000000"/>
          <w:sz w:val="28"/>
          <w:szCs w:val="28"/>
        </w:rPr>
        <w:t>бразования</w:t>
      </w:r>
      <w:r w:rsidRPr="00AF51EF">
        <w:rPr>
          <w:rFonts w:ascii="Times New Roman" w:hAnsi="Times New Roman"/>
          <w:color w:val="000000"/>
          <w:sz w:val="28"/>
          <w:szCs w:val="28"/>
        </w:rPr>
        <w:t>» в целях реализации механизма привлечения перспективных выпускников вузов для работы в школах осуществляется ежемесячная выплата молодым специалистам в размере 2000 рублей, для имеющих диплом с отличием – 3000 рублей.</w:t>
      </w:r>
    </w:p>
    <w:p w:rsidR="002A2F18" w:rsidRPr="00AF51EF" w:rsidRDefault="002A2F18" w:rsidP="002A2F18">
      <w:pPr>
        <w:spacing w:line="240" w:lineRule="auto"/>
        <w:ind w:right="133"/>
        <w:rPr>
          <w:rFonts w:ascii="Times New Roman" w:hAnsi="Times New Roman"/>
          <w:sz w:val="28"/>
          <w:szCs w:val="28"/>
        </w:rPr>
      </w:pPr>
      <w:r w:rsidRPr="00AF51EF">
        <w:rPr>
          <w:rFonts w:ascii="Times New Roman" w:hAnsi="Times New Roman"/>
          <w:sz w:val="28"/>
          <w:szCs w:val="28"/>
        </w:rPr>
        <w:t xml:space="preserve">            В общеобразовательных </w:t>
      </w:r>
      <w:r w:rsidR="00C24CC5" w:rsidRPr="00AF51EF">
        <w:rPr>
          <w:rFonts w:ascii="Times New Roman" w:hAnsi="Times New Roman"/>
          <w:sz w:val="28"/>
          <w:szCs w:val="28"/>
        </w:rPr>
        <w:t>организаци</w:t>
      </w:r>
      <w:r w:rsidR="0016543C" w:rsidRPr="00AF51EF">
        <w:rPr>
          <w:rFonts w:ascii="Times New Roman" w:hAnsi="Times New Roman"/>
          <w:sz w:val="28"/>
          <w:szCs w:val="28"/>
        </w:rPr>
        <w:t>я</w:t>
      </w:r>
      <w:r w:rsidRPr="00AF51EF">
        <w:rPr>
          <w:rFonts w:ascii="Times New Roman" w:hAnsi="Times New Roman"/>
          <w:sz w:val="28"/>
          <w:szCs w:val="28"/>
        </w:rPr>
        <w:t xml:space="preserve">х работает </w:t>
      </w:r>
      <w:r w:rsidR="00E814D6" w:rsidRPr="00AF51EF">
        <w:rPr>
          <w:rFonts w:ascii="Times New Roman" w:hAnsi="Times New Roman"/>
          <w:sz w:val="28"/>
          <w:szCs w:val="28"/>
        </w:rPr>
        <w:t>264 педагога с высшим образованием (86%), ( в 2014 г. - 313 (72,9%).</w:t>
      </w:r>
    </w:p>
    <w:p w:rsidR="002A2F18" w:rsidRPr="00AF51EF" w:rsidRDefault="002A2F18" w:rsidP="002A2F18">
      <w:pPr>
        <w:spacing w:line="240" w:lineRule="auto"/>
        <w:ind w:left="133" w:right="133" w:firstLine="293"/>
        <w:rPr>
          <w:rFonts w:ascii="Times New Roman" w:hAnsi="Times New Roman"/>
          <w:sz w:val="28"/>
          <w:szCs w:val="28"/>
        </w:rPr>
      </w:pPr>
      <w:r w:rsidRPr="00AF51EF">
        <w:rPr>
          <w:rFonts w:ascii="Times New Roman" w:hAnsi="Times New Roman"/>
          <w:sz w:val="28"/>
          <w:szCs w:val="28"/>
        </w:rPr>
        <w:t xml:space="preserve">       В дошкольных </w:t>
      </w:r>
      <w:r w:rsidR="0016543C" w:rsidRPr="00AF51EF">
        <w:rPr>
          <w:rFonts w:ascii="Times New Roman" w:hAnsi="Times New Roman"/>
          <w:sz w:val="28"/>
          <w:szCs w:val="28"/>
        </w:rPr>
        <w:t>организация</w:t>
      </w:r>
      <w:r w:rsidRPr="00AF51EF">
        <w:rPr>
          <w:rFonts w:ascii="Times New Roman" w:hAnsi="Times New Roman"/>
          <w:sz w:val="28"/>
          <w:szCs w:val="28"/>
        </w:rPr>
        <w:t>х с высшим образованием</w:t>
      </w:r>
      <w:r w:rsidR="00E814D6" w:rsidRPr="00AF51EF">
        <w:rPr>
          <w:rFonts w:ascii="Times New Roman" w:hAnsi="Times New Roman"/>
          <w:sz w:val="28"/>
          <w:szCs w:val="28"/>
        </w:rPr>
        <w:t xml:space="preserve">  работают 43 педагога (44,7%), в 2014 г. -  45 (39,8%).</w:t>
      </w:r>
    </w:p>
    <w:p w:rsidR="002A2F18" w:rsidRPr="00AF51EF" w:rsidRDefault="002A2F18" w:rsidP="002A2F18">
      <w:pPr>
        <w:spacing w:line="240" w:lineRule="auto"/>
        <w:ind w:left="133" w:right="133" w:firstLine="293"/>
        <w:jc w:val="both"/>
        <w:rPr>
          <w:rFonts w:ascii="Times New Roman" w:hAnsi="Times New Roman"/>
          <w:sz w:val="28"/>
          <w:szCs w:val="28"/>
        </w:rPr>
      </w:pPr>
      <w:r w:rsidRPr="00AF51EF">
        <w:rPr>
          <w:rFonts w:ascii="Times New Roman" w:hAnsi="Times New Roman"/>
          <w:sz w:val="28"/>
          <w:szCs w:val="28"/>
        </w:rPr>
        <w:lastRenderedPageBreak/>
        <w:t xml:space="preserve">       Из приведенных данных видно, что наибольший показатель педагогов с высшим педагогическим образованием в общеобразовательных школах, наименьший – в дошкольных</w:t>
      </w:r>
      <w:r w:rsidR="0016543C" w:rsidRPr="00AF51EF">
        <w:rPr>
          <w:rFonts w:ascii="Times New Roman" w:hAnsi="Times New Roman"/>
          <w:sz w:val="28"/>
          <w:szCs w:val="28"/>
        </w:rPr>
        <w:t xml:space="preserve"> образовательных</w:t>
      </w:r>
      <w:r w:rsidRPr="00AF51EF">
        <w:rPr>
          <w:rFonts w:ascii="Times New Roman" w:hAnsi="Times New Roman"/>
          <w:sz w:val="28"/>
          <w:szCs w:val="28"/>
        </w:rPr>
        <w:t xml:space="preserve"> </w:t>
      </w:r>
      <w:r w:rsidR="0016543C" w:rsidRPr="00AF51EF">
        <w:rPr>
          <w:rFonts w:ascii="Times New Roman" w:hAnsi="Times New Roman"/>
          <w:sz w:val="28"/>
          <w:szCs w:val="28"/>
        </w:rPr>
        <w:t>организация</w:t>
      </w:r>
      <w:r w:rsidRPr="00AF51EF">
        <w:rPr>
          <w:rFonts w:ascii="Times New Roman" w:hAnsi="Times New Roman"/>
          <w:sz w:val="28"/>
          <w:szCs w:val="28"/>
        </w:rPr>
        <w:t>х.</w:t>
      </w:r>
    </w:p>
    <w:p w:rsidR="002A2F18" w:rsidRPr="00AF51EF" w:rsidRDefault="002A2F18" w:rsidP="002A2F18">
      <w:pPr>
        <w:spacing w:line="240" w:lineRule="auto"/>
        <w:ind w:left="133" w:right="133" w:firstLine="293"/>
        <w:jc w:val="both"/>
        <w:rPr>
          <w:rFonts w:ascii="Times New Roman" w:hAnsi="Times New Roman"/>
          <w:sz w:val="28"/>
          <w:szCs w:val="28"/>
        </w:rPr>
      </w:pPr>
      <w:r w:rsidRPr="00AF51EF">
        <w:rPr>
          <w:rFonts w:ascii="Times New Roman" w:hAnsi="Times New Roman"/>
          <w:color w:val="000000"/>
          <w:sz w:val="28"/>
          <w:szCs w:val="28"/>
        </w:rPr>
        <w:t xml:space="preserve">       Отдел  образования Администрации муниципального образования «Починковский район» Смоленской области обеспечивает информационную, организационную и методическую поддержку  условий повышения профессионализма педагогических работников муниципальной системы образования. Так обеспечено </w:t>
      </w:r>
      <w:r w:rsidRPr="00AF51EF">
        <w:rPr>
          <w:rFonts w:ascii="Times New Roman" w:hAnsi="Times New Roman"/>
          <w:sz w:val="28"/>
          <w:szCs w:val="28"/>
        </w:rPr>
        <w:t>повышение квалификации работников системы образования по курсовой подготовке:</w:t>
      </w:r>
    </w:p>
    <w:tbl>
      <w:tblPr>
        <w:tblpPr w:leftFromText="180" w:rightFromText="180" w:vertAnchor="text" w:tblpY="1"/>
        <w:tblOverlap w:val="neve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4"/>
        <w:gridCol w:w="2112"/>
        <w:gridCol w:w="2129"/>
        <w:gridCol w:w="2129"/>
      </w:tblGrid>
      <w:tr w:rsidR="00A41799" w:rsidRPr="00AF51EF" w:rsidTr="00A41799">
        <w:tc>
          <w:tcPr>
            <w:tcW w:w="3634" w:type="dxa"/>
          </w:tcPr>
          <w:p w:rsidR="00A41799" w:rsidRPr="00AF51EF" w:rsidRDefault="00A41799" w:rsidP="00D57A9A">
            <w:pPr>
              <w:spacing w:line="240" w:lineRule="auto"/>
              <w:ind w:right="133"/>
              <w:jc w:val="both"/>
              <w:rPr>
                <w:rFonts w:ascii="Times New Roman" w:hAnsi="Times New Roman"/>
                <w:sz w:val="28"/>
                <w:szCs w:val="28"/>
              </w:rPr>
            </w:pPr>
            <w:r w:rsidRPr="00AF51EF">
              <w:rPr>
                <w:rFonts w:ascii="Times New Roman" w:hAnsi="Times New Roman"/>
                <w:sz w:val="28"/>
                <w:szCs w:val="28"/>
              </w:rPr>
              <w:t>Всего повышали квалификацию</w:t>
            </w:r>
          </w:p>
        </w:tc>
        <w:tc>
          <w:tcPr>
            <w:tcW w:w="2112" w:type="dxa"/>
          </w:tcPr>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2014</w:t>
            </w:r>
          </w:p>
        </w:tc>
        <w:tc>
          <w:tcPr>
            <w:tcW w:w="2129" w:type="dxa"/>
          </w:tcPr>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2015г.</w:t>
            </w:r>
          </w:p>
        </w:tc>
        <w:tc>
          <w:tcPr>
            <w:tcW w:w="2129" w:type="dxa"/>
          </w:tcPr>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2016</w:t>
            </w:r>
          </w:p>
        </w:tc>
      </w:tr>
      <w:tr w:rsidR="00A41799" w:rsidRPr="00AF51EF" w:rsidTr="00A41799">
        <w:tc>
          <w:tcPr>
            <w:tcW w:w="3634" w:type="dxa"/>
          </w:tcPr>
          <w:p w:rsidR="00A41799" w:rsidRPr="00AF51EF" w:rsidRDefault="00A41799" w:rsidP="00D57A9A">
            <w:pPr>
              <w:spacing w:line="240" w:lineRule="auto"/>
              <w:ind w:right="133"/>
              <w:jc w:val="both"/>
              <w:rPr>
                <w:rFonts w:ascii="Times New Roman" w:hAnsi="Times New Roman"/>
                <w:sz w:val="28"/>
                <w:szCs w:val="28"/>
              </w:rPr>
            </w:pPr>
            <w:r w:rsidRPr="00AF51EF">
              <w:rPr>
                <w:rFonts w:ascii="Times New Roman" w:hAnsi="Times New Roman"/>
                <w:sz w:val="28"/>
                <w:szCs w:val="28"/>
              </w:rPr>
              <w:t>Общеобразовательные организации</w:t>
            </w:r>
          </w:p>
        </w:tc>
        <w:tc>
          <w:tcPr>
            <w:tcW w:w="2112" w:type="dxa"/>
          </w:tcPr>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 xml:space="preserve">146 </w:t>
            </w:r>
          </w:p>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(27%)</w:t>
            </w:r>
          </w:p>
        </w:tc>
        <w:tc>
          <w:tcPr>
            <w:tcW w:w="2129" w:type="dxa"/>
          </w:tcPr>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45</w:t>
            </w:r>
          </w:p>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(8,3%)</w:t>
            </w:r>
          </w:p>
        </w:tc>
        <w:tc>
          <w:tcPr>
            <w:tcW w:w="2129" w:type="dxa"/>
          </w:tcPr>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124</w:t>
            </w:r>
          </w:p>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(38,8%)</w:t>
            </w:r>
          </w:p>
        </w:tc>
      </w:tr>
      <w:tr w:rsidR="00A41799" w:rsidRPr="00AF51EF" w:rsidTr="00A41799">
        <w:tc>
          <w:tcPr>
            <w:tcW w:w="3634" w:type="dxa"/>
          </w:tcPr>
          <w:p w:rsidR="00A41799" w:rsidRPr="00AF51EF" w:rsidRDefault="00A41799" w:rsidP="00D57A9A">
            <w:pPr>
              <w:spacing w:line="240" w:lineRule="auto"/>
              <w:ind w:right="133"/>
              <w:jc w:val="both"/>
              <w:rPr>
                <w:rFonts w:ascii="Times New Roman" w:hAnsi="Times New Roman"/>
                <w:sz w:val="28"/>
                <w:szCs w:val="28"/>
              </w:rPr>
            </w:pPr>
            <w:r w:rsidRPr="00AF51EF">
              <w:rPr>
                <w:rFonts w:ascii="Times New Roman" w:hAnsi="Times New Roman"/>
                <w:sz w:val="28"/>
                <w:szCs w:val="28"/>
              </w:rPr>
              <w:t>Дошкольные организации</w:t>
            </w:r>
          </w:p>
        </w:tc>
        <w:tc>
          <w:tcPr>
            <w:tcW w:w="2112" w:type="dxa"/>
          </w:tcPr>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11</w:t>
            </w:r>
          </w:p>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(11,5%)</w:t>
            </w:r>
          </w:p>
        </w:tc>
        <w:tc>
          <w:tcPr>
            <w:tcW w:w="2129" w:type="dxa"/>
          </w:tcPr>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14</w:t>
            </w:r>
          </w:p>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(12,3%)</w:t>
            </w:r>
          </w:p>
        </w:tc>
        <w:tc>
          <w:tcPr>
            <w:tcW w:w="2129" w:type="dxa"/>
          </w:tcPr>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12</w:t>
            </w:r>
          </w:p>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( 12%)</w:t>
            </w:r>
          </w:p>
        </w:tc>
      </w:tr>
      <w:tr w:rsidR="00A41799" w:rsidRPr="00AF51EF" w:rsidTr="00A41799">
        <w:tc>
          <w:tcPr>
            <w:tcW w:w="3634" w:type="dxa"/>
          </w:tcPr>
          <w:p w:rsidR="00A41799" w:rsidRPr="00AF51EF" w:rsidRDefault="00A41799" w:rsidP="00D57A9A">
            <w:pPr>
              <w:spacing w:line="240" w:lineRule="auto"/>
              <w:ind w:right="133"/>
              <w:jc w:val="both"/>
              <w:rPr>
                <w:rFonts w:ascii="Times New Roman" w:hAnsi="Times New Roman"/>
                <w:sz w:val="28"/>
                <w:szCs w:val="28"/>
              </w:rPr>
            </w:pPr>
            <w:r w:rsidRPr="00AF51EF">
              <w:rPr>
                <w:rFonts w:ascii="Times New Roman" w:hAnsi="Times New Roman"/>
                <w:sz w:val="28"/>
                <w:szCs w:val="28"/>
              </w:rPr>
              <w:t>Итого по району</w:t>
            </w:r>
          </w:p>
        </w:tc>
        <w:tc>
          <w:tcPr>
            <w:tcW w:w="2112" w:type="dxa"/>
          </w:tcPr>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157</w:t>
            </w:r>
          </w:p>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(38,5%)</w:t>
            </w:r>
          </w:p>
        </w:tc>
        <w:tc>
          <w:tcPr>
            <w:tcW w:w="2129" w:type="dxa"/>
          </w:tcPr>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59</w:t>
            </w:r>
          </w:p>
          <w:p w:rsidR="00A41799" w:rsidRPr="00AF51EF" w:rsidRDefault="00A41799" w:rsidP="00D57A9A">
            <w:pPr>
              <w:spacing w:line="240" w:lineRule="auto"/>
              <w:ind w:right="133"/>
              <w:jc w:val="center"/>
              <w:rPr>
                <w:rFonts w:ascii="Times New Roman" w:hAnsi="Times New Roman"/>
                <w:sz w:val="28"/>
                <w:szCs w:val="28"/>
              </w:rPr>
            </w:pPr>
            <w:r w:rsidRPr="00AF51EF">
              <w:rPr>
                <w:rFonts w:ascii="Times New Roman" w:hAnsi="Times New Roman"/>
                <w:sz w:val="28"/>
                <w:szCs w:val="28"/>
              </w:rPr>
              <w:t>(20,6%)</w:t>
            </w:r>
          </w:p>
        </w:tc>
        <w:tc>
          <w:tcPr>
            <w:tcW w:w="2129" w:type="dxa"/>
          </w:tcPr>
          <w:p w:rsidR="00A41799" w:rsidRPr="00AF51EF" w:rsidRDefault="00A41799" w:rsidP="000071B5">
            <w:pPr>
              <w:spacing w:line="240" w:lineRule="auto"/>
              <w:ind w:right="133"/>
              <w:jc w:val="center"/>
              <w:rPr>
                <w:rFonts w:ascii="Times New Roman" w:hAnsi="Times New Roman"/>
                <w:sz w:val="28"/>
                <w:szCs w:val="28"/>
              </w:rPr>
            </w:pPr>
            <w:r w:rsidRPr="00AF51EF">
              <w:rPr>
                <w:rFonts w:ascii="Times New Roman" w:hAnsi="Times New Roman"/>
                <w:sz w:val="28"/>
                <w:szCs w:val="28"/>
              </w:rPr>
              <w:t>136</w:t>
            </w:r>
          </w:p>
          <w:p w:rsidR="00A41799" w:rsidRPr="00AF51EF" w:rsidRDefault="00A41799" w:rsidP="000071B5">
            <w:pPr>
              <w:spacing w:line="240" w:lineRule="auto"/>
              <w:ind w:right="133"/>
              <w:jc w:val="center"/>
              <w:rPr>
                <w:rFonts w:ascii="Times New Roman" w:hAnsi="Times New Roman"/>
                <w:sz w:val="28"/>
                <w:szCs w:val="28"/>
              </w:rPr>
            </w:pPr>
            <w:r w:rsidRPr="00AF51EF">
              <w:rPr>
                <w:rFonts w:ascii="Times New Roman" w:hAnsi="Times New Roman"/>
                <w:sz w:val="28"/>
                <w:szCs w:val="28"/>
              </w:rPr>
              <w:t>( 50,8%)</w:t>
            </w:r>
          </w:p>
        </w:tc>
      </w:tr>
    </w:tbl>
    <w:p w:rsidR="002A2F18" w:rsidRPr="00AF51EF" w:rsidRDefault="00D57A9A" w:rsidP="002A2F18">
      <w:pPr>
        <w:spacing w:line="240" w:lineRule="auto"/>
        <w:ind w:right="133"/>
        <w:jc w:val="both"/>
        <w:rPr>
          <w:rFonts w:ascii="Times New Roman" w:hAnsi="Times New Roman"/>
          <w:sz w:val="28"/>
          <w:szCs w:val="28"/>
        </w:rPr>
      </w:pPr>
      <w:r w:rsidRPr="00AF51EF">
        <w:rPr>
          <w:rFonts w:ascii="Times New Roman" w:hAnsi="Times New Roman"/>
          <w:color w:val="000000"/>
          <w:sz w:val="28"/>
          <w:szCs w:val="28"/>
          <w:highlight w:val="yellow"/>
        </w:rPr>
        <w:br w:type="textWrapping" w:clear="all"/>
      </w:r>
      <w:r w:rsidR="002A2F18" w:rsidRPr="00AF51EF">
        <w:rPr>
          <w:rFonts w:ascii="Times New Roman" w:hAnsi="Times New Roman"/>
          <w:color w:val="000000"/>
          <w:sz w:val="28"/>
          <w:szCs w:val="28"/>
        </w:rPr>
        <w:t xml:space="preserve">     </w:t>
      </w:r>
      <w:r w:rsidR="000071B5" w:rsidRPr="00AF51EF">
        <w:rPr>
          <w:rFonts w:ascii="Times New Roman" w:hAnsi="Times New Roman"/>
          <w:color w:val="000000"/>
          <w:sz w:val="28"/>
          <w:szCs w:val="28"/>
        </w:rPr>
        <w:t xml:space="preserve">     </w:t>
      </w:r>
      <w:r w:rsidR="002A2F18" w:rsidRPr="00AF51EF">
        <w:rPr>
          <w:rFonts w:ascii="Times New Roman" w:hAnsi="Times New Roman"/>
          <w:color w:val="000000"/>
          <w:sz w:val="28"/>
          <w:szCs w:val="28"/>
        </w:rPr>
        <w:t xml:space="preserve"> Существенными особенностями  повышения квалификации являются направленность на удовлетворение социальной потребности в непрерывном развитии кадрового потенциала, взаимосвязь курсового обучения и самообразования, построение обучения на основе изучения и учет профессиональных потребностей и познавательных интересов специалистов. Работники образования выстраивают собственную образовательную траекторию, направленную на саморазвитие с помощью информационно-коммуникационных технологий. </w:t>
      </w:r>
      <w:r w:rsidR="000071B5" w:rsidRPr="00AF51EF">
        <w:rPr>
          <w:rFonts w:ascii="Times New Roman" w:hAnsi="Times New Roman"/>
          <w:color w:val="000000"/>
          <w:sz w:val="28"/>
          <w:szCs w:val="28"/>
        </w:rPr>
        <w:t xml:space="preserve"> 10 педагогов прошли повышение квалификации дистанционно.</w:t>
      </w:r>
    </w:p>
    <w:p w:rsidR="002A2F18" w:rsidRPr="00AF51EF" w:rsidRDefault="000071B5" w:rsidP="002A2F18">
      <w:pPr>
        <w:spacing w:line="240" w:lineRule="auto"/>
        <w:ind w:right="133"/>
        <w:jc w:val="both"/>
        <w:rPr>
          <w:rFonts w:ascii="Times New Roman" w:hAnsi="Times New Roman"/>
          <w:sz w:val="28"/>
          <w:szCs w:val="28"/>
        </w:rPr>
      </w:pPr>
      <w:r w:rsidRPr="00AF51EF">
        <w:rPr>
          <w:rFonts w:ascii="Times New Roman" w:hAnsi="Times New Roman"/>
          <w:sz w:val="28"/>
          <w:szCs w:val="28"/>
        </w:rPr>
        <w:t xml:space="preserve">         </w:t>
      </w:r>
      <w:r w:rsidR="002A2F18" w:rsidRPr="00AF51EF">
        <w:rPr>
          <w:rFonts w:ascii="Times New Roman" w:hAnsi="Times New Roman"/>
          <w:sz w:val="28"/>
          <w:szCs w:val="28"/>
        </w:rPr>
        <w:t xml:space="preserve"> В общеобразовательных </w:t>
      </w:r>
      <w:r w:rsidR="005F021C" w:rsidRPr="00AF51EF">
        <w:rPr>
          <w:rFonts w:ascii="Times New Roman" w:hAnsi="Times New Roman"/>
          <w:sz w:val="28"/>
          <w:szCs w:val="28"/>
        </w:rPr>
        <w:t>организация</w:t>
      </w:r>
      <w:r w:rsidR="002A2F18" w:rsidRPr="00AF51EF">
        <w:rPr>
          <w:rFonts w:ascii="Times New Roman" w:hAnsi="Times New Roman"/>
          <w:sz w:val="28"/>
          <w:szCs w:val="28"/>
        </w:rPr>
        <w:t xml:space="preserve">х высшую квалификационную категорию </w:t>
      </w:r>
      <w:r w:rsidR="00E814D6" w:rsidRPr="00AF51EF">
        <w:rPr>
          <w:rFonts w:ascii="Times New Roman" w:hAnsi="Times New Roman"/>
          <w:sz w:val="28"/>
          <w:szCs w:val="28"/>
        </w:rPr>
        <w:t>имеют 43 педагога 9 (14%),  (</w:t>
      </w:r>
      <w:r w:rsidR="002A2F18" w:rsidRPr="00AF51EF">
        <w:rPr>
          <w:rFonts w:ascii="Times New Roman" w:hAnsi="Times New Roman"/>
          <w:sz w:val="28"/>
          <w:szCs w:val="28"/>
        </w:rPr>
        <w:t xml:space="preserve">в 2014 году </w:t>
      </w:r>
      <w:r w:rsidR="00E814D6" w:rsidRPr="00AF51EF">
        <w:rPr>
          <w:rFonts w:ascii="Times New Roman" w:hAnsi="Times New Roman"/>
          <w:sz w:val="28"/>
          <w:szCs w:val="28"/>
        </w:rPr>
        <w:t>- 56 (13%).</w:t>
      </w:r>
    </w:p>
    <w:p w:rsidR="00E814D6" w:rsidRPr="00AF51EF" w:rsidRDefault="002A2F18" w:rsidP="002A2F18">
      <w:pPr>
        <w:tabs>
          <w:tab w:val="left" w:pos="851"/>
        </w:tabs>
        <w:spacing w:line="240" w:lineRule="auto"/>
        <w:ind w:firstLine="426"/>
        <w:jc w:val="both"/>
        <w:rPr>
          <w:rFonts w:ascii="Times New Roman" w:hAnsi="Times New Roman"/>
          <w:sz w:val="28"/>
          <w:szCs w:val="28"/>
        </w:rPr>
      </w:pPr>
      <w:r w:rsidRPr="00AF51EF">
        <w:rPr>
          <w:rFonts w:ascii="Times New Roman" w:hAnsi="Times New Roman"/>
          <w:sz w:val="28"/>
          <w:szCs w:val="28"/>
        </w:rPr>
        <w:t xml:space="preserve">  Первую квалификационную категорию </w:t>
      </w:r>
      <w:r w:rsidR="00E814D6" w:rsidRPr="00AF51EF">
        <w:rPr>
          <w:rFonts w:ascii="Times New Roman" w:hAnsi="Times New Roman"/>
          <w:sz w:val="28"/>
          <w:szCs w:val="28"/>
        </w:rPr>
        <w:t>имеют 172 педагога (56,3%), (</w:t>
      </w:r>
      <w:r w:rsidRPr="00AF51EF">
        <w:rPr>
          <w:rFonts w:ascii="Times New Roman" w:hAnsi="Times New Roman"/>
          <w:sz w:val="28"/>
          <w:szCs w:val="28"/>
        </w:rPr>
        <w:t>в 2014 году 196 (45,6%)</w:t>
      </w:r>
      <w:r w:rsidR="00E814D6" w:rsidRPr="00AF51EF">
        <w:rPr>
          <w:rFonts w:ascii="Times New Roman" w:hAnsi="Times New Roman"/>
          <w:sz w:val="28"/>
          <w:szCs w:val="28"/>
        </w:rPr>
        <w:t>.</w:t>
      </w:r>
    </w:p>
    <w:p w:rsidR="00E814D6" w:rsidRPr="00AF51EF" w:rsidRDefault="002A2F18" w:rsidP="002A2F18">
      <w:pPr>
        <w:tabs>
          <w:tab w:val="left" w:pos="851"/>
        </w:tabs>
        <w:spacing w:line="240" w:lineRule="auto"/>
        <w:ind w:firstLine="426"/>
        <w:jc w:val="both"/>
        <w:rPr>
          <w:rFonts w:ascii="Times New Roman" w:hAnsi="Times New Roman"/>
          <w:sz w:val="28"/>
          <w:szCs w:val="28"/>
        </w:rPr>
      </w:pPr>
      <w:r w:rsidRPr="00AF51EF">
        <w:rPr>
          <w:rFonts w:ascii="Times New Roman" w:hAnsi="Times New Roman"/>
          <w:sz w:val="28"/>
          <w:szCs w:val="28"/>
        </w:rPr>
        <w:t xml:space="preserve">  В дошкольных образовательных </w:t>
      </w:r>
      <w:r w:rsidR="00CE730A" w:rsidRPr="00AF51EF">
        <w:rPr>
          <w:rFonts w:ascii="Times New Roman" w:hAnsi="Times New Roman"/>
          <w:sz w:val="28"/>
          <w:szCs w:val="28"/>
        </w:rPr>
        <w:t>организация</w:t>
      </w:r>
      <w:r w:rsidRPr="00AF51EF">
        <w:rPr>
          <w:rFonts w:ascii="Times New Roman" w:hAnsi="Times New Roman"/>
          <w:sz w:val="28"/>
          <w:szCs w:val="28"/>
        </w:rPr>
        <w:t xml:space="preserve">х </w:t>
      </w:r>
      <w:r w:rsidR="00E814D6" w:rsidRPr="00AF51EF">
        <w:rPr>
          <w:rFonts w:ascii="Times New Roman" w:hAnsi="Times New Roman"/>
          <w:sz w:val="28"/>
          <w:szCs w:val="28"/>
        </w:rPr>
        <w:t xml:space="preserve">высшуу квалификационную категорию имеют 19 педагогов (19,7%), (в 2014 г. - </w:t>
      </w:r>
      <w:r w:rsidRPr="00AF51EF">
        <w:rPr>
          <w:rFonts w:ascii="Times New Roman" w:hAnsi="Times New Roman"/>
          <w:sz w:val="28"/>
          <w:szCs w:val="28"/>
        </w:rPr>
        <w:t xml:space="preserve">23 педагогов </w:t>
      </w:r>
      <w:r w:rsidR="00E814D6" w:rsidRPr="00AF51EF">
        <w:rPr>
          <w:rFonts w:ascii="Times New Roman" w:hAnsi="Times New Roman"/>
          <w:sz w:val="28"/>
          <w:szCs w:val="28"/>
        </w:rPr>
        <w:t xml:space="preserve"> (18,6%).</w:t>
      </w:r>
    </w:p>
    <w:p w:rsidR="002A2F18" w:rsidRPr="00AF51EF" w:rsidRDefault="002A2F18" w:rsidP="002A2F18">
      <w:pPr>
        <w:tabs>
          <w:tab w:val="left" w:pos="851"/>
        </w:tabs>
        <w:spacing w:line="240" w:lineRule="auto"/>
        <w:ind w:firstLine="426"/>
        <w:jc w:val="both"/>
        <w:rPr>
          <w:rFonts w:ascii="Times New Roman" w:hAnsi="Times New Roman"/>
          <w:sz w:val="28"/>
          <w:szCs w:val="28"/>
        </w:rPr>
      </w:pPr>
      <w:r w:rsidRPr="00AF51EF">
        <w:rPr>
          <w:rFonts w:ascii="Times New Roman" w:hAnsi="Times New Roman"/>
          <w:sz w:val="28"/>
          <w:szCs w:val="28"/>
        </w:rPr>
        <w:t xml:space="preserve">  Первую квалификационную категорию </w:t>
      </w:r>
      <w:r w:rsidR="00E814D6" w:rsidRPr="00AF51EF">
        <w:rPr>
          <w:rFonts w:ascii="Times New Roman" w:hAnsi="Times New Roman"/>
          <w:sz w:val="28"/>
          <w:szCs w:val="28"/>
        </w:rPr>
        <w:t>имеют 24 педагога (25%), (</w:t>
      </w:r>
      <w:r w:rsidRPr="00AF51EF">
        <w:rPr>
          <w:rFonts w:ascii="Times New Roman" w:hAnsi="Times New Roman"/>
          <w:sz w:val="28"/>
          <w:szCs w:val="28"/>
        </w:rPr>
        <w:t xml:space="preserve">в 2014 году </w:t>
      </w:r>
      <w:r w:rsidR="00E814D6" w:rsidRPr="00AF51EF">
        <w:rPr>
          <w:rFonts w:ascii="Times New Roman" w:hAnsi="Times New Roman"/>
          <w:sz w:val="28"/>
          <w:szCs w:val="28"/>
        </w:rPr>
        <w:t xml:space="preserve">- </w:t>
      </w:r>
      <w:r w:rsidRPr="00AF51EF">
        <w:rPr>
          <w:rFonts w:ascii="Times New Roman" w:hAnsi="Times New Roman"/>
          <w:sz w:val="28"/>
          <w:szCs w:val="28"/>
        </w:rPr>
        <w:t>28 (27,7%)</w:t>
      </w:r>
      <w:r w:rsidR="00E814D6" w:rsidRPr="00AF51EF">
        <w:rPr>
          <w:rFonts w:ascii="Times New Roman" w:hAnsi="Times New Roman"/>
          <w:sz w:val="28"/>
          <w:szCs w:val="28"/>
        </w:rPr>
        <w:t>.</w:t>
      </w:r>
    </w:p>
    <w:p w:rsidR="002A2F18" w:rsidRPr="00AF51EF" w:rsidRDefault="002A2F18" w:rsidP="0065753C">
      <w:pPr>
        <w:tabs>
          <w:tab w:val="left" w:pos="851"/>
        </w:tabs>
        <w:spacing w:line="240" w:lineRule="auto"/>
        <w:jc w:val="both"/>
        <w:rPr>
          <w:rFonts w:ascii="Times New Roman" w:hAnsi="Times New Roman"/>
          <w:sz w:val="28"/>
          <w:szCs w:val="28"/>
        </w:rPr>
      </w:pPr>
      <w:r w:rsidRPr="00AF51EF">
        <w:rPr>
          <w:rFonts w:ascii="Times New Roman" w:hAnsi="Times New Roman"/>
          <w:sz w:val="28"/>
          <w:szCs w:val="28"/>
        </w:rPr>
        <w:lastRenderedPageBreak/>
        <w:t xml:space="preserve">        Растет количество педагогов, принимающих участие в конкурсах р</w:t>
      </w:r>
      <w:r w:rsidR="00CE730A" w:rsidRPr="00AF51EF">
        <w:rPr>
          <w:rFonts w:ascii="Times New Roman" w:hAnsi="Times New Roman"/>
          <w:sz w:val="28"/>
          <w:szCs w:val="28"/>
        </w:rPr>
        <w:t xml:space="preserve">азличного уровня. </w:t>
      </w:r>
      <w:r w:rsidR="00E60931" w:rsidRPr="00AF51EF">
        <w:rPr>
          <w:rFonts w:ascii="Times New Roman" w:hAnsi="Times New Roman"/>
          <w:sz w:val="28"/>
          <w:szCs w:val="28"/>
        </w:rPr>
        <w:t>В</w:t>
      </w:r>
      <w:r w:rsidRPr="00AF51EF">
        <w:rPr>
          <w:rFonts w:ascii="Times New Roman" w:hAnsi="Times New Roman"/>
          <w:sz w:val="28"/>
          <w:szCs w:val="28"/>
        </w:rPr>
        <w:t xml:space="preserve"> 2014 году – 27 </w:t>
      </w:r>
      <w:r w:rsidR="00E60931" w:rsidRPr="00AF51EF">
        <w:rPr>
          <w:rFonts w:ascii="Times New Roman" w:hAnsi="Times New Roman"/>
          <w:sz w:val="28"/>
          <w:szCs w:val="28"/>
        </w:rPr>
        <w:t>. В 2015-</w:t>
      </w:r>
      <w:r w:rsidR="001462C0" w:rsidRPr="00AF51EF">
        <w:rPr>
          <w:rFonts w:ascii="Times New Roman" w:hAnsi="Times New Roman"/>
          <w:sz w:val="28"/>
          <w:szCs w:val="28"/>
        </w:rPr>
        <w:t xml:space="preserve"> 30, в 2016- 38 участниц</w:t>
      </w:r>
      <w:r w:rsidRPr="00AF51EF">
        <w:rPr>
          <w:rFonts w:ascii="Times New Roman" w:hAnsi="Times New Roman"/>
          <w:sz w:val="28"/>
          <w:szCs w:val="28"/>
        </w:rPr>
        <w:t>.</w:t>
      </w:r>
    </w:p>
    <w:p w:rsidR="002A2F18" w:rsidRPr="00AF51EF" w:rsidRDefault="002A2F18" w:rsidP="002A2F18">
      <w:pPr>
        <w:spacing w:line="240" w:lineRule="auto"/>
        <w:jc w:val="both"/>
        <w:rPr>
          <w:rFonts w:ascii="Times New Roman" w:hAnsi="Times New Roman"/>
          <w:sz w:val="28"/>
          <w:szCs w:val="28"/>
        </w:rPr>
      </w:pPr>
      <w:r w:rsidRPr="00AF51EF">
        <w:rPr>
          <w:rFonts w:ascii="Times New Roman" w:hAnsi="Times New Roman"/>
          <w:sz w:val="28"/>
          <w:szCs w:val="28"/>
        </w:rPr>
        <w:t xml:space="preserve">         Социальная эффективность от реализации Программы заключается в следующем:</w:t>
      </w:r>
    </w:p>
    <w:p w:rsidR="002A2F18" w:rsidRPr="00AF51EF" w:rsidRDefault="002A2F18" w:rsidP="002A2F18">
      <w:pPr>
        <w:spacing w:line="240" w:lineRule="auto"/>
        <w:ind w:firstLine="426"/>
        <w:jc w:val="both"/>
        <w:rPr>
          <w:rFonts w:ascii="Times New Roman" w:hAnsi="Times New Roman"/>
          <w:sz w:val="28"/>
          <w:szCs w:val="28"/>
        </w:rPr>
      </w:pPr>
      <w:r w:rsidRPr="00AF51EF">
        <w:rPr>
          <w:rFonts w:ascii="Times New Roman" w:hAnsi="Times New Roman"/>
          <w:sz w:val="28"/>
          <w:szCs w:val="28"/>
        </w:rPr>
        <w:t xml:space="preserve">- </w:t>
      </w:r>
      <w:r w:rsidRPr="00AF51EF">
        <w:rPr>
          <w:rFonts w:ascii="Times New Roman" w:hAnsi="Times New Roman"/>
          <w:color w:val="000000"/>
          <w:sz w:val="28"/>
          <w:szCs w:val="28"/>
        </w:rPr>
        <w:t>повышение количества педагогических работников, имеющих высшее образование</w:t>
      </w:r>
      <w:r w:rsidRPr="00AF51EF">
        <w:rPr>
          <w:rFonts w:ascii="Times New Roman" w:hAnsi="Times New Roman"/>
          <w:sz w:val="28"/>
          <w:szCs w:val="28"/>
        </w:rPr>
        <w:t xml:space="preserve"> ;</w:t>
      </w:r>
    </w:p>
    <w:p w:rsidR="002A2F18" w:rsidRPr="00AF51EF" w:rsidRDefault="002A2F18" w:rsidP="002A2F18">
      <w:pPr>
        <w:spacing w:line="240" w:lineRule="auto"/>
        <w:ind w:firstLine="426"/>
        <w:jc w:val="both"/>
        <w:rPr>
          <w:rFonts w:ascii="Times New Roman" w:hAnsi="Times New Roman"/>
          <w:sz w:val="28"/>
          <w:szCs w:val="28"/>
        </w:rPr>
      </w:pPr>
      <w:r w:rsidRPr="00AF51EF">
        <w:rPr>
          <w:rFonts w:ascii="Times New Roman" w:hAnsi="Times New Roman"/>
          <w:sz w:val="28"/>
          <w:szCs w:val="28"/>
        </w:rPr>
        <w:t>- повышение уровня профессиональной компетентности педагогических и руководящих работников муниципальной системы образования;</w:t>
      </w:r>
    </w:p>
    <w:p w:rsidR="002A2F18" w:rsidRPr="00AF51EF" w:rsidRDefault="002A2F18" w:rsidP="002A2F18">
      <w:pPr>
        <w:spacing w:line="240" w:lineRule="auto"/>
        <w:ind w:firstLine="426"/>
        <w:jc w:val="both"/>
        <w:rPr>
          <w:rFonts w:ascii="Times New Roman" w:hAnsi="Times New Roman"/>
          <w:sz w:val="28"/>
          <w:szCs w:val="28"/>
        </w:rPr>
      </w:pPr>
      <w:r w:rsidRPr="00AF51EF">
        <w:rPr>
          <w:rFonts w:ascii="Times New Roman" w:hAnsi="Times New Roman"/>
          <w:sz w:val="28"/>
          <w:szCs w:val="28"/>
        </w:rPr>
        <w:t>- развитие системы социальной поддержки работников муниципальной системы образования;</w:t>
      </w:r>
    </w:p>
    <w:p w:rsidR="002A2F18" w:rsidRPr="00AF51EF" w:rsidRDefault="002A2F18" w:rsidP="002A2F18">
      <w:pPr>
        <w:spacing w:line="240" w:lineRule="auto"/>
        <w:ind w:firstLine="426"/>
        <w:jc w:val="both"/>
        <w:rPr>
          <w:rFonts w:ascii="Times New Roman" w:hAnsi="Times New Roman"/>
          <w:sz w:val="28"/>
          <w:szCs w:val="28"/>
        </w:rPr>
      </w:pPr>
      <w:r w:rsidRPr="00AF51EF">
        <w:rPr>
          <w:rFonts w:ascii="Times New Roman" w:hAnsi="Times New Roman"/>
          <w:sz w:val="28"/>
          <w:szCs w:val="28"/>
        </w:rPr>
        <w:t xml:space="preserve">- создание условий для закрепления молодых специалистов в муниципальных образовательных </w:t>
      </w:r>
      <w:r w:rsidR="005F021C" w:rsidRPr="00AF51EF">
        <w:rPr>
          <w:rFonts w:ascii="Times New Roman" w:hAnsi="Times New Roman"/>
          <w:sz w:val="28"/>
          <w:szCs w:val="28"/>
        </w:rPr>
        <w:t>организация</w:t>
      </w:r>
      <w:r w:rsidRPr="00AF51EF">
        <w:rPr>
          <w:rFonts w:ascii="Times New Roman" w:hAnsi="Times New Roman"/>
          <w:sz w:val="28"/>
          <w:szCs w:val="28"/>
        </w:rPr>
        <w:t>х района;</w:t>
      </w:r>
    </w:p>
    <w:p w:rsidR="002A2F18" w:rsidRPr="00AF51EF" w:rsidRDefault="002A2F18" w:rsidP="002A2F18">
      <w:pPr>
        <w:spacing w:line="240" w:lineRule="auto"/>
        <w:ind w:firstLine="426"/>
        <w:jc w:val="both"/>
        <w:rPr>
          <w:rFonts w:ascii="Times New Roman" w:hAnsi="Times New Roman"/>
          <w:sz w:val="28"/>
          <w:szCs w:val="28"/>
        </w:rPr>
      </w:pPr>
      <w:r w:rsidRPr="00AF51EF">
        <w:rPr>
          <w:rFonts w:ascii="Times New Roman" w:hAnsi="Times New Roman"/>
          <w:sz w:val="28"/>
          <w:szCs w:val="28"/>
        </w:rPr>
        <w:t xml:space="preserve">- полное обеспечение педагогическими и руководящими кадрами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образования муниципального района.</w:t>
      </w:r>
    </w:p>
    <w:p w:rsidR="00F00916" w:rsidRPr="00AF51EF" w:rsidRDefault="00F00916" w:rsidP="00450E1A">
      <w:pPr>
        <w:pStyle w:val="ad"/>
        <w:spacing w:before="0" w:after="0"/>
        <w:ind w:right="57" w:firstLine="708"/>
        <w:jc w:val="both"/>
        <w:rPr>
          <w:rFonts w:cs="Times New Roman"/>
          <w:sz w:val="28"/>
          <w:szCs w:val="28"/>
        </w:rPr>
      </w:pPr>
      <w:r w:rsidRPr="00AF51EF">
        <w:rPr>
          <w:rFonts w:cs="Times New Roman"/>
          <w:color w:val="000000"/>
          <w:sz w:val="28"/>
          <w:szCs w:val="28"/>
        </w:rPr>
        <w:t>На основе примерной основной образовательной программы были разработаны  и утверждены образ</w:t>
      </w:r>
      <w:r w:rsidR="00985E6B" w:rsidRPr="00AF51EF">
        <w:rPr>
          <w:rFonts w:cs="Times New Roman"/>
          <w:color w:val="000000"/>
          <w:sz w:val="28"/>
          <w:szCs w:val="28"/>
        </w:rPr>
        <w:t>овательные программы для каждой образовательной</w:t>
      </w:r>
      <w:r w:rsidRPr="00AF51EF">
        <w:rPr>
          <w:rFonts w:cs="Times New Roman"/>
          <w:color w:val="000000"/>
          <w:sz w:val="28"/>
          <w:szCs w:val="28"/>
        </w:rPr>
        <w:t xml:space="preserve"> </w:t>
      </w:r>
      <w:r w:rsidR="00C24CC5" w:rsidRPr="00AF51EF">
        <w:rPr>
          <w:rFonts w:cs="Times New Roman"/>
          <w:color w:val="000000"/>
          <w:sz w:val="28"/>
          <w:szCs w:val="28"/>
        </w:rPr>
        <w:t>организации</w:t>
      </w:r>
      <w:r w:rsidRPr="00AF51EF">
        <w:rPr>
          <w:rFonts w:cs="Times New Roman"/>
          <w:color w:val="000000"/>
          <w:sz w:val="28"/>
          <w:szCs w:val="28"/>
        </w:rPr>
        <w:t xml:space="preserve">.  </w:t>
      </w:r>
    </w:p>
    <w:p w:rsidR="00F00916" w:rsidRPr="00AF51EF" w:rsidRDefault="00F00916" w:rsidP="00450E1A">
      <w:pPr>
        <w:pStyle w:val="ad"/>
        <w:spacing w:before="0" w:after="0"/>
        <w:ind w:right="57" w:firstLine="708"/>
        <w:jc w:val="both"/>
        <w:rPr>
          <w:rFonts w:cs="Times New Roman"/>
          <w:color w:val="1F497D"/>
          <w:sz w:val="28"/>
          <w:szCs w:val="28"/>
        </w:rPr>
      </w:pPr>
      <w:r w:rsidRPr="00AF51EF">
        <w:rPr>
          <w:rFonts w:cs="Times New Roman"/>
          <w:color w:val="000000"/>
          <w:sz w:val="28"/>
          <w:szCs w:val="28"/>
        </w:rPr>
        <w:t>В районе спланирована и реализуется система методической поддержки введения стандартов. На базе пилотных школ ведётся организационно</w:t>
      </w:r>
      <w:r w:rsidR="00DB0A78" w:rsidRPr="00AF51EF">
        <w:rPr>
          <w:rFonts w:cs="Times New Roman"/>
          <w:color w:val="000000"/>
          <w:sz w:val="28"/>
          <w:szCs w:val="28"/>
        </w:rPr>
        <w:t>–</w:t>
      </w:r>
      <w:r w:rsidRPr="00AF51EF">
        <w:rPr>
          <w:rFonts w:cs="Times New Roman"/>
          <w:color w:val="000000"/>
          <w:sz w:val="28"/>
          <w:szCs w:val="28"/>
        </w:rPr>
        <w:t>методическая  поддержка  (серии уроков, мастер-классы, семинары, работа творческих педагогических объедине</w:t>
      </w:r>
      <w:r w:rsidR="00985E6B" w:rsidRPr="00AF51EF">
        <w:rPr>
          <w:rFonts w:cs="Times New Roman"/>
          <w:color w:val="000000"/>
          <w:sz w:val="28"/>
          <w:szCs w:val="28"/>
        </w:rPr>
        <w:t xml:space="preserve">ний)  учителей </w:t>
      </w:r>
      <w:r w:rsidRPr="00AF51EF">
        <w:rPr>
          <w:rFonts w:cs="Times New Roman"/>
          <w:color w:val="000000"/>
          <w:sz w:val="28"/>
          <w:szCs w:val="28"/>
        </w:rPr>
        <w:t xml:space="preserve"> и администраций образовательных </w:t>
      </w:r>
      <w:r w:rsidR="00C24CC5" w:rsidRPr="00AF51EF">
        <w:rPr>
          <w:rFonts w:cs="Times New Roman"/>
          <w:color w:val="000000"/>
          <w:sz w:val="28"/>
          <w:szCs w:val="28"/>
        </w:rPr>
        <w:t>организаций</w:t>
      </w:r>
      <w:r w:rsidRPr="00AF51EF">
        <w:rPr>
          <w:rFonts w:cs="Times New Roman"/>
          <w:color w:val="000000"/>
          <w:sz w:val="28"/>
          <w:szCs w:val="28"/>
        </w:rPr>
        <w:t>.</w:t>
      </w:r>
    </w:p>
    <w:p w:rsidR="00F00916" w:rsidRPr="00AF51EF" w:rsidRDefault="00F00916" w:rsidP="00450E1A">
      <w:pPr>
        <w:pStyle w:val="ad"/>
        <w:spacing w:before="0" w:after="0"/>
        <w:ind w:right="57" w:firstLine="708"/>
        <w:jc w:val="both"/>
        <w:rPr>
          <w:rStyle w:val="af1"/>
          <w:rFonts w:cs="Times New Roman"/>
          <w:color w:val="000000"/>
          <w:sz w:val="28"/>
          <w:szCs w:val="28"/>
        </w:rPr>
      </w:pPr>
      <w:r w:rsidRPr="00AF51EF">
        <w:rPr>
          <w:rFonts w:cs="Times New Roman"/>
          <w:color w:val="000000"/>
          <w:sz w:val="28"/>
          <w:szCs w:val="28"/>
        </w:rPr>
        <w:t>Необходимо отметить первые проявления результатов введения стандартов.</w:t>
      </w:r>
    </w:p>
    <w:p w:rsidR="00F00916" w:rsidRPr="00AF51EF" w:rsidRDefault="00F00916" w:rsidP="00450E1A">
      <w:pPr>
        <w:pStyle w:val="ad"/>
        <w:spacing w:before="0" w:after="0"/>
        <w:ind w:right="57" w:firstLine="708"/>
        <w:jc w:val="both"/>
        <w:rPr>
          <w:rStyle w:val="af1"/>
          <w:rFonts w:cs="Times New Roman"/>
          <w:color w:val="000000"/>
          <w:sz w:val="28"/>
          <w:szCs w:val="28"/>
        </w:rPr>
      </w:pPr>
      <w:r w:rsidRPr="00AF51EF">
        <w:rPr>
          <w:rStyle w:val="af1"/>
          <w:rFonts w:cs="Times New Roman"/>
          <w:i w:val="0"/>
          <w:color w:val="000000"/>
          <w:sz w:val="28"/>
          <w:szCs w:val="28"/>
        </w:rPr>
        <w:t>Стандарт для детей</w:t>
      </w:r>
      <w:r w:rsidRPr="00AF51EF">
        <w:rPr>
          <w:rStyle w:val="af1"/>
          <w:rFonts w:cs="Times New Roman"/>
          <w:color w:val="000000"/>
          <w:sz w:val="28"/>
          <w:szCs w:val="28"/>
        </w:rPr>
        <w:t>:</w:t>
      </w:r>
      <w:r w:rsidRPr="00AF51EF">
        <w:rPr>
          <w:rStyle w:val="apple-converted-space"/>
          <w:color w:val="000000"/>
          <w:sz w:val="28"/>
          <w:szCs w:val="28"/>
        </w:rPr>
        <w:t> </w:t>
      </w:r>
      <w:r w:rsidRPr="00AF51EF">
        <w:rPr>
          <w:rFonts w:cs="Times New Roman"/>
          <w:color w:val="000000"/>
          <w:sz w:val="28"/>
          <w:szCs w:val="28"/>
        </w:rPr>
        <w:t xml:space="preserve">изменился характер деятельности </w:t>
      </w:r>
      <w:r w:rsidR="00A57A76" w:rsidRPr="00AF51EF">
        <w:rPr>
          <w:rFonts w:cs="Times New Roman"/>
          <w:color w:val="000000"/>
          <w:sz w:val="28"/>
          <w:szCs w:val="28"/>
        </w:rPr>
        <w:t>обучающихся</w:t>
      </w:r>
      <w:r w:rsidRPr="00AF51EF">
        <w:rPr>
          <w:rFonts w:cs="Times New Roman"/>
          <w:color w:val="000000"/>
          <w:sz w:val="28"/>
          <w:szCs w:val="28"/>
        </w:rPr>
        <w:t xml:space="preserve"> </w:t>
      </w:r>
      <w:r w:rsidR="00DB0A78" w:rsidRPr="00AF51EF">
        <w:rPr>
          <w:rFonts w:cs="Times New Roman"/>
          <w:color w:val="000000"/>
          <w:sz w:val="28"/>
          <w:szCs w:val="28"/>
        </w:rPr>
        <w:t>–</w:t>
      </w:r>
      <w:r w:rsidRPr="00AF51EF">
        <w:rPr>
          <w:rFonts w:cs="Times New Roman"/>
          <w:color w:val="000000"/>
          <w:sz w:val="28"/>
          <w:szCs w:val="28"/>
        </w:rPr>
        <w:t xml:space="preserve"> исследовательский, творческий, продуктивный; повысилась доля самостоятельной работы </w:t>
      </w:r>
      <w:r w:rsidR="00A57A76" w:rsidRPr="00AF51EF">
        <w:rPr>
          <w:rFonts w:cs="Times New Roman"/>
          <w:color w:val="000000"/>
          <w:sz w:val="28"/>
          <w:szCs w:val="28"/>
        </w:rPr>
        <w:t>обучающихся</w:t>
      </w:r>
      <w:r w:rsidRPr="00AF51EF">
        <w:rPr>
          <w:rFonts w:cs="Times New Roman"/>
          <w:color w:val="000000"/>
          <w:sz w:val="28"/>
          <w:szCs w:val="28"/>
        </w:rPr>
        <w:t xml:space="preserve"> на уроке; появилась возможность применять знания при выполнении практико-ориентированных заданий; снизилась тревожность, повысилась мотивация к учению.</w:t>
      </w:r>
    </w:p>
    <w:p w:rsidR="00F00916" w:rsidRPr="00AF51EF" w:rsidRDefault="00F00916" w:rsidP="00450E1A">
      <w:pPr>
        <w:pStyle w:val="ad"/>
        <w:spacing w:before="0" w:after="0"/>
        <w:ind w:right="57" w:firstLine="708"/>
        <w:jc w:val="both"/>
        <w:rPr>
          <w:rStyle w:val="af1"/>
          <w:rFonts w:cs="Times New Roman"/>
          <w:color w:val="000000"/>
          <w:sz w:val="28"/>
          <w:szCs w:val="28"/>
        </w:rPr>
      </w:pPr>
      <w:r w:rsidRPr="00AF51EF">
        <w:rPr>
          <w:rStyle w:val="af1"/>
          <w:rFonts w:cs="Times New Roman"/>
          <w:i w:val="0"/>
          <w:color w:val="000000"/>
          <w:sz w:val="28"/>
          <w:szCs w:val="28"/>
        </w:rPr>
        <w:t>Стандарт для учителей</w:t>
      </w:r>
      <w:r w:rsidRPr="00AF51EF">
        <w:rPr>
          <w:rStyle w:val="af1"/>
          <w:rFonts w:cs="Times New Roman"/>
          <w:color w:val="000000"/>
          <w:sz w:val="28"/>
          <w:szCs w:val="28"/>
        </w:rPr>
        <w:t>:</w:t>
      </w:r>
      <w:r w:rsidRPr="00AF51EF">
        <w:rPr>
          <w:rStyle w:val="apple-converted-space"/>
          <w:color w:val="000000"/>
          <w:sz w:val="28"/>
          <w:szCs w:val="28"/>
        </w:rPr>
        <w:t> </w:t>
      </w:r>
      <w:r w:rsidRPr="00AF51EF">
        <w:rPr>
          <w:rFonts w:cs="Times New Roman"/>
          <w:color w:val="000000"/>
          <w:sz w:val="28"/>
          <w:szCs w:val="28"/>
        </w:rPr>
        <w:t>возрос интерес к ученику, семье, мнению о себе; активизировалось стремление к повышению квалификации и своего профессионального уровня, освоению новых технологий и средств обучения; появились перспективы ощутимых моральных и материальных вознаграждений.</w:t>
      </w:r>
    </w:p>
    <w:p w:rsidR="00F00916" w:rsidRPr="00AF51EF" w:rsidRDefault="00F00916" w:rsidP="00450E1A">
      <w:pPr>
        <w:pStyle w:val="ad"/>
        <w:spacing w:before="0" w:after="0"/>
        <w:ind w:right="57" w:firstLine="708"/>
        <w:jc w:val="both"/>
        <w:rPr>
          <w:rFonts w:cs="Times New Roman"/>
          <w:color w:val="000000"/>
          <w:sz w:val="28"/>
          <w:szCs w:val="28"/>
        </w:rPr>
      </w:pPr>
      <w:r w:rsidRPr="00AF51EF">
        <w:rPr>
          <w:rStyle w:val="af1"/>
          <w:rFonts w:cs="Times New Roman"/>
          <w:i w:val="0"/>
          <w:color w:val="000000"/>
          <w:sz w:val="28"/>
          <w:szCs w:val="28"/>
        </w:rPr>
        <w:t>Стандарт для родителей</w:t>
      </w:r>
      <w:r w:rsidRPr="00AF51EF">
        <w:rPr>
          <w:rStyle w:val="af1"/>
          <w:rFonts w:cs="Times New Roman"/>
          <w:color w:val="000000"/>
          <w:sz w:val="28"/>
          <w:szCs w:val="28"/>
        </w:rPr>
        <w:t>:</w:t>
      </w:r>
      <w:r w:rsidRPr="00AF51EF">
        <w:rPr>
          <w:rStyle w:val="apple-converted-space"/>
          <w:color w:val="000000"/>
          <w:sz w:val="28"/>
          <w:szCs w:val="28"/>
        </w:rPr>
        <w:t> </w:t>
      </w:r>
      <w:r w:rsidRPr="00AF51EF">
        <w:rPr>
          <w:rFonts w:cs="Times New Roman"/>
          <w:color w:val="000000"/>
          <w:sz w:val="28"/>
          <w:szCs w:val="28"/>
        </w:rPr>
        <w:t>повысилась заинтересованность родителей в участии в образовательной деятельности, управлении школой; изменился характер взаимодействия с учителем; появилась возможность родителям самим продолжать учиться.</w:t>
      </w:r>
    </w:p>
    <w:p w:rsidR="00F00916" w:rsidRPr="00AF51EF" w:rsidRDefault="00F00916" w:rsidP="00450E1A">
      <w:pPr>
        <w:pStyle w:val="ad"/>
        <w:spacing w:before="0" w:after="0"/>
        <w:ind w:right="57"/>
        <w:jc w:val="both"/>
        <w:rPr>
          <w:rFonts w:cs="Times New Roman"/>
          <w:sz w:val="28"/>
          <w:szCs w:val="28"/>
        </w:rPr>
      </w:pPr>
      <w:r w:rsidRPr="00AF51EF">
        <w:rPr>
          <w:rFonts w:cs="Times New Roman"/>
          <w:color w:val="000000"/>
          <w:sz w:val="28"/>
          <w:szCs w:val="28"/>
        </w:rPr>
        <w:t>Все перечисленные изменения  положительно влияют на качество образования в начальной школе.</w:t>
      </w:r>
    </w:p>
    <w:p w:rsidR="00F00916" w:rsidRPr="00AF51EF" w:rsidRDefault="00F00916" w:rsidP="00450E1A">
      <w:pPr>
        <w:spacing w:after="0" w:line="240" w:lineRule="auto"/>
        <w:ind w:right="57"/>
        <w:jc w:val="both"/>
        <w:rPr>
          <w:rFonts w:ascii="Times New Roman" w:hAnsi="Times New Roman"/>
          <w:color w:val="000000"/>
          <w:spacing w:val="3"/>
          <w:sz w:val="28"/>
          <w:szCs w:val="28"/>
        </w:rPr>
      </w:pPr>
      <w:r w:rsidRPr="00AF51EF">
        <w:rPr>
          <w:rFonts w:ascii="Times New Roman" w:hAnsi="Times New Roman"/>
          <w:i/>
          <w:sz w:val="28"/>
          <w:szCs w:val="28"/>
        </w:rPr>
        <w:t xml:space="preserve">         </w:t>
      </w:r>
      <w:r w:rsidRPr="00AF51EF">
        <w:rPr>
          <w:rFonts w:ascii="Times New Roman" w:hAnsi="Times New Roman"/>
          <w:sz w:val="28"/>
          <w:szCs w:val="28"/>
        </w:rPr>
        <w:t>Создание общероссийской системы оценки качества образования связано с изменением в современном обществе понимания качества образования:</w:t>
      </w:r>
    </w:p>
    <w:p w:rsidR="00F00916" w:rsidRPr="00AF51EF" w:rsidRDefault="00F00916" w:rsidP="00450E1A">
      <w:pPr>
        <w:shd w:val="clear" w:color="auto" w:fill="FFFFFF"/>
        <w:spacing w:after="0" w:line="240" w:lineRule="auto"/>
        <w:ind w:right="57" w:firstLine="709"/>
        <w:jc w:val="both"/>
        <w:rPr>
          <w:rFonts w:ascii="Times New Roman" w:hAnsi="Times New Roman"/>
          <w:color w:val="000000"/>
          <w:spacing w:val="1"/>
          <w:sz w:val="28"/>
          <w:szCs w:val="28"/>
        </w:rPr>
      </w:pPr>
      <w:r w:rsidRPr="00AF51EF">
        <w:rPr>
          <w:rFonts w:ascii="Times New Roman" w:hAnsi="Times New Roman"/>
          <w:color w:val="000000"/>
          <w:spacing w:val="3"/>
          <w:sz w:val="28"/>
          <w:szCs w:val="28"/>
        </w:rPr>
        <w:lastRenderedPageBreak/>
        <w:t xml:space="preserve">- качество   рассматривается   с   позиций   его   соответствия   требованиям </w:t>
      </w:r>
      <w:r w:rsidRPr="00AF51EF">
        <w:rPr>
          <w:rFonts w:ascii="Times New Roman" w:hAnsi="Times New Roman"/>
          <w:color w:val="000000"/>
          <w:sz w:val="28"/>
          <w:szCs w:val="28"/>
        </w:rPr>
        <w:t xml:space="preserve">потребителя (потребностям </w:t>
      </w:r>
      <w:r w:rsidR="00A57A76" w:rsidRPr="00AF51EF">
        <w:rPr>
          <w:rFonts w:ascii="Times New Roman" w:hAnsi="Times New Roman"/>
          <w:color w:val="000000"/>
          <w:sz w:val="28"/>
          <w:szCs w:val="28"/>
        </w:rPr>
        <w:t>обучающихся</w:t>
      </w:r>
      <w:r w:rsidRPr="00AF51EF">
        <w:rPr>
          <w:rFonts w:ascii="Times New Roman" w:hAnsi="Times New Roman"/>
          <w:color w:val="000000"/>
          <w:sz w:val="28"/>
          <w:szCs w:val="28"/>
        </w:rPr>
        <w:t>, их родителей, рынка труда и т.д.);</w:t>
      </w:r>
    </w:p>
    <w:p w:rsidR="00F00916" w:rsidRPr="00AF51EF" w:rsidRDefault="00F00916" w:rsidP="00450E1A">
      <w:pPr>
        <w:shd w:val="clear" w:color="auto" w:fill="FFFFFF"/>
        <w:spacing w:after="0" w:line="240" w:lineRule="auto"/>
        <w:ind w:right="57" w:firstLine="709"/>
        <w:jc w:val="both"/>
        <w:rPr>
          <w:rFonts w:ascii="Times New Roman" w:hAnsi="Times New Roman"/>
          <w:color w:val="000000"/>
          <w:sz w:val="28"/>
          <w:szCs w:val="28"/>
        </w:rPr>
      </w:pPr>
      <w:r w:rsidRPr="00AF51EF">
        <w:rPr>
          <w:rFonts w:ascii="Times New Roman" w:hAnsi="Times New Roman"/>
          <w:color w:val="000000"/>
          <w:spacing w:val="1"/>
          <w:sz w:val="28"/>
          <w:szCs w:val="28"/>
        </w:rPr>
        <w:t xml:space="preserve">- оценка качества образования есть сочетание внутренней и внешней оценки; </w:t>
      </w:r>
      <w:r w:rsidRPr="00AF51EF">
        <w:rPr>
          <w:rFonts w:ascii="Times New Roman" w:hAnsi="Times New Roman"/>
          <w:color w:val="000000"/>
          <w:spacing w:val="-1"/>
          <w:sz w:val="28"/>
          <w:szCs w:val="28"/>
        </w:rPr>
        <w:t>сочетание оценочной деятельности как средства отчетности, так и средства оказания поддержки в развитии;</w:t>
      </w:r>
    </w:p>
    <w:p w:rsidR="00F00916" w:rsidRPr="00AF51EF" w:rsidRDefault="00F00916" w:rsidP="00450E1A">
      <w:pPr>
        <w:shd w:val="clear" w:color="auto" w:fill="FFFFFF"/>
        <w:spacing w:after="0" w:line="240" w:lineRule="auto"/>
        <w:ind w:right="57" w:firstLine="709"/>
        <w:jc w:val="both"/>
        <w:rPr>
          <w:rFonts w:ascii="Times New Roman" w:hAnsi="Times New Roman"/>
          <w:color w:val="000000"/>
          <w:spacing w:val="-3"/>
          <w:sz w:val="28"/>
          <w:szCs w:val="28"/>
        </w:rPr>
      </w:pPr>
      <w:r w:rsidRPr="00AF51EF">
        <w:rPr>
          <w:rFonts w:ascii="Times New Roman" w:hAnsi="Times New Roman"/>
          <w:color w:val="000000"/>
          <w:sz w:val="28"/>
          <w:szCs w:val="28"/>
        </w:rPr>
        <w:t xml:space="preserve">- более    широкое    понимание    образовательных    достижений.    </w:t>
      </w:r>
    </w:p>
    <w:p w:rsidR="00F00916" w:rsidRPr="00AF51EF" w:rsidRDefault="00F00916" w:rsidP="00450E1A">
      <w:pPr>
        <w:spacing w:after="0" w:line="240" w:lineRule="auto"/>
        <w:ind w:right="57" w:firstLine="709"/>
        <w:jc w:val="both"/>
        <w:rPr>
          <w:rFonts w:ascii="Times New Roman" w:hAnsi="Times New Roman"/>
          <w:color w:val="000000"/>
          <w:sz w:val="28"/>
          <w:szCs w:val="28"/>
        </w:rPr>
      </w:pPr>
      <w:r w:rsidRPr="00AF51EF">
        <w:rPr>
          <w:rFonts w:ascii="Times New Roman" w:hAnsi="Times New Roman"/>
          <w:color w:val="000000"/>
          <w:spacing w:val="-3"/>
          <w:sz w:val="28"/>
          <w:szCs w:val="28"/>
        </w:rPr>
        <w:t>Основными направлениями работы  стали:</w:t>
      </w:r>
    </w:p>
    <w:p w:rsidR="00F00916" w:rsidRPr="00AF51EF" w:rsidRDefault="00F00916" w:rsidP="00450E1A">
      <w:pPr>
        <w:shd w:val="clear" w:color="auto" w:fill="FFFFFF"/>
        <w:tabs>
          <w:tab w:val="left" w:pos="946"/>
        </w:tabs>
        <w:spacing w:after="0" w:line="240" w:lineRule="auto"/>
        <w:ind w:right="57" w:firstLine="709"/>
        <w:jc w:val="both"/>
        <w:rPr>
          <w:rFonts w:ascii="Times New Roman" w:hAnsi="Times New Roman"/>
          <w:color w:val="000000"/>
          <w:sz w:val="28"/>
          <w:szCs w:val="28"/>
        </w:rPr>
      </w:pPr>
      <w:r w:rsidRPr="00AF51EF">
        <w:rPr>
          <w:rFonts w:ascii="Times New Roman" w:hAnsi="Times New Roman"/>
          <w:color w:val="000000"/>
          <w:sz w:val="28"/>
          <w:szCs w:val="28"/>
        </w:rPr>
        <w:t xml:space="preserve">- </w:t>
      </w:r>
      <w:r w:rsidR="001462C0" w:rsidRPr="00AF51EF">
        <w:rPr>
          <w:rFonts w:ascii="Times New Roman" w:hAnsi="Times New Roman"/>
          <w:color w:val="000000"/>
          <w:spacing w:val="6"/>
          <w:sz w:val="28"/>
          <w:szCs w:val="28"/>
        </w:rPr>
        <w:t xml:space="preserve"> независимая оценка </w:t>
      </w:r>
      <w:r w:rsidRPr="00AF51EF">
        <w:rPr>
          <w:rFonts w:ascii="Times New Roman" w:hAnsi="Times New Roman"/>
          <w:color w:val="000000"/>
          <w:spacing w:val="6"/>
          <w:sz w:val="28"/>
          <w:szCs w:val="28"/>
        </w:rPr>
        <w:t xml:space="preserve">качества образования </w:t>
      </w:r>
      <w:r w:rsidR="001462C0" w:rsidRPr="00AF51EF">
        <w:rPr>
          <w:rFonts w:ascii="Times New Roman" w:hAnsi="Times New Roman"/>
          <w:color w:val="000000"/>
          <w:spacing w:val="6"/>
          <w:sz w:val="28"/>
          <w:szCs w:val="28"/>
        </w:rPr>
        <w:t xml:space="preserve"> в ходе основного государственного экзамена в 9классе;</w:t>
      </w:r>
    </w:p>
    <w:p w:rsidR="00F00916" w:rsidRPr="00AF51EF" w:rsidRDefault="001462C0" w:rsidP="00EE5EC5">
      <w:pPr>
        <w:shd w:val="clear" w:color="auto" w:fill="FFFFFF"/>
        <w:tabs>
          <w:tab w:val="left" w:pos="946"/>
        </w:tabs>
        <w:spacing w:after="0" w:line="240" w:lineRule="auto"/>
        <w:ind w:right="57" w:firstLine="709"/>
        <w:jc w:val="both"/>
        <w:rPr>
          <w:rFonts w:ascii="Times New Roman" w:hAnsi="Times New Roman"/>
          <w:color w:val="000000"/>
          <w:sz w:val="28"/>
          <w:szCs w:val="28"/>
        </w:rPr>
      </w:pPr>
      <w:r w:rsidRPr="00AF51EF">
        <w:rPr>
          <w:rFonts w:ascii="Times New Roman" w:hAnsi="Times New Roman"/>
          <w:color w:val="000000"/>
          <w:spacing w:val="6"/>
          <w:sz w:val="28"/>
          <w:szCs w:val="28"/>
        </w:rPr>
        <w:t xml:space="preserve">-независимая оценка качества образования  в ходе </w:t>
      </w:r>
      <w:r w:rsidR="00EE5EC5" w:rsidRPr="00AF51EF">
        <w:rPr>
          <w:rFonts w:ascii="Times New Roman" w:hAnsi="Times New Roman"/>
          <w:color w:val="000000"/>
          <w:spacing w:val="6"/>
          <w:sz w:val="28"/>
          <w:szCs w:val="28"/>
        </w:rPr>
        <w:t xml:space="preserve"> единого</w:t>
      </w:r>
      <w:r w:rsidRPr="00AF51EF">
        <w:rPr>
          <w:rFonts w:ascii="Times New Roman" w:hAnsi="Times New Roman"/>
          <w:color w:val="000000"/>
          <w:spacing w:val="6"/>
          <w:sz w:val="28"/>
          <w:szCs w:val="28"/>
        </w:rPr>
        <w:t xml:space="preserve"> государственного экз</w:t>
      </w:r>
      <w:r w:rsidR="00EE5EC5" w:rsidRPr="00AF51EF">
        <w:rPr>
          <w:rFonts w:ascii="Times New Roman" w:hAnsi="Times New Roman"/>
          <w:color w:val="000000"/>
          <w:spacing w:val="6"/>
          <w:sz w:val="28"/>
          <w:szCs w:val="28"/>
        </w:rPr>
        <w:t xml:space="preserve">амена в 11 </w:t>
      </w:r>
      <w:r w:rsidRPr="00AF51EF">
        <w:rPr>
          <w:rFonts w:ascii="Times New Roman" w:hAnsi="Times New Roman"/>
          <w:color w:val="000000"/>
          <w:spacing w:val="6"/>
          <w:sz w:val="28"/>
          <w:szCs w:val="28"/>
        </w:rPr>
        <w:t>классе</w:t>
      </w:r>
      <w:r w:rsidR="00EE5EC5" w:rsidRPr="00AF51EF">
        <w:rPr>
          <w:rFonts w:ascii="Times New Roman" w:hAnsi="Times New Roman"/>
          <w:color w:val="000000"/>
          <w:spacing w:val="6"/>
          <w:sz w:val="28"/>
          <w:szCs w:val="28"/>
        </w:rPr>
        <w:t>.</w:t>
      </w:r>
    </w:p>
    <w:p w:rsidR="00F00916" w:rsidRPr="00AF51EF" w:rsidRDefault="00F00916" w:rsidP="00450E1A">
      <w:pPr>
        <w:spacing w:after="0" w:line="240" w:lineRule="auto"/>
        <w:ind w:right="57" w:firstLine="709"/>
        <w:jc w:val="both"/>
        <w:rPr>
          <w:rFonts w:ascii="Times New Roman" w:hAnsi="Times New Roman"/>
          <w:color w:val="000000"/>
          <w:spacing w:val="3"/>
          <w:sz w:val="28"/>
          <w:szCs w:val="28"/>
        </w:rPr>
      </w:pPr>
      <w:r w:rsidRPr="00AF51EF">
        <w:rPr>
          <w:rFonts w:ascii="Times New Roman" w:hAnsi="Times New Roman"/>
          <w:color w:val="000000"/>
          <w:spacing w:val="10"/>
          <w:sz w:val="28"/>
          <w:szCs w:val="28"/>
        </w:rPr>
        <w:t xml:space="preserve">Единый государственный экзамен (далее </w:t>
      </w:r>
      <w:r w:rsidR="00DB0A78" w:rsidRPr="00AF51EF">
        <w:rPr>
          <w:rFonts w:ascii="Times New Roman" w:hAnsi="Times New Roman"/>
          <w:color w:val="000000"/>
          <w:spacing w:val="10"/>
          <w:sz w:val="28"/>
          <w:szCs w:val="28"/>
        </w:rPr>
        <w:t>–</w:t>
      </w:r>
      <w:r w:rsidRPr="00AF51EF">
        <w:rPr>
          <w:rFonts w:ascii="Times New Roman" w:hAnsi="Times New Roman"/>
          <w:color w:val="000000"/>
          <w:spacing w:val="10"/>
          <w:sz w:val="28"/>
          <w:szCs w:val="28"/>
        </w:rPr>
        <w:t xml:space="preserve"> Е</w:t>
      </w:r>
      <w:r w:rsidR="0098135E" w:rsidRPr="00AF51EF">
        <w:rPr>
          <w:rFonts w:ascii="Times New Roman" w:hAnsi="Times New Roman"/>
          <w:color w:val="000000"/>
          <w:spacing w:val="10"/>
          <w:sz w:val="28"/>
          <w:szCs w:val="28"/>
        </w:rPr>
        <w:t>ГЭ) и основной государственный экзамен</w:t>
      </w:r>
      <w:r w:rsidR="0098135E" w:rsidRPr="00AF51EF">
        <w:rPr>
          <w:rFonts w:ascii="Times New Roman" w:hAnsi="Times New Roman"/>
          <w:color w:val="000000"/>
          <w:spacing w:val="4"/>
          <w:sz w:val="28"/>
          <w:szCs w:val="28"/>
        </w:rPr>
        <w:t xml:space="preserve"> (далее </w:t>
      </w:r>
      <w:r w:rsidR="00DB0A78" w:rsidRPr="00AF51EF">
        <w:rPr>
          <w:rFonts w:ascii="Times New Roman" w:hAnsi="Times New Roman"/>
          <w:color w:val="000000"/>
          <w:spacing w:val="4"/>
          <w:sz w:val="28"/>
          <w:szCs w:val="28"/>
        </w:rPr>
        <w:t>–</w:t>
      </w:r>
      <w:r w:rsidR="0098135E" w:rsidRPr="00AF51EF">
        <w:rPr>
          <w:rFonts w:ascii="Times New Roman" w:hAnsi="Times New Roman"/>
          <w:color w:val="000000"/>
          <w:spacing w:val="4"/>
          <w:sz w:val="28"/>
          <w:szCs w:val="28"/>
        </w:rPr>
        <w:t xml:space="preserve"> ОГЭ</w:t>
      </w:r>
      <w:r w:rsidRPr="00AF51EF">
        <w:rPr>
          <w:rFonts w:ascii="Times New Roman" w:hAnsi="Times New Roman"/>
          <w:color w:val="000000"/>
          <w:spacing w:val="4"/>
          <w:sz w:val="28"/>
          <w:szCs w:val="28"/>
        </w:rPr>
        <w:t>) выпускников 9 классов</w:t>
      </w:r>
      <w:r w:rsidR="0098135E" w:rsidRPr="00AF51EF">
        <w:rPr>
          <w:rFonts w:ascii="Times New Roman" w:hAnsi="Times New Roman"/>
          <w:color w:val="000000"/>
          <w:spacing w:val="4"/>
          <w:sz w:val="28"/>
          <w:szCs w:val="28"/>
        </w:rPr>
        <w:t xml:space="preserve"> общеобразовательных </w:t>
      </w:r>
      <w:r w:rsidR="00C24CC5" w:rsidRPr="00AF51EF">
        <w:rPr>
          <w:rFonts w:ascii="Times New Roman" w:hAnsi="Times New Roman"/>
          <w:color w:val="000000"/>
          <w:spacing w:val="4"/>
          <w:sz w:val="28"/>
          <w:szCs w:val="28"/>
        </w:rPr>
        <w:t>организаций</w:t>
      </w:r>
      <w:r w:rsidRPr="00AF51EF">
        <w:rPr>
          <w:rFonts w:ascii="Times New Roman" w:hAnsi="Times New Roman"/>
          <w:color w:val="000000"/>
          <w:spacing w:val="19"/>
          <w:sz w:val="28"/>
          <w:szCs w:val="28"/>
        </w:rPr>
        <w:t xml:space="preserve"> рассматриваются как одни из элементов создающейся </w:t>
      </w:r>
      <w:r w:rsidRPr="00AF51EF">
        <w:rPr>
          <w:rFonts w:ascii="Times New Roman" w:hAnsi="Times New Roman"/>
          <w:color w:val="000000"/>
          <w:spacing w:val="2"/>
          <w:sz w:val="28"/>
          <w:szCs w:val="28"/>
        </w:rPr>
        <w:t>общероссийской       системы       оценки       качества       образования.</w:t>
      </w:r>
    </w:p>
    <w:p w:rsidR="00F00916" w:rsidRPr="00AF51EF" w:rsidRDefault="00C130F5" w:rsidP="00C130F5">
      <w:pPr>
        <w:shd w:val="clear" w:color="auto" w:fill="FFFFFF"/>
        <w:spacing w:after="0" w:line="240" w:lineRule="auto"/>
        <w:ind w:right="57"/>
        <w:jc w:val="both"/>
        <w:rPr>
          <w:rFonts w:ascii="Times New Roman" w:hAnsi="Times New Roman"/>
          <w:color w:val="000000"/>
          <w:spacing w:val="1"/>
          <w:sz w:val="28"/>
          <w:szCs w:val="28"/>
        </w:rPr>
      </w:pPr>
      <w:r w:rsidRPr="00AF51EF">
        <w:rPr>
          <w:rFonts w:ascii="Times New Roman" w:hAnsi="Times New Roman"/>
          <w:color w:val="000000"/>
          <w:spacing w:val="3"/>
          <w:sz w:val="28"/>
          <w:szCs w:val="28"/>
        </w:rPr>
        <w:t xml:space="preserve">           </w:t>
      </w:r>
      <w:r w:rsidR="00F00916" w:rsidRPr="00AF51EF">
        <w:rPr>
          <w:rFonts w:ascii="Times New Roman" w:hAnsi="Times New Roman"/>
          <w:color w:val="000000"/>
          <w:spacing w:val="1"/>
          <w:sz w:val="28"/>
          <w:szCs w:val="28"/>
        </w:rPr>
        <w:t xml:space="preserve">Для успешного проведения </w:t>
      </w:r>
      <w:r w:rsidR="0098135E" w:rsidRPr="00AF51EF">
        <w:rPr>
          <w:rFonts w:ascii="Times New Roman" w:hAnsi="Times New Roman"/>
          <w:color w:val="000000"/>
          <w:spacing w:val="1"/>
          <w:sz w:val="28"/>
          <w:szCs w:val="28"/>
        </w:rPr>
        <w:t xml:space="preserve"> ОГЭ и ЕГЭ</w:t>
      </w:r>
      <w:r w:rsidR="00F00916" w:rsidRPr="00AF51EF">
        <w:rPr>
          <w:rFonts w:ascii="Times New Roman" w:hAnsi="Times New Roman"/>
          <w:color w:val="000000"/>
          <w:spacing w:val="1"/>
          <w:sz w:val="28"/>
          <w:szCs w:val="28"/>
        </w:rPr>
        <w:t xml:space="preserve"> выпускников 9 и 11 классов была создана необходимая нормативно-правовая база и размещена на сайте Отдела образования.</w:t>
      </w:r>
    </w:p>
    <w:p w:rsidR="00F00916" w:rsidRPr="00AF51EF" w:rsidRDefault="00F00916" w:rsidP="00450E1A">
      <w:pPr>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 xml:space="preserve">Одним из показателей оценки качества системы образования является независимая оценка знаний и умений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в ходе проведения ЕГЭ.</w:t>
      </w:r>
    </w:p>
    <w:p w:rsidR="00745FA5" w:rsidRPr="00AF51EF" w:rsidRDefault="00745FA5" w:rsidP="00745FA5">
      <w:pPr>
        <w:spacing w:line="240" w:lineRule="auto"/>
        <w:jc w:val="both"/>
        <w:rPr>
          <w:rFonts w:ascii="Times New Roman" w:hAnsi="Times New Roman"/>
          <w:sz w:val="28"/>
          <w:szCs w:val="28"/>
        </w:rPr>
      </w:pPr>
      <w:r w:rsidRPr="00AF51EF">
        <w:rPr>
          <w:rFonts w:ascii="Times New Roman" w:hAnsi="Times New Roman"/>
          <w:sz w:val="28"/>
          <w:szCs w:val="28"/>
        </w:rPr>
        <w:t xml:space="preserve">       </w:t>
      </w:r>
      <w:r w:rsidR="00C130F5" w:rsidRPr="00AF51EF">
        <w:rPr>
          <w:rFonts w:ascii="Times New Roman" w:hAnsi="Times New Roman"/>
          <w:sz w:val="28"/>
          <w:szCs w:val="28"/>
        </w:rPr>
        <w:t xml:space="preserve">     </w:t>
      </w:r>
      <w:r w:rsidRPr="00AF51EF">
        <w:rPr>
          <w:rFonts w:ascii="Times New Roman" w:hAnsi="Times New Roman"/>
          <w:sz w:val="28"/>
          <w:szCs w:val="28"/>
        </w:rPr>
        <w:t>Средний балл ЕГЭ</w:t>
      </w:r>
      <w:r w:rsidR="00E377DF" w:rsidRPr="00AF51EF">
        <w:rPr>
          <w:rFonts w:ascii="Times New Roman" w:hAnsi="Times New Roman"/>
          <w:sz w:val="28"/>
          <w:szCs w:val="28"/>
        </w:rPr>
        <w:t xml:space="preserve"> </w:t>
      </w:r>
      <w:r w:rsidRPr="00AF51EF">
        <w:rPr>
          <w:rFonts w:ascii="Times New Roman" w:hAnsi="Times New Roman"/>
          <w:sz w:val="28"/>
          <w:szCs w:val="28"/>
        </w:rPr>
        <w:t>по русскому языку по району</w:t>
      </w:r>
      <w:r w:rsidR="00985E6B" w:rsidRPr="00AF51EF">
        <w:rPr>
          <w:rFonts w:ascii="Times New Roman" w:hAnsi="Times New Roman"/>
          <w:sz w:val="28"/>
          <w:szCs w:val="28"/>
        </w:rPr>
        <w:t xml:space="preserve"> в 2016 </w:t>
      </w:r>
      <w:r w:rsidR="00E006A1" w:rsidRPr="00AF51EF">
        <w:rPr>
          <w:rFonts w:ascii="Times New Roman" w:hAnsi="Times New Roman"/>
          <w:sz w:val="28"/>
          <w:szCs w:val="28"/>
        </w:rPr>
        <w:t>году</w:t>
      </w:r>
      <w:r w:rsidRPr="00AF51EF">
        <w:rPr>
          <w:rFonts w:ascii="Times New Roman" w:hAnsi="Times New Roman"/>
          <w:sz w:val="28"/>
          <w:szCs w:val="28"/>
        </w:rPr>
        <w:t xml:space="preserve"> составил </w:t>
      </w:r>
      <w:r w:rsidR="00985E6B" w:rsidRPr="00AF51EF">
        <w:rPr>
          <w:rFonts w:ascii="Times New Roman" w:hAnsi="Times New Roman"/>
          <w:sz w:val="28"/>
          <w:szCs w:val="28"/>
        </w:rPr>
        <w:t xml:space="preserve"> 64,7</w:t>
      </w:r>
      <w:r w:rsidRPr="00AF51EF">
        <w:rPr>
          <w:rFonts w:ascii="Times New Roman" w:hAnsi="Times New Roman"/>
          <w:sz w:val="28"/>
          <w:szCs w:val="28"/>
        </w:rPr>
        <w:t xml:space="preserve"> балла</w:t>
      </w:r>
      <w:r w:rsidR="00E377DF" w:rsidRPr="00AF51EF">
        <w:rPr>
          <w:rFonts w:ascii="Times New Roman" w:hAnsi="Times New Roman"/>
          <w:sz w:val="28"/>
          <w:szCs w:val="28"/>
        </w:rPr>
        <w:t xml:space="preserve"> </w:t>
      </w:r>
      <w:r w:rsidR="00985E6B" w:rsidRPr="00AF51EF">
        <w:rPr>
          <w:rFonts w:ascii="Times New Roman" w:hAnsi="Times New Roman"/>
          <w:sz w:val="28"/>
          <w:szCs w:val="28"/>
        </w:rPr>
        <w:t>(2015- 66,6; 2014-64,4</w:t>
      </w:r>
      <w:r w:rsidRPr="00AF51EF">
        <w:rPr>
          <w:rFonts w:ascii="Times New Roman" w:hAnsi="Times New Roman"/>
          <w:sz w:val="28"/>
          <w:szCs w:val="28"/>
        </w:rPr>
        <w:t>).</w:t>
      </w:r>
      <w:r w:rsidR="00985E6B" w:rsidRPr="00AF51EF">
        <w:rPr>
          <w:rFonts w:ascii="Times New Roman" w:hAnsi="Times New Roman"/>
          <w:sz w:val="28"/>
          <w:szCs w:val="28"/>
        </w:rPr>
        <w:t xml:space="preserve"> Среднеобластной показатель-  71,7  (Россия-68</w:t>
      </w:r>
      <w:r w:rsidRPr="00AF51EF">
        <w:rPr>
          <w:rFonts w:ascii="Times New Roman" w:hAnsi="Times New Roman"/>
          <w:sz w:val="28"/>
          <w:szCs w:val="28"/>
        </w:rPr>
        <w:t xml:space="preserve">).   </w:t>
      </w:r>
    </w:p>
    <w:p w:rsidR="00745FA5" w:rsidRPr="00AF51EF" w:rsidRDefault="00745FA5" w:rsidP="00745FA5">
      <w:pPr>
        <w:spacing w:line="240" w:lineRule="auto"/>
        <w:jc w:val="both"/>
        <w:rPr>
          <w:rFonts w:ascii="Times New Roman" w:hAnsi="Times New Roman"/>
          <w:sz w:val="28"/>
          <w:szCs w:val="28"/>
        </w:rPr>
      </w:pPr>
      <w:r w:rsidRPr="00AF51EF">
        <w:rPr>
          <w:rFonts w:ascii="Times New Roman" w:hAnsi="Times New Roman"/>
          <w:b/>
          <w:sz w:val="28"/>
          <w:szCs w:val="28"/>
        </w:rPr>
        <w:t xml:space="preserve">  </w:t>
      </w:r>
      <w:r w:rsidRPr="00AF51EF">
        <w:rPr>
          <w:rFonts w:ascii="Times New Roman" w:hAnsi="Times New Roman"/>
          <w:sz w:val="28"/>
          <w:szCs w:val="28"/>
        </w:rPr>
        <w:t>100 % выпускников справились с экзаменом, т.е. набрали общее количество баллов выше минимальн</w:t>
      </w:r>
      <w:r w:rsidR="00985E6B" w:rsidRPr="00AF51EF">
        <w:rPr>
          <w:rFonts w:ascii="Times New Roman" w:hAnsi="Times New Roman"/>
          <w:sz w:val="28"/>
          <w:szCs w:val="28"/>
        </w:rPr>
        <w:t>о установленного Рособрнадзором. 36%</w:t>
      </w:r>
      <w:r w:rsidRPr="00AF51EF">
        <w:rPr>
          <w:rFonts w:ascii="Times New Roman" w:hAnsi="Times New Roman"/>
          <w:sz w:val="28"/>
          <w:szCs w:val="28"/>
        </w:rPr>
        <w:t xml:space="preserve">  выпускников (</w:t>
      </w:r>
      <w:r w:rsidR="00985E6B" w:rsidRPr="00AF51EF">
        <w:rPr>
          <w:rFonts w:ascii="Times New Roman" w:hAnsi="Times New Roman"/>
          <w:sz w:val="28"/>
          <w:szCs w:val="28"/>
        </w:rPr>
        <w:t>2015-</w:t>
      </w:r>
      <w:r w:rsidRPr="00AF51EF">
        <w:rPr>
          <w:rFonts w:ascii="Times New Roman" w:hAnsi="Times New Roman"/>
          <w:sz w:val="28"/>
          <w:szCs w:val="28"/>
        </w:rPr>
        <w:t xml:space="preserve">29%) получили 70 и более баллов. </w:t>
      </w:r>
    </w:p>
    <w:p w:rsidR="00745FA5" w:rsidRPr="00AF51EF" w:rsidRDefault="00985E6B" w:rsidP="00985E6B">
      <w:pPr>
        <w:spacing w:line="240" w:lineRule="auto"/>
        <w:ind w:firstLine="709"/>
        <w:jc w:val="both"/>
        <w:rPr>
          <w:rFonts w:ascii="Times New Roman" w:hAnsi="Times New Roman"/>
          <w:sz w:val="28"/>
          <w:szCs w:val="28"/>
        </w:rPr>
      </w:pPr>
      <w:r w:rsidRPr="00AF51EF">
        <w:rPr>
          <w:rFonts w:ascii="Times New Roman" w:hAnsi="Times New Roman"/>
          <w:sz w:val="28"/>
          <w:szCs w:val="28"/>
        </w:rPr>
        <w:t xml:space="preserve"> </w:t>
      </w:r>
    </w:p>
    <w:p w:rsidR="00745FA5" w:rsidRPr="00AF51EF" w:rsidRDefault="00745FA5" w:rsidP="00745FA5">
      <w:pPr>
        <w:spacing w:line="240" w:lineRule="auto"/>
        <w:ind w:right="180" w:firstLine="709"/>
        <w:rPr>
          <w:rFonts w:ascii="Times New Roman" w:hAnsi="Times New Roman"/>
          <w:sz w:val="28"/>
          <w:szCs w:val="28"/>
        </w:rPr>
      </w:pPr>
      <w:r w:rsidRPr="00AF51EF">
        <w:rPr>
          <w:rFonts w:ascii="Times New Roman" w:hAnsi="Times New Roman"/>
          <w:sz w:val="28"/>
          <w:szCs w:val="28"/>
        </w:rPr>
        <w:t xml:space="preserve">Средний балл по </w:t>
      </w:r>
      <w:r w:rsidR="00C130F5" w:rsidRPr="00AF51EF">
        <w:rPr>
          <w:rFonts w:ascii="Times New Roman" w:hAnsi="Times New Roman"/>
          <w:sz w:val="28"/>
          <w:szCs w:val="28"/>
        </w:rPr>
        <w:t xml:space="preserve">профильной </w:t>
      </w:r>
      <w:r w:rsidRPr="00AF51EF">
        <w:rPr>
          <w:rFonts w:ascii="Times New Roman" w:hAnsi="Times New Roman"/>
          <w:sz w:val="28"/>
          <w:szCs w:val="28"/>
        </w:rPr>
        <w:t>ма</w:t>
      </w:r>
      <w:r w:rsidR="00985E6B" w:rsidRPr="00AF51EF">
        <w:rPr>
          <w:rFonts w:ascii="Times New Roman" w:hAnsi="Times New Roman"/>
          <w:sz w:val="28"/>
          <w:szCs w:val="28"/>
        </w:rPr>
        <w:t>тематике по району составил 32 балла (2015</w:t>
      </w:r>
      <w:r w:rsidRPr="00AF51EF">
        <w:rPr>
          <w:rFonts w:ascii="Times New Roman" w:hAnsi="Times New Roman"/>
          <w:sz w:val="28"/>
          <w:szCs w:val="28"/>
        </w:rPr>
        <w:t>-  3</w:t>
      </w:r>
      <w:r w:rsidR="00985E6B" w:rsidRPr="00AF51EF">
        <w:rPr>
          <w:rFonts w:ascii="Times New Roman" w:hAnsi="Times New Roman"/>
          <w:sz w:val="28"/>
          <w:szCs w:val="28"/>
        </w:rPr>
        <w:t>7;</w:t>
      </w:r>
      <w:r w:rsidRPr="00AF51EF">
        <w:rPr>
          <w:rFonts w:ascii="Times New Roman" w:hAnsi="Times New Roman"/>
          <w:sz w:val="28"/>
          <w:szCs w:val="28"/>
        </w:rPr>
        <w:t xml:space="preserve"> 2</w:t>
      </w:r>
      <w:r w:rsidR="00985E6B" w:rsidRPr="00AF51EF">
        <w:rPr>
          <w:rFonts w:ascii="Times New Roman" w:hAnsi="Times New Roman"/>
          <w:sz w:val="28"/>
          <w:szCs w:val="28"/>
        </w:rPr>
        <w:t>014-   40,6</w:t>
      </w:r>
      <w:r w:rsidRPr="00AF51EF">
        <w:rPr>
          <w:rFonts w:ascii="Times New Roman" w:hAnsi="Times New Roman"/>
          <w:sz w:val="28"/>
          <w:szCs w:val="28"/>
        </w:rPr>
        <w:t>).</w:t>
      </w:r>
      <w:r w:rsidR="00985E6B" w:rsidRPr="00AF51EF">
        <w:rPr>
          <w:rFonts w:ascii="Times New Roman" w:hAnsi="Times New Roman"/>
          <w:sz w:val="28"/>
          <w:szCs w:val="28"/>
        </w:rPr>
        <w:t xml:space="preserve"> Среднеобластной показатель-43,7 (Россия-46,3</w:t>
      </w:r>
      <w:r w:rsidRPr="00AF51EF">
        <w:rPr>
          <w:rFonts w:ascii="Times New Roman" w:hAnsi="Times New Roman"/>
          <w:sz w:val="28"/>
          <w:szCs w:val="28"/>
        </w:rPr>
        <w:t xml:space="preserve">) . </w:t>
      </w:r>
    </w:p>
    <w:p w:rsidR="00F00916" w:rsidRPr="00AF51EF" w:rsidRDefault="00C130F5" w:rsidP="002A2F18">
      <w:pPr>
        <w:spacing w:line="240" w:lineRule="auto"/>
        <w:ind w:firstLine="709"/>
        <w:rPr>
          <w:rFonts w:ascii="Times New Roman" w:hAnsi="Times New Roman"/>
          <w:sz w:val="28"/>
          <w:szCs w:val="28"/>
          <w:u w:val="single"/>
        </w:rPr>
      </w:pPr>
      <w:r w:rsidRPr="00AF51EF">
        <w:rPr>
          <w:rFonts w:ascii="Times New Roman" w:hAnsi="Times New Roman"/>
          <w:sz w:val="28"/>
          <w:szCs w:val="28"/>
        </w:rPr>
        <w:t xml:space="preserve"> В 2016 году аттестаты о среднем общем образовании получили 95,3% выпускников ( 2015-97,9%; 2014-99,1%).</w:t>
      </w:r>
    </w:p>
    <w:p w:rsidR="00F00916" w:rsidRPr="00AF51EF" w:rsidRDefault="00F00916" w:rsidP="00450E1A">
      <w:pPr>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 xml:space="preserve"> Одним из важных показателей оценки качества системы образования является количество </w:t>
      </w:r>
      <w:r w:rsidR="00A57A76" w:rsidRPr="00AF51EF">
        <w:rPr>
          <w:rFonts w:ascii="Times New Roman" w:hAnsi="Times New Roman"/>
          <w:sz w:val="28"/>
          <w:szCs w:val="28"/>
        </w:rPr>
        <w:t>обучающихся</w:t>
      </w:r>
      <w:r w:rsidRPr="00AF51EF">
        <w:rPr>
          <w:rFonts w:ascii="Times New Roman" w:hAnsi="Times New Roman"/>
          <w:color w:val="000000"/>
          <w:sz w:val="28"/>
          <w:szCs w:val="28"/>
        </w:rPr>
        <w:t xml:space="preserve">, награжденных </w:t>
      </w:r>
      <w:r w:rsidR="00745FA5" w:rsidRPr="00AF51EF">
        <w:rPr>
          <w:rFonts w:ascii="Times New Roman" w:hAnsi="Times New Roman"/>
          <w:color w:val="000000"/>
          <w:sz w:val="28"/>
          <w:szCs w:val="28"/>
        </w:rPr>
        <w:t xml:space="preserve"> </w:t>
      </w:r>
      <w:r w:rsidRPr="00AF51EF">
        <w:rPr>
          <w:rFonts w:ascii="Times New Roman" w:hAnsi="Times New Roman"/>
          <w:color w:val="000000"/>
          <w:sz w:val="28"/>
          <w:szCs w:val="28"/>
        </w:rPr>
        <w:t xml:space="preserve"> медалями «За</w:t>
      </w:r>
      <w:r w:rsidR="00C130F5" w:rsidRPr="00AF51EF">
        <w:rPr>
          <w:rFonts w:ascii="Times New Roman" w:hAnsi="Times New Roman"/>
          <w:color w:val="000000"/>
          <w:sz w:val="28"/>
          <w:szCs w:val="28"/>
        </w:rPr>
        <w:t xml:space="preserve"> особые успехи в учении». В 2016 г. 9 выпускников (10,6 </w:t>
      </w:r>
      <w:r w:rsidR="004E16E1" w:rsidRPr="00AF51EF">
        <w:rPr>
          <w:rFonts w:ascii="Times New Roman" w:hAnsi="Times New Roman"/>
          <w:color w:val="000000"/>
          <w:sz w:val="28"/>
          <w:szCs w:val="28"/>
        </w:rPr>
        <w:t>%</w:t>
      </w:r>
      <w:r w:rsidR="00C130F5" w:rsidRPr="00AF51EF">
        <w:rPr>
          <w:rFonts w:ascii="Times New Roman" w:hAnsi="Times New Roman"/>
          <w:color w:val="000000"/>
          <w:sz w:val="28"/>
          <w:szCs w:val="28"/>
        </w:rPr>
        <w:t>) получили медаль«За особые успехи в учении»</w:t>
      </w:r>
      <w:r w:rsidR="004E16E1" w:rsidRPr="00AF51EF">
        <w:rPr>
          <w:rFonts w:ascii="Times New Roman" w:hAnsi="Times New Roman"/>
          <w:color w:val="000000"/>
          <w:sz w:val="28"/>
          <w:szCs w:val="28"/>
        </w:rPr>
        <w:t xml:space="preserve"> </w:t>
      </w:r>
      <w:r w:rsidR="00C130F5" w:rsidRPr="00AF51EF">
        <w:rPr>
          <w:rFonts w:ascii="Times New Roman" w:hAnsi="Times New Roman"/>
          <w:color w:val="000000"/>
          <w:sz w:val="28"/>
          <w:szCs w:val="28"/>
        </w:rPr>
        <w:t>(в 2015-11</w:t>
      </w:r>
      <w:r w:rsidR="00745FA5" w:rsidRPr="00AF51EF">
        <w:rPr>
          <w:rFonts w:ascii="Times New Roman" w:hAnsi="Times New Roman"/>
          <w:color w:val="000000"/>
          <w:sz w:val="28"/>
          <w:szCs w:val="28"/>
        </w:rPr>
        <w:t xml:space="preserve"> </w:t>
      </w:r>
      <w:r w:rsidR="00DB0A78" w:rsidRPr="00AF51EF">
        <w:rPr>
          <w:rFonts w:ascii="Times New Roman" w:hAnsi="Times New Roman"/>
          <w:color w:val="000000"/>
          <w:sz w:val="28"/>
          <w:szCs w:val="28"/>
        </w:rPr>
        <w:t>–</w:t>
      </w:r>
      <w:r w:rsidR="00C130F5" w:rsidRPr="00AF51EF">
        <w:rPr>
          <w:rFonts w:ascii="Times New Roman" w:hAnsi="Times New Roman"/>
          <w:color w:val="000000"/>
          <w:sz w:val="28"/>
          <w:szCs w:val="28"/>
        </w:rPr>
        <w:t xml:space="preserve"> 11,6</w:t>
      </w:r>
      <w:r w:rsidR="00745FA5" w:rsidRPr="00AF51EF">
        <w:rPr>
          <w:rFonts w:ascii="Times New Roman" w:hAnsi="Times New Roman"/>
          <w:color w:val="000000"/>
          <w:sz w:val="28"/>
          <w:szCs w:val="28"/>
        </w:rPr>
        <w:t>% ;</w:t>
      </w:r>
      <w:r w:rsidRPr="00AF51EF">
        <w:rPr>
          <w:rFonts w:ascii="Times New Roman" w:hAnsi="Times New Roman"/>
          <w:color w:val="000000"/>
          <w:sz w:val="28"/>
          <w:szCs w:val="28"/>
        </w:rPr>
        <w:t>в 201</w:t>
      </w:r>
      <w:r w:rsidR="00C130F5" w:rsidRPr="00AF51EF">
        <w:rPr>
          <w:rFonts w:ascii="Times New Roman" w:hAnsi="Times New Roman"/>
          <w:color w:val="000000"/>
          <w:sz w:val="28"/>
          <w:szCs w:val="28"/>
        </w:rPr>
        <w:t>4</w:t>
      </w:r>
      <w:r w:rsidRPr="00AF51EF">
        <w:rPr>
          <w:rFonts w:ascii="Times New Roman" w:hAnsi="Times New Roman"/>
          <w:sz w:val="28"/>
          <w:szCs w:val="28"/>
        </w:rPr>
        <w:t xml:space="preserve"> г.</w:t>
      </w:r>
      <w:r w:rsidRPr="00AF51EF">
        <w:rPr>
          <w:rFonts w:ascii="Times New Roman" w:hAnsi="Times New Roman"/>
          <w:color w:val="000000"/>
          <w:sz w:val="28"/>
          <w:szCs w:val="28"/>
        </w:rPr>
        <w:t xml:space="preserve"> </w:t>
      </w:r>
      <w:r w:rsidR="00DB0A78" w:rsidRPr="00AF51EF">
        <w:rPr>
          <w:rFonts w:ascii="Times New Roman" w:hAnsi="Times New Roman"/>
          <w:color w:val="000000"/>
          <w:sz w:val="28"/>
          <w:szCs w:val="28"/>
        </w:rPr>
        <w:t>–</w:t>
      </w:r>
      <w:r w:rsidR="00C130F5" w:rsidRPr="00AF51EF">
        <w:rPr>
          <w:rFonts w:ascii="Times New Roman" w:hAnsi="Times New Roman"/>
          <w:color w:val="000000"/>
          <w:sz w:val="28"/>
          <w:szCs w:val="28"/>
        </w:rPr>
        <w:t xml:space="preserve"> 13,2</w:t>
      </w:r>
      <w:r w:rsidRPr="00AF51EF">
        <w:rPr>
          <w:rFonts w:ascii="Times New Roman" w:hAnsi="Times New Roman"/>
          <w:color w:val="000000"/>
          <w:sz w:val="28"/>
          <w:szCs w:val="28"/>
        </w:rPr>
        <w:t>%</w:t>
      </w:r>
      <w:r w:rsidR="00C130F5" w:rsidRPr="00AF51EF">
        <w:rPr>
          <w:rFonts w:ascii="Times New Roman" w:hAnsi="Times New Roman"/>
          <w:color w:val="000000"/>
          <w:sz w:val="28"/>
          <w:szCs w:val="28"/>
        </w:rPr>
        <w:t>)</w:t>
      </w:r>
      <w:r w:rsidRPr="00AF51EF">
        <w:rPr>
          <w:rFonts w:ascii="Times New Roman" w:hAnsi="Times New Roman"/>
          <w:color w:val="000000"/>
          <w:sz w:val="28"/>
          <w:szCs w:val="28"/>
        </w:rPr>
        <w:t xml:space="preserve">. </w:t>
      </w:r>
      <w:r w:rsidR="004E16E1" w:rsidRPr="00AF51EF">
        <w:rPr>
          <w:rFonts w:ascii="Times New Roman" w:hAnsi="Times New Roman"/>
          <w:color w:val="000000"/>
          <w:sz w:val="28"/>
          <w:szCs w:val="28"/>
        </w:rPr>
        <w:t xml:space="preserve"> </w:t>
      </w:r>
    </w:p>
    <w:p w:rsidR="00F00916" w:rsidRPr="00AF51EF" w:rsidRDefault="00F00916" w:rsidP="00450E1A">
      <w:pPr>
        <w:shd w:val="clear" w:color="auto" w:fill="FFFFFF"/>
        <w:spacing w:after="0" w:line="240" w:lineRule="auto"/>
        <w:ind w:right="57" w:firstLine="709"/>
        <w:jc w:val="both"/>
        <w:rPr>
          <w:rFonts w:ascii="Times New Roman" w:hAnsi="Times New Roman"/>
          <w:color w:val="000000"/>
          <w:sz w:val="28"/>
          <w:szCs w:val="28"/>
        </w:rPr>
      </w:pPr>
      <w:r w:rsidRPr="00AF51EF">
        <w:rPr>
          <w:rFonts w:ascii="Times New Roman" w:hAnsi="Times New Roman"/>
          <w:sz w:val="28"/>
          <w:szCs w:val="28"/>
        </w:rPr>
        <w:t xml:space="preserve">По результатам </w:t>
      </w:r>
      <w:r w:rsidR="004E16E1" w:rsidRPr="00AF51EF">
        <w:rPr>
          <w:rFonts w:ascii="Times New Roman" w:hAnsi="Times New Roman"/>
          <w:sz w:val="28"/>
          <w:szCs w:val="28"/>
        </w:rPr>
        <w:t xml:space="preserve"> ОГЭ</w:t>
      </w:r>
      <w:r w:rsidRPr="00AF51EF">
        <w:rPr>
          <w:rFonts w:ascii="Times New Roman" w:hAnsi="Times New Roman"/>
          <w:sz w:val="28"/>
          <w:szCs w:val="28"/>
        </w:rPr>
        <w:t xml:space="preserve"> 100% выпускников  классов получили аттестаты об основном общем образовании.</w:t>
      </w:r>
    </w:p>
    <w:p w:rsidR="00F00916" w:rsidRPr="00AF51EF" w:rsidRDefault="00D93A2E" w:rsidP="00450E1A">
      <w:pPr>
        <w:shd w:val="clear" w:color="auto" w:fill="FFFFFF"/>
        <w:spacing w:after="0" w:line="240" w:lineRule="auto"/>
        <w:ind w:right="57" w:firstLine="709"/>
        <w:jc w:val="both"/>
        <w:rPr>
          <w:rFonts w:ascii="Times New Roman" w:hAnsi="Times New Roman"/>
          <w:sz w:val="28"/>
          <w:szCs w:val="28"/>
        </w:rPr>
      </w:pPr>
      <w:r w:rsidRPr="00AF51EF">
        <w:rPr>
          <w:rFonts w:ascii="Times New Roman" w:hAnsi="Times New Roman"/>
          <w:color w:val="000000"/>
          <w:sz w:val="28"/>
          <w:szCs w:val="28"/>
        </w:rPr>
        <w:t>11(4,9%)</w:t>
      </w:r>
      <w:r w:rsidR="00F00916" w:rsidRPr="00AF51EF">
        <w:rPr>
          <w:rFonts w:ascii="Times New Roman" w:hAnsi="Times New Roman"/>
          <w:color w:val="000000"/>
          <w:sz w:val="28"/>
          <w:szCs w:val="28"/>
        </w:rPr>
        <w:t xml:space="preserve"> выпускников  9-х классов получили документ об образовании с отличием </w:t>
      </w:r>
      <w:r w:rsidR="00871E20" w:rsidRPr="00AF51EF">
        <w:rPr>
          <w:rFonts w:ascii="Times New Roman" w:hAnsi="Times New Roman"/>
          <w:color w:val="000000"/>
          <w:sz w:val="28"/>
          <w:szCs w:val="28"/>
        </w:rPr>
        <w:t xml:space="preserve">                   </w:t>
      </w:r>
      <w:r w:rsidR="00F00916" w:rsidRPr="00AF51EF">
        <w:rPr>
          <w:rFonts w:ascii="Times New Roman" w:hAnsi="Times New Roman"/>
          <w:color w:val="000000"/>
          <w:sz w:val="28"/>
          <w:szCs w:val="28"/>
        </w:rPr>
        <w:t>(201</w:t>
      </w:r>
      <w:r w:rsidRPr="00AF51EF">
        <w:rPr>
          <w:rFonts w:ascii="Times New Roman" w:hAnsi="Times New Roman"/>
          <w:color w:val="000000"/>
          <w:sz w:val="28"/>
          <w:szCs w:val="28"/>
        </w:rPr>
        <w:t>5</w:t>
      </w:r>
      <w:r w:rsidR="00F00916" w:rsidRPr="00AF51EF">
        <w:rPr>
          <w:rFonts w:ascii="Times New Roman" w:hAnsi="Times New Roman"/>
          <w:sz w:val="28"/>
          <w:szCs w:val="28"/>
        </w:rPr>
        <w:t xml:space="preserve"> г.</w:t>
      </w:r>
      <w:r w:rsidR="00F00916" w:rsidRPr="00AF51EF">
        <w:rPr>
          <w:rFonts w:ascii="Times New Roman" w:hAnsi="Times New Roman"/>
          <w:color w:val="000000"/>
          <w:sz w:val="28"/>
          <w:szCs w:val="28"/>
        </w:rPr>
        <w:t xml:space="preserve"> </w:t>
      </w:r>
      <w:r w:rsidR="00DB0A78" w:rsidRPr="00AF51EF">
        <w:rPr>
          <w:rFonts w:ascii="Times New Roman" w:hAnsi="Times New Roman"/>
          <w:color w:val="000000"/>
          <w:sz w:val="28"/>
          <w:szCs w:val="28"/>
        </w:rPr>
        <w:t>–</w:t>
      </w:r>
      <w:r w:rsidRPr="00AF51EF">
        <w:rPr>
          <w:rFonts w:ascii="Times New Roman" w:hAnsi="Times New Roman"/>
          <w:color w:val="000000"/>
          <w:sz w:val="28"/>
          <w:szCs w:val="28"/>
        </w:rPr>
        <w:t xml:space="preserve"> 13(5,1%)</w:t>
      </w:r>
      <w:r w:rsidR="00F00916" w:rsidRPr="00AF51EF">
        <w:rPr>
          <w:rFonts w:ascii="Times New Roman" w:hAnsi="Times New Roman"/>
          <w:color w:val="000000"/>
          <w:sz w:val="28"/>
          <w:szCs w:val="28"/>
        </w:rPr>
        <w:t>; 201</w:t>
      </w:r>
      <w:r w:rsidRPr="00AF51EF">
        <w:rPr>
          <w:rFonts w:ascii="Times New Roman" w:hAnsi="Times New Roman"/>
          <w:color w:val="000000"/>
          <w:sz w:val="28"/>
          <w:szCs w:val="28"/>
        </w:rPr>
        <w:t>4</w:t>
      </w:r>
      <w:r w:rsidR="00F00916" w:rsidRPr="00AF51EF">
        <w:rPr>
          <w:rFonts w:ascii="Times New Roman" w:hAnsi="Times New Roman"/>
          <w:sz w:val="28"/>
          <w:szCs w:val="28"/>
        </w:rPr>
        <w:t xml:space="preserve"> г.</w:t>
      </w:r>
      <w:r w:rsidR="00F00916" w:rsidRPr="00AF51EF">
        <w:rPr>
          <w:rFonts w:ascii="Times New Roman" w:hAnsi="Times New Roman"/>
          <w:color w:val="000000"/>
          <w:sz w:val="28"/>
          <w:szCs w:val="28"/>
        </w:rPr>
        <w:t xml:space="preserve"> </w:t>
      </w:r>
      <w:r w:rsidR="004E16E1" w:rsidRPr="00AF51EF">
        <w:rPr>
          <w:rFonts w:ascii="Times New Roman" w:hAnsi="Times New Roman"/>
          <w:color w:val="000000"/>
          <w:sz w:val="28"/>
          <w:szCs w:val="28"/>
        </w:rPr>
        <w:t>–</w:t>
      </w:r>
      <w:r w:rsidR="00F00916" w:rsidRPr="00AF51EF">
        <w:rPr>
          <w:rFonts w:ascii="Times New Roman" w:hAnsi="Times New Roman"/>
          <w:color w:val="000000"/>
          <w:sz w:val="28"/>
          <w:szCs w:val="28"/>
        </w:rPr>
        <w:t xml:space="preserve"> </w:t>
      </w:r>
      <w:r w:rsidRPr="00AF51EF">
        <w:rPr>
          <w:rFonts w:ascii="Times New Roman" w:hAnsi="Times New Roman"/>
          <w:color w:val="000000"/>
          <w:sz w:val="28"/>
          <w:szCs w:val="28"/>
        </w:rPr>
        <w:t xml:space="preserve"> 6(3,1%)</w:t>
      </w:r>
      <w:r w:rsidR="00F00916" w:rsidRPr="00AF51EF">
        <w:rPr>
          <w:rFonts w:ascii="Times New Roman" w:hAnsi="Times New Roman"/>
          <w:color w:val="000000"/>
          <w:sz w:val="28"/>
          <w:szCs w:val="28"/>
        </w:rPr>
        <w:t>).</w:t>
      </w:r>
      <w:r w:rsidR="00F00916" w:rsidRPr="00AF51EF">
        <w:rPr>
          <w:rFonts w:ascii="Times New Roman" w:hAnsi="Times New Roman"/>
          <w:b/>
          <w:color w:val="000000"/>
          <w:sz w:val="28"/>
          <w:szCs w:val="28"/>
        </w:rPr>
        <w:t xml:space="preserve">       </w:t>
      </w:r>
    </w:p>
    <w:p w:rsidR="00F00916" w:rsidRPr="00AF51EF" w:rsidRDefault="00F00916" w:rsidP="00450E1A">
      <w:pPr>
        <w:shd w:val="clear" w:color="auto" w:fill="FFFFFF"/>
        <w:tabs>
          <w:tab w:val="left" w:pos="10206"/>
        </w:tabs>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lastRenderedPageBreak/>
        <w:t xml:space="preserve">Немаловажную роль в повышении качества образования играют ежегодно проводимые в районе и области  предметные олимпиады школьников. Количество призеров областных олимпиад остается стабильным.  </w:t>
      </w:r>
    </w:p>
    <w:p w:rsidR="00F00916" w:rsidRPr="00AF51EF" w:rsidRDefault="00240BC9" w:rsidP="00450E1A">
      <w:pPr>
        <w:shd w:val="clear" w:color="auto" w:fill="FFFFFF"/>
        <w:tabs>
          <w:tab w:val="left" w:pos="10206"/>
        </w:tabs>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 xml:space="preserve">В </w:t>
      </w:r>
      <w:r w:rsidR="00D93A2E" w:rsidRPr="00AF51EF">
        <w:rPr>
          <w:rFonts w:ascii="Times New Roman" w:hAnsi="Times New Roman"/>
          <w:sz w:val="28"/>
          <w:szCs w:val="28"/>
        </w:rPr>
        <w:t>201</w:t>
      </w:r>
      <w:r w:rsidR="00D45464" w:rsidRPr="00AF51EF">
        <w:rPr>
          <w:rFonts w:ascii="Times New Roman" w:hAnsi="Times New Roman"/>
          <w:sz w:val="28"/>
          <w:szCs w:val="28"/>
        </w:rPr>
        <w:t>6</w:t>
      </w:r>
      <w:r w:rsidR="00F00916" w:rsidRPr="00AF51EF">
        <w:rPr>
          <w:rFonts w:ascii="Times New Roman" w:hAnsi="Times New Roman"/>
          <w:sz w:val="28"/>
          <w:szCs w:val="28"/>
        </w:rPr>
        <w:t xml:space="preserve"> учебном году </w:t>
      </w:r>
      <w:r w:rsidR="00D93A2E" w:rsidRPr="00AF51EF">
        <w:rPr>
          <w:rFonts w:ascii="Times New Roman" w:hAnsi="Times New Roman"/>
          <w:sz w:val="28"/>
          <w:szCs w:val="28"/>
        </w:rPr>
        <w:t xml:space="preserve">Всероссийская предметная </w:t>
      </w:r>
      <w:r w:rsidR="00F00916" w:rsidRPr="00AF51EF">
        <w:rPr>
          <w:rFonts w:ascii="Times New Roman" w:hAnsi="Times New Roman"/>
          <w:sz w:val="28"/>
          <w:szCs w:val="28"/>
        </w:rPr>
        <w:t>олимпиада</w:t>
      </w:r>
      <w:r w:rsidR="00D93A2E" w:rsidRPr="00AF51EF">
        <w:rPr>
          <w:rFonts w:ascii="Times New Roman" w:hAnsi="Times New Roman"/>
          <w:sz w:val="28"/>
          <w:szCs w:val="28"/>
        </w:rPr>
        <w:t xml:space="preserve"> школьников</w:t>
      </w:r>
      <w:r w:rsidR="00F00916" w:rsidRPr="00AF51EF">
        <w:rPr>
          <w:rFonts w:ascii="Times New Roman" w:hAnsi="Times New Roman"/>
          <w:sz w:val="28"/>
          <w:szCs w:val="28"/>
        </w:rPr>
        <w:t xml:space="preserve"> проводилась по Положению, которое ограничивает число участников как муниципального, так и регионального уровней.</w:t>
      </w:r>
      <w:r w:rsidR="00D93A2E" w:rsidRPr="00AF51EF">
        <w:rPr>
          <w:rFonts w:ascii="Times New Roman" w:hAnsi="Times New Roman"/>
          <w:sz w:val="28"/>
          <w:szCs w:val="28"/>
        </w:rPr>
        <w:t xml:space="preserve"> Призерами регионального этапа стали 3 участника . Победителем по русскому языку стала обучающаяся МКОУ Климщинской СШ</w:t>
      </w:r>
      <w:r w:rsidRPr="00AF51EF">
        <w:rPr>
          <w:rFonts w:ascii="Times New Roman" w:hAnsi="Times New Roman"/>
          <w:sz w:val="28"/>
          <w:szCs w:val="28"/>
        </w:rPr>
        <w:t xml:space="preserve">- 22,2% </w:t>
      </w:r>
      <w:r w:rsidR="00D45464" w:rsidRPr="00AF51EF">
        <w:rPr>
          <w:rFonts w:ascii="Times New Roman" w:hAnsi="Times New Roman"/>
          <w:sz w:val="28"/>
          <w:szCs w:val="28"/>
        </w:rPr>
        <w:t>.</w:t>
      </w:r>
    </w:p>
    <w:p w:rsidR="00F00916" w:rsidRPr="00AF51EF" w:rsidRDefault="00F00916" w:rsidP="00450E1A">
      <w:pPr>
        <w:shd w:val="clear" w:color="auto" w:fill="FFFFFF"/>
        <w:tabs>
          <w:tab w:val="left" w:pos="10206"/>
        </w:tabs>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Проводимый ежегодно День науки показал, что учащиеся проявляют значительный интерес к исследовательской деятельности. Число участников не снижается.</w:t>
      </w:r>
    </w:p>
    <w:p w:rsidR="00F00916" w:rsidRPr="00AF51EF" w:rsidRDefault="0096410B" w:rsidP="00450E1A">
      <w:pPr>
        <w:tabs>
          <w:tab w:val="num" w:pos="0"/>
        </w:tabs>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Все общеобразовательные организации района</w:t>
      </w:r>
      <w:r w:rsidR="00F00916" w:rsidRPr="00AF51EF">
        <w:rPr>
          <w:rFonts w:ascii="Times New Roman" w:hAnsi="Times New Roman"/>
          <w:sz w:val="28"/>
          <w:szCs w:val="28"/>
        </w:rPr>
        <w:t xml:space="preserve"> </w:t>
      </w:r>
      <w:r w:rsidRPr="00AF51EF">
        <w:rPr>
          <w:rFonts w:ascii="Times New Roman" w:hAnsi="Times New Roman"/>
          <w:sz w:val="28"/>
          <w:szCs w:val="28"/>
        </w:rPr>
        <w:t>имеют к</w:t>
      </w:r>
      <w:r w:rsidR="00F00916" w:rsidRPr="00AF51EF">
        <w:rPr>
          <w:rFonts w:ascii="Times New Roman" w:hAnsi="Times New Roman"/>
          <w:sz w:val="28"/>
          <w:szCs w:val="28"/>
        </w:rPr>
        <w:t xml:space="preserve">омпьютерные классы и </w:t>
      </w:r>
      <w:r w:rsidRPr="00AF51EF">
        <w:rPr>
          <w:rFonts w:ascii="Times New Roman" w:hAnsi="Times New Roman"/>
          <w:sz w:val="28"/>
          <w:szCs w:val="28"/>
        </w:rPr>
        <w:t xml:space="preserve"> локальную</w:t>
      </w:r>
      <w:r w:rsidR="00F00916" w:rsidRPr="00AF51EF">
        <w:rPr>
          <w:rFonts w:ascii="Times New Roman" w:hAnsi="Times New Roman"/>
          <w:sz w:val="28"/>
          <w:szCs w:val="28"/>
        </w:rPr>
        <w:t xml:space="preserve"> се</w:t>
      </w:r>
      <w:r w:rsidRPr="00AF51EF">
        <w:rPr>
          <w:rFonts w:ascii="Times New Roman" w:hAnsi="Times New Roman"/>
          <w:sz w:val="28"/>
          <w:szCs w:val="28"/>
        </w:rPr>
        <w:t>ть,</w:t>
      </w:r>
      <w:r w:rsidR="00F00916" w:rsidRPr="00AF51EF">
        <w:rPr>
          <w:rFonts w:ascii="Times New Roman" w:hAnsi="Times New Roman"/>
          <w:sz w:val="28"/>
          <w:szCs w:val="28"/>
        </w:rPr>
        <w:t xml:space="preserve"> в 15 школах имеются мультимедийные проекторы, </w:t>
      </w:r>
      <w:r w:rsidR="00871E20" w:rsidRPr="00AF51EF">
        <w:rPr>
          <w:rFonts w:ascii="Times New Roman" w:hAnsi="Times New Roman"/>
          <w:sz w:val="28"/>
          <w:szCs w:val="28"/>
        </w:rPr>
        <w:t xml:space="preserve"> </w:t>
      </w:r>
      <w:r w:rsidR="004E16E1" w:rsidRPr="00AF51EF">
        <w:rPr>
          <w:rFonts w:ascii="Times New Roman" w:hAnsi="Times New Roman"/>
          <w:sz w:val="28"/>
          <w:szCs w:val="28"/>
        </w:rPr>
        <w:t xml:space="preserve">в 15 </w:t>
      </w:r>
      <w:r w:rsidR="00F00916" w:rsidRPr="00AF51EF">
        <w:rPr>
          <w:rFonts w:ascii="Times New Roman" w:hAnsi="Times New Roman"/>
          <w:sz w:val="28"/>
          <w:szCs w:val="28"/>
        </w:rPr>
        <w:t xml:space="preserve"> школах </w:t>
      </w:r>
      <w:r w:rsidR="00DB0A78" w:rsidRPr="00AF51EF">
        <w:rPr>
          <w:rFonts w:ascii="Times New Roman" w:hAnsi="Times New Roman"/>
          <w:sz w:val="28"/>
          <w:szCs w:val="28"/>
        </w:rPr>
        <w:t>–</w:t>
      </w:r>
      <w:r w:rsidR="00F00916" w:rsidRPr="00AF51EF">
        <w:rPr>
          <w:rFonts w:ascii="Times New Roman" w:hAnsi="Times New Roman"/>
          <w:sz w:val="28"/>
          <w:szCs w:val="28"/>
        </w:rPr>
        <w:t xml:space="preserve"> интерактивные доски,  все школы имеют  свои сайты в сети Интернет, электронные почтовые ящики созданы во всех общеобразовательных </w:t>
      </w:r>
      <w:r w:rsidR="005F021C" w:rsidRPr="00AF51EF">
        <w:rPr>
          <w:rFonts w:ascii="Times New Roman" w:hAnsi="Times New Roman"/>
          <w:sz w:val="28"/>
          <w:szCs w:val="28"/>
        </w:rPr>
        <w:t>организация</w:t>
      </w:r>
      <w:r w:rsidR="00F00916" w:rsidRPr="00AF51EF">
        <w:rPr>
          <w:rFonts w:ascii="Times New Roman" w:hAnsi="Times New Roman"/>
          <w:sz w:val="28"/>
          <w:szCs w:val="28"/>
        </w:rPr>
        <w:t>х.</w:t>
      </w:r>
      <w:r w:rsidRPr="00AF51EF">
        <w:rPr>
          <w:rFonts w:ascii="Times New Roman" w:hAnsi="Times New Roman"/>
          <w:sz w:val="28"/>
          <w:szCs w:val="28"/>
        </w:rPr>
        <w:t xml:space="preserve"> Один  компьютер в среднем приходится на 11 обучающихся. Однако ни одна из школ не имеет сервера</w:t>
      </w:r>
    </w:p>
    <w:p w:rsidR="00F00916" w:rsidRPr="00AF51EF" w:rsidRDefault="00F00916" w:rsidP="00450E1A">
      <w:pPr>
        <w:autoSpaceDE w:val="0"/>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 xml:space="preserve">Основной проблемой остается физическое и моральное старение имеющейся в школах компьютерной техники. Необходимо  продолжить оснащение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мультимедийными проекторами, программно-техническими комплексами на базе интерактивной доски, другими современными программно-аппаратными средствами обучения, что позволит существенно повысить качество учебного процесса и уровень использования информационно-коммуникационных технологий всеми участниками образовательного процесса. </w:t>
      </w:r>
    </w:p>
    <w:p w:rsidR="00F00916" w:rsidRPr="00AF51EF" w:rsidRDefault="00F00916" w:rsidP="00450E1A">
      <w:pPr>
        <w:widowControl w:val="0"/>
        <w:autoSpaceDE w:val="0"/>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Также  приобретение дополнительных  компьютеров и компьютерных классов необходимо для введения предмета «Информатика» в начальной школе в соответствии с федеральными государственными образовательными стандартами.</w:t>
      </w:r>
    </w:p>
    <w:p w:rsidR="00F00916" w:rsidRPr="00AF51EF" w:rsidRDefault="00F00916" w:rsidP="00450E1A">
      <w:pPr>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 xml:space="preserve">Сеть образовательных </w:t>
      </w:r>
      <w:r w:rsidR="00C24CC5" w:rsidRPr="00AF51EF">
        <w:rPr>
          <w:rFonts w:ascii="Times New Roman" w:hAnsi="Times New Roman"/>
          <w:sz w:val="28"/>
          <w:szCs w:val="28"/>
        </w:rPr>
        <w:t>организаций</w:t>
      </w:r>
      <w:r w:rsidR="00871E20" w:rsidRPr="00AF51EF">
        <w:rPr>
          <w:rFonts w:ascii="Times New Roman" w:hAnsi="Times New Roman"/>
          <w:sz w:val="28"/>
          <w:szCs w:val="28"/>
        </w:rPr>
        <w:t xml:space="preserve"> </w:t>
      </w:r>
      <w:r w:rsidRPr="00AF51EF">
        <w:rPr>
          <w:rFonts w:ascii="Times New Roman" w:hAnsi="Times New Roman"/>
          <w:sz w:val="28"/>
          <w:szCs w:val="28"/>
        </w:rPr>
        <w:t xml:space="preserve">района включает </w:t>
      </w:r>
      <w:r w:rsidR="00990532" w:rsidRPr="00AF51EF">
        <w:rPr>
          <w:rFonts w:ascii="Times New Roman" w:hAnsi="Times New Roman"/>
          <w:sz w:val="28"/>
          <w:szCs w:val="28"/>
        </w:rPr>
        <w:t xml:space="preserve">в </w:t>
      </w:r>
      <w:r w:rsidR="00871E20" w:rsidRPr="00AF51EF">
        <w:rPr>
          <w:rFonts w:ascii="Times New Roman" w:hAnsi="Times New Roman"/>
          <w:sz w:val="28"/>
          <w:szCs w:val="28"/>
        </w:rPr>
        <w:t xml:space="preserve">себя                                                    </w:t>
      </w:r>
      <w:r w:rsidRPr="00AF51EF">
        <w:rPr>
          <w:rFonts w:ascii="Times New Roman" w:hAnsi="Times New Roman"/>
          <w:sz w:val="28"/>
          <w:szCs w:val="28"/>
        </w:rPr>
        <w:t xml:space="preserve">20 общеобразовательных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w:t>
      </w:r>
      <w:r w:rsidR="004D0096" w:rsidRPr="00AF51EF">
        <w:rPr>
          <w:rFonts w:ascii="Times New Roman" w:hAnsi="Times New Roman"/>
          <w:sz w:val="28"/>
          <w:szCs w:val="28"/>
        </w:rPr>
        <w:t xml:space="preserve"> из которых 15 </w:t>
      </w:r>
      <w:r w:rsidR="00DB0A78" w:rsidRPr="00AF51EF">
        <w:rPr>
          <w:rFonts w:ascii="Times New Roman" w:hAnsi="Times New Roman"/>
          <w:sz w:val="28"/>
          <w:szCs w:val="28"/>
        </w:rPr>
        <w:t>–</w:t>
      </w:r>
      <w:r w:rsidR="004D0096" w:rsidRPr="00AF51EF">
        <w:rPr>
          <w:rFonts w:ascii="Times New Roman" w:hAnsi="Times New Roman"/>
          <w:sz w:val="28"/>
          <w:szCs w:val="28"/>
        </w:rPr>
        <w:t xml:space="preserve"> средних школ, 5</w:t>
      </w:r>
      <w:r w:rsidRPr="00AF51EF">
        <w:rPr>
          <w:rFonts w:ascii="Times New Roman" w:hAnsi="Times New Roman"/>
          <w:sz w:val="28"/>
          <w:szCs w:val="28"/>
        </w:rPr>
        <w:t xml:space="preserve"> </w:t>
      </w:r>
      <w:r w:rsidR="00DB0A78" w:rsidRPr="00AF51EF">
        <w:rPr>
          <w:rFonts w:ascii="Times New Roman" w:hAnsi="Times New Roman"/>
          <w:sz w:val="28"/>
          <w:szCs w:val="28"/>
        </w:rPr>
        <w:t>–</w:t>
      </w:r>
      <w:r w:rsidRPr="00AF51EF">
        <w:rPr>
          <w:rFonts w:ascii="Times New Roman" w:hAnsi="Times New Roman"/>
          <w:sz w:val="28"/>
          <w:szCs w:val="28"/>
        </w:rPr>
        <w:t xml:space="preserve"> основных школы.</w:t>
      </w:r>
    </w:p>
    <w:p w:rsidR="00BF61DD" w:rsidRPr="00AF51EF" w:rsidRDefault="00F00916" w:rsidP="00450E1A">
      <w:pPr>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 xml:space="preserve">Здания всех общеобразовательных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оборудованы автоматической пожарной </w:t>
      </w:r>
      <w:r w:rsidR="00A90878" w:rsidRPr="00AF51EF">
        <w:rPr>
          <w:rFonts w:ascii="Times New Roman" w:hAnsi="Times New Roman"/>
          <w:sz w:val="28"/>
          <w:szCs w:val="28"/>
        </w:rPr>
        <w:t xml:space="preserve">сигнализацией. </w:t>
      </w:r>
      <w:r w:rsidR="002F2033" w:rsidRPr="00AF51EF">
        <w:rPr>
          <w:rFonts w:ascii="Times New Roman" w:hAnsi="Times New Roman"/>
          <w:sz w:val="28"/>
          <w:szCs w:val="28"/>
        </w:rPr>
        <w:t>В период с 2015 г. по 2016 г. проведен монтаж пожарной сигнализации в</w:t>
      </w:r>
      <w:r w:rsidR="00E153BE" w:rsidRPr="00AF51EF">
        <w:rPr>
          <w:rFonts w:ascii="Times New Roman" w:hAnsi="Times New Roman"/>
          <w:sz w:val="28"/>
          <w:szCs w:val="28"/>
        </w:rPr>
        <w:t xml:space="preserve"> </w:t>
      </w:r>
      <w:r w:rsidR="00AA5F9E" w:rsidRPr="00AF51EF">
        <w:rPr>
          <w:rFonts w:ascii="Times New Roman" w:hAnsi="Times New Roman"/>
          <w:sz w:val="28"/>
          <w:szCs w:val="28"/>
        </w:rPr>
        <w:t>10</w:t>
      </w:r>
      <w:r w:rsidR="002F2033" w:rsidRPr="00AF51EF">
        <w:rPr>
          <w:rFonts w:ascii="Times New Roman" w:hAnsi="Times New Roman"/>
          <w:sz w:val="28"/>
          <w:szCs w:val="28"/>
        </w:rPr>
        <w:t xml:space="preserve"> организациях. Все </w:t>
      </w:r>
      <w:r w:rsidR="00AA5F9E" w:rsidRPr="00AF51EF">
        <w:rPr>
          <w:rFonts w:ascii="Times New Roman" w:hAnsi="Times New Roman"/>
          <w:sz w:val="28"/>
          <w:szCs w:val="28"/>
        </w:rPr>
        <w:t>з</w:t>
      </w:r>
      <w:r w:rsidR="00A90878" w:rsidRPr="00AF51EF">
        <w:rPr>
          <w:rFonts w:ascii="Times New Roman" w:hAnsi="Times New Roman"/>
          <w:sz w:val="28"/>
          <w:szCs w:val="28"/>
        </w:rPr>
        <w:t>дания оснащены автоматической системой</w:t>
      </w:r>
      <w:r w:rsidRPr="00AF51EF">
        <w:rPr>
          <w:rFonts w:ascii="Times New Roman" w:hAnsi="Times New Roman"/>
          <w:sz w:val="28"/>
          <w:szCs w:val="28"/>
        </w:rPr>
        <w:t xml:space="preserve"> передачи тревожного сигнала «Пожар», что обеспечивает подключение объектовой станции к «Стрелец-Мониторинг» ГУ МЧС по Смоленской облас</w:t>
      </w:r>
      <w:r w:rsidR="00E153BE" w:rsidRPr="00AF51EF">
        <w:rPr>
          <w:rFonts w:ascii="Times New Roman" w:hAnsi="Times New Roman"/>
          <w:sz w:val="28"/>
          <w:szCs w:val="28"/>
        </w:rPr>
        <w:t>ти</w:t>
      </w:r>
      <w:r w:rsidR="00805CF5" w:rsidRPr="00AF51EF">
        <w:rPr>
          <w:rFonts w:ascii="Times New Roman" w:hAnsi="Times New Roman"/>
          <w:sz w:val="28"/>
          <w:szCs w:val="28"/>
        </w:rPr>
        <w:t>.</w:t>
      </w:r>
    </w:p>
    <w:p w:rsidR="00F00916" w:rsidRPr="00AF51EF" w:rsidRDefault="00805CF5" w:rsidP="00450E1A">
      <w:pPr>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 xml:space="preserve"> </w:t>
      </w:r>
      <w:r w:rsidR="00F00916" w:rsidRPr="00AF51EF">
        <w:rPr>
          <w:rFonts w:ascii="Times New Roman" w:hAnsi="Times New Roman"/>
          <w:sz w:val="28"/>
          <w:szCs w:val="28"/>
        </w:rPr>
        <w:t xml:space="preserve">С целью обеспечения антитеррористической безопасности </w:t>
      </w:r>
      <w:r w:rsidR="00C24CC5" w:rsidRPr="00AF51EF">
        <w:rPr>
          <w:rFonts w:ascii="Times New Roman" w:hAnsi="Times New Roman"/>
          <w:sz w:val="28"/>
          <w:szCs w:val="28"/>
        </w:rPr>
        <w:t>организаций</w:t>
      </w:r>
      <w:r w:rsidR="00D95086" w:rsidRPr="00AF51EF">
        <w:rPr>
          <w:rFonts w:ascii="Times New Roman" w:hAnsi="Times New Roman"/>
          <w:sz w:val="28"/>
          <w:szCs w:val="28"/>
        </w:rPr>
        <w:t xml:space="preserve"> с 2014 г. по 2016 г.</w:t>
      </w:r>
      <w:r w:rsidR="00F00916" w:rsidRPr="00AF51EF">
        <w:rPr>
          <w:rFonts w:ascii="Times New Roman" w:hAnsi="Times New Roman"/>
          <w:sz w:val="28"/>
          <w:szCs w:val="28"/>
        </w:rPr>
        <w:t xml:space="preserve"> </w:t>
      </w:r>
      <w:r w:rsidRPr="00AF51EF">
        <w:rPr>
          <w:rFonts w:ascii="Times New Roman" w:hAnsi="Times New Roman"/>
          <w:sz w:val="28"/>
          <w:szCs w:val="28"/>
        </w:rPr>
        <w:t xml:space="preserve">в МБОУ СШ № 1 им. А. Твардовского г. Починка и МБОУ СШ № 2 г. Починка, МБОУ Стодолищенской СШ, МБОУ Шаталовская СШ, МБОУ Переснянская СШ, МБОУ Лосненская СШ. В  </w:t>
      </w:r>
      <w:r w:rsidR="00D95086" w:rsidRPr="00AF51EF">
        <w:rPr>
          <w:rFonts w:ascii="Times New Roman" w:hAnsi="Times New Roman"/>
          <w:sz w:val="28"/>
          <w:szCs w:val="28"/>
        </w:rPr>
        <w:t xml:space="preserve">МБОУ СШ № 1 им. А. Твардовского   г. Починка, МБОУ СШ № 2 г. Починка, МБОУ Прудковская СШ, МБОУ Лучесская ОШ, МБОУ Стодолищенская СШ, МБОУ Шаталовская СШ, </w:t>
      </w:r>
      <w:r w:rsidR="00D95086" w:rsidRPr="00AF51EF">
        <w:rPr>
          <w:rFonts w:ascii="Times New Roman" w:hAnsi="Times New Roman"/>
          <w:sz w:val="28"/>
          <w:szCs w:val="28"/>
        </w:rPr>
        <w:lastRenderedPageBreak/>
        <w:t>МБОУ Мурыгинская СШ, МБОУ Мачулинская СШ</w:t>
      </w:r>
      <w:r w:rsidR="00F00916" w:rsidRPr="00AF51EF">
        <w:rPr>
          <w:rFonts w:ascii="Times New Roman" w:hAnsi="Times New Roman"/>
          <w:sz w:val="28"/>
          <w:szCs w:val="28"/>
        </w:rPr>
        <w:t xml:space="preserve">  установле</w:t>
      </w:r>
      <w:r w:rsidR="00D95086" w:rsidRPr="00AF51EF">
        <w:rPr>
          <w:rFonts w:ascii="Times New Roman" w:hAnsi="Times New Roman"/>
          <w:sz w:val="28"/>
          <w:szCs w:val="28"/>
        </w:rPr>
        <w:t>на охранная сигнализация</w:t>
      </w:r>
      <w:r w:rsidR="00F00916" w:rsidRPr="00AF51EF">
        <w:rPr>
          <w:rFonts w:ascii="Times New Roman" w:hAnsi="Times New Roman"/>
          <w:sz w:val="28"/>
          <w:szCs w:val="28"/>
        </w:rPr>
        <w:t xml:space="preserve">.  </w:t>
      </w:r>
    </w:p>
    <w:p w:rsidR="00870B07" w:rsidRPr="00AF51EF" w:rsidRDefault="00F00916" w:rsidP="007417AD">
      <w:pPr>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Для развития и обновления материально-технической базы о</w:t>
      </w:r>
      <w:r w:rsidR="00146F1C" w:rsidRPr="00AF51EF">
        <w:rPr>
          <w:rFonts w:ascii="Times New Roman" w:hAnsi="Times New Roman"/>
          <w:sz w:val="28"/>
          <w:szCs w:val="28"/>
        </w:rPr>
        <w:t xml:space="preserve">бразовательных </w:t>
      </w:r>
      <w:r w:rsidR="00C24CC5" w:rsidRPr="00AF51EF">
        <w:rPr>
          <w:rFonts w:ascii="Times New Roman" w:hAnsi="Times New Roman"/>
          <w:sz w:val="28"/>
          <w:szCs w:val="28"/>
        </w:rPr>
        <w:t>организаций</w:t>
      </w:r>
      <w:r w:rsidR="00146F1C" w:rsidRPr="00AF51EF">
        <w:rPr>
          <w:rFonts w:ascii="Times New Roman" w:hAnsi="Times New Roman"/>
          <w:sz w:val="28"/>
          <w:szCs w:val="28"/>
        </w:rPr>
        <w:t xml:space="preserve"> </w:t>
      </w:r>
      <w:r w:rsidR="00805CF5" w:rsidRPr="00AF51EF">
        <w:rPr>
          <w:rFonts w:ascii="Times New Roman" w:hAnsi="Times New Roman"/>
          <w:sz w:val="28"/>
          <w:szCs w:val="28"/>
        </w:rPr>
        <w:t>с</w:t>
      </w:r>
      <w:r w:rsidR="00AD0BE5" w:rsidRPr="00AF51EF">
        <w:rPr>
          <w:rFonts w:ascii="Times New Roman" w:hAnsi="Times New Roman"/>
          <w:sz w:val="28"/>
          <w:szCs w:val="28"/>
        </w:rPr>
        <w:t xml:space="preserve"> 2015 по 2016 год</w:t>
      </w:r>
      <w:r w:rsidR="00805CF5" w:rsidRPr="00AF51EF">
        <w:rPr>
          <w:rFonts w:ascii="Times New Roman" w:hAnsi="Times New Roman"/>
          <w:sz w:val="28"/>
          <w:szCs w:val="28"/>
        </w:rPr>
        <w:t xml:space="preserve"> </w:t>
      </w:r>
      <w:r w:rsidR="00AD0BE5" w:rsidRPr="00AF51EF">
        <w:rPr>
          <w:rFonts w:ascii="Times New Roman" w:hAnsi="Times New Roman"/>
          <w:sz w:val="28"/>
          <w:szCs w:val="28"/>
        </w:rPr>
        <w:t>из резервного фонда Администрации Смоленской области выделены и освоены  денежные средства</w:t>
      </w:r>
      <w:r w:rsidR="00B01D15" w:rsidRPr="00AF51EF">
        <w:rPr>
          <w:rFonts w:ascii="Times New Roman" w:hAnsi="Times New Roman"/>
          <w:sz w:val="28"/>
          <w:szCs w:val="28"/>
        </w:rPr>
        <w:t xml:space="preserve"> </w:t>
      </w:r>
      <w:r w:rsidR="00D335F3" w:rsidRPr="00AF51EF">
        <w:rPr>
          <w:rFonts w:ascii="Times New Roman" w:hAnsi="Times New Roman"/>
          <w:sz w:val="28"/>
          <w:szCs w:val="28"/>
        </w:rPr>
        <w:t>в сумме 4 976</w:t>
      </w:r>
      <w:r w:rsidR="00B01D15" w:rsidRPr="00AF51EF">
        <w:rPr>
          <w:rFonts w:ascii="Times New Roman" w:hAnsi="Times New Roman"/>
          <w:sz w:val="28"/>
          <w:szCs w:val="28"/>
        </w:rPr>
        <w:t>,</w:t>
      </w:r>
      <w:r w:rsidR="00D335F3" w:rsidRPr="00AF51EF">
        <w:rPr>
          <w:rFonts w:ascii="Times New Roman" w:hAnsi="Times New Roman"/>
          <w:sz w:val="28"/>
          <w:szCs w:val="28"/>
        </w:rPr>
        <w:t>253</w:t>
      </w:r>
      <w:r w:rsidR="00B01D15" w:rsidRPr="00AF51EF">
        <w:rPr>
          <w:rFonts w:ascii="Times New Roman" w:hAnsi="Times New Roman"/>
          <w:sz w:val="28"/>
          <w:szCs w:val="28"/>
        </w:rPr>
        <w:t xml:space="preserve"> тыс. руб. для Самолюбовской ОШ на приобретение стройматериалов для косметического ремонта,</w:t>
      </w:r>
      <w:r w:rsidR="00B01D15" w:rsidRPr="00AF51EF">
        <w:rPr>
          <w:b/>
          <w:sz w:val="28"/>
          <w:szCs w:val="28"/>
        </w:rPr>
        <w:t xml:space="preserve"> </w:t>
      </w:r>
      <w:r w:rsidR="00AA5F9E" w:rsidRPr="00AF51EF">
        <w:rPr>
          <w:rFonts w:ascii="Times New Roman" w:hAnsi="Times New Roman"/>
          <w:sz w:val="28"/>
          <w:szCs w:val="28"/>
        </w:rPr>
        <w:t>для</w:t>
      </w:r>
      <w:r w:rsidR="00AA5F9E" w:rsidRPr="00AF51EF">
        <w:rPr>
          <w:b/>
          <w:sz w:val="28"/>
          <w:szCs w:val="28"/>
        </w:rPr>
        <w:t xml:space="preserve"> </w:t>
      </w:r>
      <w:r w:rsidR="00B01D15" w:rsidRPr="00AF51EF">
        <w:rPr>
          <w:rFonts w:ascii="Times New Roman" w:hAnsi="Times New Roman"/>
          <w:sz w:val="28"/>
          <w:szCs w:val="28"/>
        </w:rPr>
        <w:t>МБОУ Васьковской СШ на приобретение спортивного снаряжения</w:t>
      </w:r>
      <w:r w:rsidR="00AA5F9E" w:rsidRPr="00AF51EF">
        <w:rPr>
          <w:rFonts w:ascii="Times New Roman" w:hAnsi="Times New Roman"/>
          <w:sz w:val="28"/>
          <w:szCs w:val="28"/>
        </w:rPr>
        <w:t>,</w:t>
      </w:r>
      <w:r w:rsidR="00B01D15" w:rsidRPr="00AF51EF">
        <w:rPr>
          <w:rFonts w:ascii="Times New Roman" w:hAnsi="Times New Roman"/>
          <w:sz w:val="28"/>
          <w:szCs w:val="28"/>
        </w:rPr>
        <w:t xml:space="preserve"> проведение текущего ремонта помещений</w:t>
      </w:r>
      <w:r w:rsidR="00AA5F9E" w:rsidRPr="00AF51EF">
        <w:rPr>
          <w:rFonts w:ascii="Times New Roman" w:hAnsi="Times New Roman"/>
          <w:sz w:val="28"/>
          <w:szCs w:val="28"/>
        </w:rPr>
        <w:t xml:space="preserve">, на приобретение </w:t>
      </w:r>
      <w:r w:rsidR="00AA5F9E" w:rsidRPr="00AF51EF">
        <w:rPr>
          <w:sz w:val="28"/>
          <w:szCs w:val="28"/>
        </w:rPr>
        <w:t xml:space="preserve"> </w:t>
      </w:r>
      <w:r w:rsidR="00AA5F9E" w:rsidRPr="00AF51EF">
        <w:rPr>
          <w:rFonts w:ascii="Times New Roman" w:hAnsi="Times New Roman"/>
          <w:sz w:val="28"/>
          <w:szCs w:val="28"/>
        </w:rPr>
        <w:t>видеопроектора</w:t>
      </w:r>
      <w:r w:rsidR="00AA5F9E" w:rsidRPr="00AF51EF">
        <w:rPr>
          <w:sz w:val="28"/>
          <w:szCs w:val="28"/>
        </w:rPr>
        <w:t xml:space="preserve"> </w:t>
      </w:r>
      <w:r w:rsidR="00AA5F9E" w:rsidRPr="00AF51EF">
        <w:rPr>
          <w:rFonts w:ascii="Times New Roman" w:hAnsi="Times New Roman"/>
          <w:sz w:val="28"/>
          <w:szCs w:val="28"/>
        </w:rPr>
        <w:t>и экрана</w:t>
      </w:r>
      <w:r w:rsidR="00B01D15" w:rsidRPr="00AF51EF">
        <w:rPr>
          <w:rFonts w:ascii="Times New Roman" w:hAnsi="Times New Roman"/>
          <w:sz w:val="28"/>
          <w:szCs w:val="28"/>
        </w:rPr>
        <w:t xml:space="preserve">, замену оконных блоков, приобретение  специального подводного пылесоса,  </w:t>
      </w:r>
      <w:r w:rsidR="00AA5F9E" w:rsidRPr="00AF51EF">
        <w:rPr>
          <w:rFonts w:ascii="Times New Roman" w:hAnsi="Times New Roman"/>
          <w:sz w:val="28"/>
          <w:szCs w:val="28"/>
        </w:rPr>
        <w:t xml:space="preserve">для </w:t>
      </w:r>
      <w:r w:rsidR="00B01D15" w:rsidRPr="00AF51EF">
        <w:rPr>
          <w:rFonts w:ascii="Times New Roman" w:hAnsi="Times New Roman"/>
          <w:sz w:val="28"/>
          <w:szCs w:val="28"/>
        </w:rPr>
        <w:t>МБОУ Переснянской СШ на замену оконных блоков</w:t>
      </w:r>
      <w:r w:rsidR="007417AD" w:rsidRPr="00AF51EF">
        <w:rPr>
          <w:rFonts w:ascii="Times New Roman" w:hAnsi="Times New Roman"/>
          <w:sz w:val="28"/>
          <w:szCs w:val="28"/>
        </w:rPr>
        <w:t xml:space="preserve">, </w:t>
      </w:r>
      <w:r w:rsidR="00AA5F9E" w:rsidRPr="00AF51EF">
        <w:rPr>
          <w:rFonts w:ascii="Times New Roman" w:hAnsi="Times New Roman"/>
          <w:sz w:val="28"/>
          <w:szCs w:val="28"/>
        </w:rPr>
        <w:t xml:space="preserve">для </w:t>
      </w:r>
      <w:r w:rsidR="007417AD" w:rsidRPr="00AF51EF">
        <w:rPr>
          <w:rFonts w:ascii="Times New Roman" w:hAnsi="Times New Roman"/>
          <w:sz w:val="28"/>
          <w:szCs w:val="28"/>
        </w:rPr>
        <w:t>МБОУ Р</w:t>
      </w:r>
      <w:r w:rsidR="00B01D15" w:rsidRPr="00AF51EF">
        <w:rPr>
          <w:rFonts w:ascii="Times New Roman" w:hAnsi="Times New Roman"/>
          <w:sz w:val="28"/>
          <w:szCs w:val="28"/>
        </w:rPr>
        <w:t xml:space="preserve">ябцевской ОШ  на замену оконных блоков и обустройство туалета, </w:t>
      </w:r>
      <w:r w:rsidR="00AA5F9E" w:rsidRPr="00AF51EF">
        <w:rPr>
          <w:rFonts w:ascii="Times New Roman" w:hAnsi="Times New Roman"/>
          <w:sz w:val="28"/>
          <w:szCs w:val="28"/>
        </w:rPr>
        <w:t xml:space="preserve">для </w:t>
      </w:r>
      <w:r w:rsidR="007417AD" w:rsidRPr="00AF51EF">
        <w:rPr>
          <w:rFonts w:ascii="Times New Roman" w:hAnsi="Times New Roman"/>
          <w:sz w:val="28"/>
          <w:szCs w:val="28"/>
        </w:rPr>
        <w:t>МБОУ Стодолищенской СШ и МБОУ Дивинской СШ</w:t>
      </w:r>
      <w:r w:rsidR="00B01D15" w:rsidRPr="00AF51EF">
        <w:rPr>
          <w:rFonts w:ascii="Times New Roman" w:hAnsi="Times New Roman"/>
          <w:sz w:val="28"/>
          <w:szCs w:val="28"/>
        </w:rPr>
        <w:t xml:space="preserve"> на приобретение транспортного средства ГАЗ 322121</w:t>
      </w:r>
      <w:r w:rsidR="00AA5F9E" w:rsidRPr="00AF51EF">
        <w:rPr>
          <w:rFonts w:ascii="Times New Roman" w:hAnsi="Times New Roman"/>
          <w:sz w:val="28"/>
          <w:szCs w:val="28"/>
        </w:rPr>
        <w:t>, для МБОУ Мачулинской ОШ на приобретение строительных материалов  для  ремонта спортзала и проведение текущего ремонта электроосвещения в здании</w:t>
      </w:r>
      <w:r w:rsidR="00100864" w:rsidRPr="00AF51EF">
        <w:rPr>
          <w:rFonts w:ascii="Times New Roman" w:hAnsi="Times New Roman"/>
          <w:sz w:val="28"/>
          <w:szCs w:val="28"/>
        </w:rPr>
        <w:t xml:space="preserve"> школы,</w:t>
      </w:r>
      <w:r w:rsidR="00AA5F9E" w:rsidRPr="00AF51EF">
        <w:rPr>
          <w:rFonts w:ascii="Times New Roman" w:hAnsi="Times New Roman"/>
          <w:sz w:val="28"/>
          <w:szCs w:val="28"/>
        </w:rPr>
        <w:t xml:space="preserve"> </w:t>
      </w:r>
      <w:r w:rsidR="00100864" w:rsidRPr="00AF51EF">
        <w:rPr>
          <w:rFonts w:ascii="Times New Roman" w:hAnsi="Times New Roman"/>
          <w:sz w:val="28"/>
          <w:szCs w:val="28"/>
        </w:rPr>
        <w:t xml:space="preserve">для МБОУ Тростянской ОШ </w:t>
      </w:r>
      <w:r w:rsidR="00AA5F9E" w:rsidRPr="00AF51EF">
        <w:rPr>
          <w:rFonts w:ascii="Times New Roman" w:hAnsi="Times New Roman"/>
          <w:sz w:val="28"/>
          <w:szCs w:val="28"/>
        </w:rPr>
        <w:t>на приобретение оконных блоков</w:t>
      </w:r>
      <w:r w:rsidR="00100864" w:rsidRPr="00AF51EF">
        <w:rPr>
          <w:rFonts w:ascii="Times New Roman" w:hAnsi="Times New Roman"/>
          <w:sz w:val="28"/>
          <w:szCs w:val="28"/>
        </w:rPr>
        <w:t>,</w:t>
      </w:r>
      <w:r w:rsidR="00AA5F9E" w:rsidRPr="00AF51EF">
        <w:rPr>
          <w:rFonts w:ascii="Times New Roman" w:hAnsi="Times New Roman"/>
          <w:sz w:val="28"/>
          <w:szCs w:val="28"/>
        </w:rPr>
        <w:t xml:space="preserve"> для   </w:t>
      </w:r>
      <w:r w:rsidR="00100864" w:rsidRPr="00AF51EF">
        <w:rPr>
          <w:rFonts w:ascii="Times New Roman" w:hAnsi="Times New Roman"/>
          <w:sz w:val="28"/>
          <w:szCs w:val="28"/>
        </w:rPr>
        <w:t>МБОУ Шаталовской СШ  на ремонт спортзала</w:t>
      </w:r>
      <w:r w:rsidR="00AA5F9E" w:rsidRPr="00AF51EF">
        <w:rPr>
          <w:rFonts w:ascii="Times New Roman" w:hAnsi="Times New Roman"/>
          <w:sz w:val="28"/>
          <w:szCs w:val="28"/>
        </w:rPr>
        <w:t>.</w:t>
      </w:r>
    </w:p>
    <w:p w:rsidR="00AA5F9E" w:rsidRPr="00AF51EF" w:rsidRDefault="00870B07" w:rsidP="007417AD">
      <w:pPr>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МБОУ Стодолищенской СШ в соответствии с федеральной программой «Доступная среда» в 2015 году выполнены ремонтные работы (выравнивание полов, установка пандуса, установка поручней, расширение дверных проемов, ремонт тамбура) и приобретено оборудование (комплекс для слабовидящих и с ослабленным зрением детей, оргтехника, терминал «Доступная среда», электронное табло «Бегущая строка») на сумму 1 млн. 408,3 тыс. руб., из них 1 млн. 406,9 тыс. руб. – региональный бюджет, 1,4 тыс. руб. – бюджет муниципального образования.</w:t>
      </w:r>
      <w:r w:rsidR="00AA5F9E" w:rsidRPr="00AF51EF">
        <w:rPr>
          <w:rFonts w:ascii="Times New Roman" w:hAnsi="Times New Roman"/>
          <w:sz w:val="28"/>
          <w:szCs w:val="28"/>
        </w:rPr>
        <w:t xml:space="preserve"> </w:t>
      </w:r>
    </w:p>
    <w:p w:rsidR="00BF61DD" w:rsidRPr="00AF51EF" w:rsidRDefault="00BF61DD" w:rsidP="00BF61DD">
      <w:pPr>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 xml:space="preserve">В 12 образовательных организациях оборудованы пандусы (МБОУ СШ № 1 г. Починка, МБОУ СШ № 2 г. Починка, МБОУ Дивинская СШ, МБОУ Васьковская СШ, МБОУ Мурыгинская СШ, МБОУ Лосненская СШ, МБОУ Переснянская СШ, МБОУ Прудковская СШ, МБОУ Стодолищенская СШ, МБОУ Княжинская ОШ, МКОУ Климщинская СШ, МБОУ Рябцевская ОШ), что составляет 60% школ. </w:t>
      </w:r>
    </w:p>
    <w:p w:rsidR="00BF61DD" w:rsidRPr="00AF51EF" w:rsidRDefault="00BF61DD" w:rsidP="007417AD">
      <w:pPr>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 xml:space="preserve">На зданиях 20-ти школ обустроена условно доступная среда (кнопка вызова  и табличка со знаком-пиктограммой “инвалид”. </w:t>
      </w:r>
    </w:p>
    <w:p w:rsidR="005A6FE2" w:rsidRPr="00AF51EF" w:rsidRDefault="00095259" w:rsidP="00450E1A">
      <w:pPr>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 xml:space="preserve">В 2016 году введен  пристрой </w:t>
      </w:r>
      <w:r w:rsidR="00450145" w:rsidRPr="00AF51EF">
        <w:rPr>
          <w:rFonts w:ascii="Times New Roman" w:hAnsi="Times New Roman"/>
          <w:sz w:val="28"/>
          <w:szCs w:val="28"/>
        </w:rPr>
        <w:t xml:space="preserve">к зданию </w:t>
      </w:r>
      <w:r w:rsidRPr="00AF51EF">
        <w:rPr>
          <w:rFonts w:ascii="Times New Roman" w:hAnsi="Times New Roman"/>
          <w:sz w:val="28"/>
          <w:szCs w:val="28"/>
        </w:rPr>
        <w:t>МБОУ СШ № 2 г. Починка.</w:t>
      </w:r>
    </w:p>
    <w:p w:rsidR="004506A1" w:rsidRPr="00AF51EF" w:rsidRDefault="004506A1" w:rsidP="00450E1A">
      <w:pPr>
        <w:spacing w:after="0" w:line="240" w:lineRule="auto"/>
        <w:ind w:right="57" w:firstLine="709"/>
        <w:jc w:val="both"/>
        <w:rPr>
          <w:rFonts w:ascii="Times New Roman" w:hAnsi="Times New Roman"/>
          <w:sz w:val="28"/>
          <w:szCs w:val="28"/>
        </w:rPr>
      </w:pPr>
      <w:r w:rsidRPr="00AF51EF">
        <w:rPr>
          <w:rFonts w:ascii="Times New Roman" w:hAnsi="Times New Roman"/>
          <w:sz w:val="28"/>
          <w:szCs w:val="28"/>
        </w:rPr>
        <w:t>Ежегодно в образовательных организациях проводится косметический ремонт.</w:t>
      </w:r>
    </w:p>
    <w:p w:rsidR="0065753C" w:rsidRPr="00AF51EF" w:rsidRDefault="0065753C" w:rsidP="00450E1A">
      <w:pPr>
        <w:spacing w:after="0" w:line="240" w:lineRule="auto"/>
        <w:ind w:right="57" w:firstLine="709"/>
        <w:jc w:val="both"/>
        <w:rPr>
          <w:rFonts w:ascii="Times New Roman" w:hAnsi="Times New Roman"/>
          <w:sz w:val="28"/>
          <w:szCs w:val="28"/>
        </w:rPr>
      </w:pPr>
    </w:p>
    <w:p w:rsidR="009C0E34" w:rsidRPr="00AF51EF" w:rsidRDefault="00F00916" w:rsidP="009C0E34">
      <w:pPr>
        <w:tabs>
          <w:tab w:val="left" w:pos="0"/>
          <w:tab w:val="left" w:pos="709"/>
          <w:tab w:val="left" w:pos="6030"/>
        </w:tabs>
        <w:spacing w:after="0" w:line="240" w:lineRule="auto"/>
        <w:jc w:val="center"/>
        <w:rPr>
          <w:rFonts w:ascii="Times New Roman" w:hAnsi="Times New Roman"/>
          <w:snapToGrid w:val="0"/>
          <w:sz w:val="28"/>
          <w:szCs w:val="28"/>
        </w:rPr>
      </w:pPr>
      <w:r w:rsidRPr="00AF51EF">
        <w:rPr>
          <w:rFonts w:ascii="Times New Roman" w:hAnsi="Times New Roman"/>
          <w:sz w:val="28"/>
          <w:szCs w:val="28"/>
        </w:rPr>
        <w:t xml:space="preserve">2.  </w:t>
      </w:r>
      <w:r w:rsidR="009C0E34" w:rsidRPr="00AF51EF">
        <w:rPr>
          <w:rFonts w:ascii="Times New Roman" w:hAnsi="Times New Roman"/>
          <w:snapToGrid w:val="0"/>
          <w:sz w:val="28"/>
          <w:szCs w:val="28"/>
        </w:rPr>
        <w:t xml:space="preserve"> Цели  и целевые показатели реализации подпрограммы муниципальной Программы</w:t>
      </w:r>
    </w:p>
    <w:p w:rsidR="0065753C" w:rsidRPr="00AF51EF" w:rsidRDefault="0065753C" w:rsidP="009C0E34">
      <w:pPr>
        <w:tabs>
          <w:tab w:val="left" w:pos="0"/>
          <w:tab w:val="left" w:pos="709"/>
          <w:tab w:val="left" w:pos="6030"/>
        </w:tabs>
        <w:spacing w:after="0" w:line="240" w:lineRule="auto"/>
        <w:jc w:val="center"/>
        <w:rPr>
          <w:rFonts w:ascii="Times New Roman" w:hAnsi="Times New Roman"/>
          <w:snapToGrid w:val="0"/>
          <w:sz w:val="28"/>
          <w:szCs w:val="28"/>
        </w:rPr>
      </w:pPr>
    </w:p>
    <w:p w:rsidR="009C0E34" w:rsidRPr="00AF51EF" w:rsidRDefault="00F00916" w:rsidP="004F5F96">
      <w:pPr>
        <w:spacing w:after="0" w:line="240" w:lineRule="auto"/>
        <w:ind w:right="57" w:firstLine="709"/>
        <w:jc w:val="both"/>
        <w:rPr>
          <w:rFonts w:ascii="Times New Roman" w:hAnsi="Times New Roman"/>
          <w:sz w:val="28"/>
          <w:szCs w:val="28"/>
        </w:rPr>
      </w:pPr>
      <w:r w:rsidRPr="00AF51EF">
        <w:rPr>
          <w:rFonts w:ascii="Times New Roman" w:hAnsi="Times New Roman"/>
          <w:spacing w:val="-2"/>
          <w:sz w:val="28"/>
          <w:szCs w:val="28"/>
        </w:rPr>
        <w:t>В рамках реализации подпрограммы  будет достигаться цель-</w:t>
      </w:r>
      <w:r w:rsidRPr="00AF51EF">
        <w:rPr>
          <w:rFonts w:ascii="Times New Roman" w:hAnsi="Times New Roman"/>
          <w:spacing w:val="-1"/>
          <w:sz w:val="28"/>
          <w:szCs w:val="28"/>
        </w:rPr>
        <w:t xml:space="preserve"> </w:t>
      </w:r>
      <w:r w:rsidR="009C0E34" w:rsidRPr="00AF51EF">
        <w:rPr>
          <w:rFonts w:ascii="Times New Roman" w:hAnsi="Times New Roman"/>
          <w:sz w:val="28"/>
          <w:szCs w:val="28"/>
        </w:rPr>
        <w:t>повышение доступности качественного общего образования, соответствующего современным потребностям граждан.</w:t>
      </w:r>
    </w:p>
    <w:p w:rsidR="004F5F96" w:rsidRPr="00AF51EF" w:rsidRDefault="00F00916" w:rsidP="004F5F96">
      <w:pPr>
        <w:spacing w:after="0" w:line="240" w:lineRule="auto"/>
        <w:ind w:right="57" w:firstLine="709"/>
        <w:jc w:val="both"/>
        <w:rPr>
          <w:rFonts w:ascii="Times New Roman" w:hAnsi="Times New Roman"/>
          <w:color w:val="C0504D"/>
          <w:sz w:val="28"/>
          <w:szCs w:val="28"/>
        </w:rPr>
      </w:pPr>
      <w:r w:rsidRPr="00AF51EF">
        <w:rPr>
          <w:rFonts w:ascii="Times New Roman" w:hAnsi="Times New Roman"/>
          <w:sz w:val="28"/>
          <w:szCs w:val="28"/>
        </w:rPr>
        <w:lastRenderedPageBreak/>
        <w:t xml:space="preserve"> В образовательных </w:t>
      </w:r>
      <w:r w:rsidR="0096410B" w:rsidRPr="00AF51EF">
        <w:rPr>
          <w:rFonts w:ascii="Times New Roman" w:hAnsi="Times New Roman"/>
          <w:sz w:val="28"/>
          <w:szCs w:val="28"/>
        </w:rPr>
        <w:t>организация</w:t>
      </w:r>
      <w:r w:rsidRPr="00AF51EF">
        <w:rPr>
          <w:rFonts w:ascii="Times New Roman" w:hAnsi="Times New Roman"/>
          <w:sz w:val="28"/>
          <w:szCs w:val="28"/>
        </w:rPr>
        <w:t xml:space="preserve">х будут созданы условия, обеспечивающие безопасность и комфорт детей, использование новых </w:t>
      </w:r>
      <w:r w:rsidRPr="00AF51EF">
        <w:rPr>
          <w:rFonts w:ascii="Times New Roman" w:hAnsi="Times New Roman"/>
          <w:spacing w:val="-1"/>
          <w:sz w:val="28"/>
          <w:szCs w:val="28"/>
        </w:rPr>
        <w:t>технологий обучения, а также современная прозрачная для потребителей информационная среда управления и оценки качества образования.</w:t>
      </w:r>
    </w:p>
    <w:p w:rsidR="004F5F96" w:rsidRPr="00AF51EF" w:rsidRDefault="004F5F96" w:rsidP="004F5F9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Сведения о целевых показателях реализации подпрограммы приведены в приложении № 1 к муниципальной Программе.</w:t>
      </w:r>
    </w:p>
    <w:p w:rsidR="004F5F96" w:rsidRPr="00AF51EF" w:rsidRDefault="004F5F96" w:rsidP="004F5F96">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Источником информации являются данные Федерального мониторинга национальной образовательной инициативы «Наша новая школа», мон</w:t>
      </w:r>
      <w:r w:rsidR="004E16E1" w:rsidRPr="00AF51EF">
        <w:rPr>
          <w:rFonts w:ascii="Times New Roman" w:hAnsi="Times New Roman"/>
          <w:sz w:val="28"/>
          <w:szCs w:val="28"/>
        </w:rPr>
        <w:t>иторинги «Итоги ЕГЭ», «Итоги ОГЭ</w:t>
      </w:r>
      <w:r w:rsidRPr="00AF51EF">
        <w:rPr>
          <w:rFonts w:ascii="Times New Roman" w:hAnsi="Times New Roman"/>
          <w:sz w:val="28"/>
          <w:szCs w:val="28"/>
        </w:rPr>
        <w:t>», «Учебные достижения обучающихся начальной школы», проводимые</w:t>
      </w:r>
      <w:r w:rsidR="00E006A1" w:rsidRPr="00AF51EF">
        <w:rPr>
          <w:rFonts w:ascii="Times New Roman" w:hAnsi="Times New Roman"/>
          <w:sz w:val="28"/>
          <w:szCs w:val="28"/>
        </w:rPr>
        <w:t xml:space="preserve"> ОГАУ СРЦОКО</w:t>
      </w:r>
      <w:r w:rsidRPr="00AF51EF">
        <w:rPr>
          <w:rFonts w:ascii="Times New Roman" w:hAnsi="Times New Roman"/>
          <w:sz w:val="28"/>
          <w:szCs w:val="28"/>
        </w:rPr>
        <w:t>, мониторинги по основным мероприятиям подпрограммы 2, проводимые Департаментом Смоленской области по образованию,</w:t>
      </w:r>
      <w:r w:rsidR="00A6211D" w:rsidRPr="00AF51EF">
        <w:rPr>
          <w:rFonts w:ascii="Times New Roman" w:hAnsi="Times New Roman"/>
          <w:sz w:val="28"/>
          <w:szCs w:val="28"/>
        </w:rPr>
        <w:t xml:space="preserve"> </w:t>
      </w:r>
      <w:r w:rsidRPr="00AF51EF">
        <w:rPr>
          <w:rFonts w:ascii="Times New Roman" w:hAnsi="Times New Roman"/>
          <w:sz w:val="28"/>
          <w:szCs w:val="28"/>
        </w:rPr>
        <w:t>науке и делам молодежи,  Отделом образования Администрации муниципального образования « Починковский район» Смоленской области.</w:t>
      </w:r>
    </w:p>
    <w:p w:rsidR="004F5F96" w:rsidRPr="00AF51EF" w:rsidRDefault="004F5F96" w:rsidP="004F5F96">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Сроки реализации </w:t>
      </w:r>
      <w:r w:rsidR="000B6781" w:rsidRPr="00AF51EF">
        <w:rPr>
          <w:rFonts w:ascii="Times New Roman" w:hAnsi="Times New Roman"/>
          <w:sz w:val="28"/>
          <w:szCs w:val="28"/>
        </w:rPr>
        <w:t xml:space="preserve">подпрограммы  - </w:t>
      </w:r>
      <w:r w:rsidR="00324EA0" w:rsidRPr="00AF51EF">
        <w:rPr>
          <w:rFonts w:ascii="Times New Roman" w:hAnsi="Times New Roman"/>
          <w:sz w:val="28"/>
          <w:szCs w:val="28"/>
        </w:rPr>
        <w:t xml:space="preserve">2014, </w:t>
      </w:r>
      <w:r w:rsidR="000B6781" w:rsidRPr="00AF51EF">
        <w:rPr>
          <w:rFonts w:ascii="Times New Roman" w:hAnsi="Times New Roman"/>
          <w:sz w:val="28"/>
          <w:szCs w:val="28"/>
        </w:rPr>
        <w:t>2015, 2016</w:t>
      </w:r>
      <w:r w:rsidR="001B3E4E" w:rsidRPr="00AF51EF">
        <w:rPr>
          <w:rFonts w:ascii="Times New Roman" w:hAnsi="Times New Roman"/>
          <w:sz w:val="28"/>
          <w:szCs w:val="28"/>
        </w:rPr>
        <w:t>,</w:t>
      </w:r>
      <w:r w:rsidR="000B6781" w:rsidRPr="00AF51EF">
        <w:rPr>
          <w:rFonts w:ascii="Times New Roman" w:hAnsi="Times New Roman"/>
          <w:sz w:val="28"/>
          <w:szCs w:val="28"/>
        </w:rPr>
        <w:t>2017</w:t>
      </w:r>
      <w:r w:rsidR="00E006A1" w:rsidRPr="00AF51EF">
        <w:rPr>
          <w:rFonts w:ascii="Times New Roman" w:hAnsi="Times New Roman"/>
          <w:sz w:val="28"/>
          <w:szCs w:val="28"/>
        </w:rPr>
        <w:t>, 2018,2019</w:t>
      </w:r>
      <w:r w:rsidR="0065753C" w:rsidRPr="00AF51EF">
        <w:rPr>
          <w:rFonts w:ascii="Times New Roman" w:hAnsi="Times New Roman"/>
          <w:sz w:val="28"/>
          <w:szCs w:val="28"/>
        </w:rPr>
        <w:t>,2020</w:t>
      </w:r>
      <w:r w:rsidRPr="00AF51EF">
        <w:rPr>
          <w:rFonts w:ascii="Times New Roman" w:hAnsi="Times New Roman"/>
          <w:sz w:val="28"/>
          <w:szCs w:val="28"/>
        </w:rPr>
        <w:t xml:space="preserve"> годы.</w:t>
      </w:r>
    </w:p>
    <w:p w:rsidR="00F00916" w:rsidRPr="00AF51EF" w:rsidRDefault="004F5F96" w:rsidP="004F5F96">
      <w:pPr>
        <w:spacing w:after="0" w:line="240" w:lineRule="auto"/>
        <w:ind w:firstLine="709"/>
        <w:rPr>
          <w:rFonts w:ascii="Times New Roman" w:hAnsi="Times New Roman"/>
          <w:sz w:val="28"/>
          <w:szCs w:val="28"/>
        </w:rPr>
      </w:pPr>
      <w:r w:rsidRPr="00AF51EF">
        <w:rPr>
          <w:rFonts w:ascii="Times New Roman" w:hAnsi="Times New Roman"/>
          <w:sz w:val="28"/>
          <w:szCs w:val="28"/>
        </w:rPr>
        <w:t xml:space="preserve"> </w:t>
      </w:r>
    </w:p>
    <w:p w:rsidR="0018458A" w:rsidRPr="00AF51EF" w:rsidRDefault="00F00916" w:rsidP="00BB0D29">
      <w:pPr>
        <w:widowControl w:val="0"/>
        <w:autoSpaceDE w:val="0"/>
        <w:spacing w:after="0" w:line="240" w:lineRule="auto"/>
        <w:ind w:right="57" w:firstLine="709"/>
        <w:jc w:val="center"/>
        <w:rPr>
          <w:rFonts w:ascii="Times New Roman" w:hAnsi="Times New Roman"/>
          <w:sz w:val="28"/>
          <w:szCs w:val="28"/>
        </w:rPr>
      </w:pPr>
      <w:r w:rsidRPr="00AF51EF">
        <w:rPr>
          <w:rFonts w:ascii="Times New Roman" w:hAnsi="Times New Roman"/>
          <w:sz w:val="28"/>
          <w:szCs w:val="28"/>
        </w:rPr>
        <w:t>3. Перечень основных мероприятий подпрограммы</w:t>
      </w:r>
      <w:r w:rsidR="009C0E34" w:rsidRPr="00AF51EF">
        <w:rPr>
          <w:rFonts w:ascii="Times New Roman" w:hAnsi="Times New Roman"/>
          <w:sz w:val="28"/>
          <w:szCs w:val="28"/>
        </w:rPr>
        <w:t xml:space="preserve"> муниципальной Программы</w:t>
      </w:r>
    </w:p>
    <w:p w:rsidR="0065753C" w:rsidRPr="00AF51EF" w:rsidRDefault="0065753C" w:rsidP="00BB0D29">
      <w:pPr>
        <w:widowControl w:val="0"/>
        <w:autoSpaceDE w:val="0"/>
        <w:spacing w:after="0" w:line="240" w:lineRule="auto"/>
        <w:ind w:right="57" w:firstLine="709"/>
        <w:jc w:val="center"/>
        <w:rPr>
          <w:rFonts w:ascii="Times New Roman" w:hAnsi="Times New Roman"/>
          <w:sz w:val="28"/>
          <w:szCs w:val="28"/>
        </w:rPr>
      </w:pPr>
    </w:p>
    <w:p w:rsidR="00F00916" w:rsidRPr="00AF51EF" w:rsidRDefault="00F00916" w:rsidP="00450E1A">
      <w:pPr>
        <w:tabs>
          <w:tab w:val="left" w:pos="993"/>
        </w:tabs>
        <w:spacing w:after="0" w:line="240" w:lineRule="auto"/>
        <w:ind w:right="57" w:firstLine="709"/>
        <w:contextualSpacing/>
        <w:jc w:val="both"/>
        <w:rPr>
          <w:rFonts w:ascii="Times New Roman" w:hAnsi="Times New Roman"/>
          <w:spacing w:val="-2"/>
          <w:sz w:val="28"/>
          <w:szCs w:val="28"/>
        </w:rPr>
      </w:pPr>
      <w:r w:rsidRPr="00AF51EF">
        <w:rPr>
          <w:rFonts w:ascii="Times New Roman" w:hAnsi="Times New Roman"/>
          <w:bCs/>
          <w:sz w:val="28"/>
          <w:szCs w:val="28"/>
        </w:rPr>
        <w:t xml:space="preserve">Срок реализации подпрограммы </w:t>
      </w:r>
      <w:r w:rsidR="000B6781" w:rsidRPr="00AF51EF">
        <w:rPr>
          <w:rFonts w:ascii="Times New Roman" w:hAnsi="Times New Roman"/>
          <w:bCs/>
          <w:sz w:val="28"/>
          <w:szCs w:val="28"/>
        </w:rPr>
        <w:t>201</w:t>
      </w:r>
      <w:r w:rsidR="00324EA0" w:rsidRPr="00AF51EF">
        <w:rPr>
          <w:rFonts w:ascii="Times New Roman" w:hAnsi="Times New Roman"/>
          <w:bCs/>
          <w:sz w:val="28"/>
          <w:szCs w:val="28"/>
        </w:rPr>
        <w:t>4</w:t>
      </w:r>
      <w:r w:rsidRPr="00AF51EF">
        <w:rPr>
          <w:rFonts w:ascii="Times New Roman" w:hAnsi="Times New Roman"/>
          <w:bCs/>
          <w:sz w:val="28"/>
          <w:szCs w:val="28"/>
        </w:rPr>
        <w:t xml:space="preserve"> </w:t>
      </w:r>
      <w:r w:rsidR="00DB0A78" w:rsidRPr="00AF51EF">
        <w:rPr>
          <w:rFonts w:ascii="Times New Roman" w:hAnsi="Times New Roman"/>
          <w:bCs/>
          <w:sz w:val="28"/>
          <w:szCs w:val="28"/>
        </w:rPr>
        <w:t>–</w:t>
      </w:r>
      <w:r w:rsidR="0065753C" w:rsidRPr="00AF51EF">
        <w:rPr>
          <w:rFonts w:ascii="Times New Roman" w:hAnsi="Times New Roman"/>
          <w:bCs/>
          <w:sz w:val="28"/>
          <w:szCs w:val="28"/>
        </w:rPr>
        <w:t xml:space="preserve"> 2020-</w:t>
      </w:r>
      <w:r w:rsidRPr="00AF51EF">
        <w:rPr>
          <w:rFonts w:ascii="Times New Roman" w:hAnsi="Times New Roman"/>
          <w:bCs/>
          <w:sz w:val="28"/>
          <w:szCs w:val="28"/>
        </w:rPr>
        <w:t xml:space="preserve"> год. Достижение целей подпрограммы и решение поставленных в ней задач обеспечиваются реализацией программных мероприятий.</w:t>
      </w:r>
    </w:p>
    <w:p w:rsidR="002A533E" w:rsidRPr="00AF51EF" w:rsidRDefault="002A533E" w:rsidP="0065753C">
      <w:pPr>
        <w:autoSpaceDE w:val="0"/>
        <w:autoSpaceDN w:val="0"/>
        <w:adjustRightInd w:val="0"/>
        <w:spacing w:after="0" w:line="240" w:lineRule="auto"/>
        <w:ind w:firstLine="540"/>
        <w:jc w:val="both"/>
        <w:rPr>
          <w:rFonts w:ascii="Times New Roman" w:hAnsi="Times New Roman"/>
          <w:spacing w:val="-2"/>
          <w:sz w:val="28"/>
          <w:szCs w:val="28"/>
        </w:rPr>
      </w:pPr>
    </w:p>
    <w:p w:rsidR="00F00916" w:rsidRPr="00AF51EF" w:rsidRDefault="00F00916" w:rsidP="0065753C">
      <w:pPr>
        <w:autoSpaceDE w:val="0"/>
        <w:autoSpaceDN w:val="0"/>
        <w:adjustRightInd w:val="0"/>
        <w:spacing w:after="0" w:line="240" w:lineRule="auto"/>
        <w:ind w:firstLine="540"/>
        <w:jc w:val="both"/>
        <w:rPr>
          <w:rFonts w:ascii="Times New Roman" w:hAnsi="Times New Roman"/>
          <w:bCs/>
          <w:sz w:val="28"/>
          <w:szCs w:val="28"/>
        </w:rPr>
      </w:pPr>
      <w:r w:rsidRPr="00AF51EF">
        <w:rPr>
          <w:rFonts w:ascii="Times New Roman" w:hAnsi="Times New Roman"/>
          <w:spacing w:val="-2"/>
          <w:sz w:val="28"/>
          <w:szCs w:val="28"/>
        </w:rPr>
        <w:t xml:space="preserve">Мероприятия подпрограммы на завершающей стадии будут ориентированы на развитие </w:t>
      </w:r>
      <w:r w:rsidRPr="00AF51EF">
        <w:rPr>
          <w:rFonts w:ascii="Times New Roman" w:hAnsi="Times New Roman"/>
          <w:sz w:val="28"/>
          <w:szCs w:val="28"/>
        </w:rPr>
        <w:t>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 Подпрограмма 2 «Развитие общего образования»</w:t>
      </w:r>
      <w:r w:rsidR="0065753C" w:rsidRPr="00AF51EF">
        <w:rPr>
          <w:rFonts w:ascii="Times New Roman" w:hAnsi="Times New Roman"/>
          <w:sz w:val="28"/>
          <w:szCs w:val="28"/>
        </w:rPr>
        <w:t xml:space="preserve"> содержит о</w:t>
      </w:r>
      <w:r w:rsidRPr="00AF51EF">
        <w:rPr>
          <w:rFonts w:ascii="Times New Roman" w:hAnsi="Times New Roman"/>
          <w:sz w:val="28"/>
          <w:szCs w:val="28"/>
        </w:rPr>
        <w:t xml:space="preserve">сновное мероприятие </w:t>
      </w:r>
      <w:r w:rsidR="00CE6889" w:rsidRPr="00AF51EF">
        <w:rPr>
          <w:rFonts w:ascii="Times New Roman" w:hAnsi="Times New Roman"/>
          <w:sz w:val="28"/>
          <w:szCs w:val="28"/>
        </w:rPr>
        <w:t>«</w:t>
      </w:r>
      <w:r w:rsidR="00CE6889" w:rsidRPr="00AF51EF">
        <w:rPr>
          <w:rFonts w:ascii="Times New Roman" w:hAnsi="Times New Roman"/>
          <w:bCs/>
          <w:sz w:val="28"/>
          <w:szCs w:val="28"/>
        </w:rPr>
        <w:t>О</w:t>
      </w:r>
      <w:r w:rsidRPr="00AF51EF">
        <w:rPr>
          <w:rFonts w:ascii="Times New Roman" w:hAnsi="Times New Roman"/>
          <w:bCs/>
          <w:sz w:val="28"/>
          <w:szCs w:val="28"/>
        </w:rPr>
        <w:t xml:space="preserve">беспечение общедоступного бесплатного </w:t>
      </w:r>
      <w:r w:rsidR="00A94159" w:rsidRPr="00AF51EF">
        <w:rPr>
          <w:rFonts w:ascii="Times New Roman" w:hAnsi="Times New Roman"/>
          <w:bCs/>
          <w:sz w:val="28"/>
          <w:szCs w:val="28"/>
        </w:rPr>
        <w:t xml:space="preserve">начального </w:t>
      </w:r>
      <w:r w:rsidRPr="00AF51EF">
        <w:rPr>
          <w:rFonts w:ascii="Times New Roman" w:hAnsi="Times New Roman"/>
          <w:bCs/>
          <w:sz w:val="28"/>
          <w:szCs w:val="28"/>
        </w:rPr>
        <w:t>общего</w:t>
      </w:r>
      <w:r w:rsidR="00A94159" w:rsidRPr="00AF51EF">
        <w:rPr>
          <w:rFonts w:ascii="Times New Roman" w:hAnsi="Times New Roman"/>
          <w:bCs/>
          <w:sz w:val="28"/>
          <w:szCs w:val="28"/>
        </w:rPr>
        <w:t xml:space="preserve">, основного общего, среднего общего </w:t>
      </w:r>
      <w:r w:rsidRPr="00AF51EF">
        <w:rPr>
          <w:rFonts w:ascii="Times New Roman" w:hAnsi="Times New Roman"/>
          <w:bCs/>
          <w:sz w:val="28"/>
          <w:szCs w:val="28"/>
        </w:rPr>
        <w:t xml:space="preserve"> образования</w:t>
      </w:r>
      <w:r w:rsidR="00CE6889" w:rsidRPr="00AF51EF">
        <w:rPr>
          <w:rFonts w:ascii="Times New Roman" w:hAnsi="Times New Roman"/>
          <w:bCs/>
          <w:sz w:val="28"/>
          <w:szCs w:val="28"/>
        </w:rPr>
        <w:t>»</w:t>
      </w:r>
      <w:r w:rsidR="00EB4AB1" w:rsidRPr="00AF51EF">
        <w:rPr>
          <w:rFonts w:ascii="Times New Roman" w:hAnsi="Times New Roman"/>
          <w:bCs/>
          <w:sz w:val="28"/>
          <w:szCs w:val="28"/>
        </w:rPr>
        <w:t xml:space="preserve"> реализуется за счет выполнения следующих мероприятий:</w:t>
      </w:r>
    </w:p>
    <w:p w:rsidR="00EB4AB1" w:rsidRPr="00AF51EF" w:rsidRDefault="00EB4AB1" w:rsidP="0065753C">
      <w:pPr>
        <w:autoSpaceDE w:val="0"/>
        <w:autoSpaceDN w:val="0"/>
        <w:adjustRightInd w:val="0"/>
        <w:spacing w:after="0" w:line="240" w:lineRule="auto"/>
        <w:ind w:firstLine="540"/>
        <w:jc w:val="both"/>
        <w:rPr>
          <w:rFonts w:ascii="Times New Roman" w:hAnsi="Times New Roman"/>
          <w:bCs/>
          <w:sz w:val="28"/>
          <w:szCs w:val="28"/>
        </w:rPr>
      </w:pPr>
      <w:r w:rsidRPr="00AF51EF">
        <w:rPr>
          <w:rFonts w:ascii="Times New Roman" w:hAnsi="Times New Roman"/>
          <w:bCs/>
          <w:sz w:val="28"/>
          <w:szCs w:val="28"/>
        </w:rPr>
        <w:t>- обеспечение деятельности муниципальных учреждений;</w:t>
      </w:r>
    </w:p>
    <w:p w:rsidR="00A3499E" w:rsidRPr="00AF51EF" w:rsidRDefault="00A3499E" w:rsidP="0065753C">
      <w:pPr>
        <w:autoSpaceDE w:val="0"/>
        <w:autoSpaceDN w:val="0"/>
        <w:adjustRightInd w:val="0"/>
        <w:spacing w:after="0" w:line="240" w:lineRule="auto"/>
        <w:ind w:firstLine="540"/>
        <w:jc w:val="both"/>
        <w:rPr>
          <w:rFonts w:ascii="Times New Roman" w:hAnsi="Times New Roman"/>
          <w:bCs/>
          <w:sz w:val="28"/>
          <w:szCs w:val="28"/>
        </w:rPr>
      </w:pPr>
      <w:r w:rsidRPr="00AF51EF">
        <w:rPr>
          <w:rFonts w:ascii="Times New Roman" w:hAnsi="Times New Roman"/>
          <w:bCs/>
          <w:sz w:val="28"/>
          <w:szCs w:val="28"/>
        </w:rPr>
        <w:t xml:space="preserve">- </w:t>
      </w:r>
      <w:r w:rsidR="0085083A" w:rsidRPr="00AF51EF">
        <w:rPr>
          <w:rFonts w:ascii="Times New Roman" w:hAnsi="Times New Roman"/>
          <w:bCs/>
          <w:sz w:val="28"/>
          <w:szCs w:val="28"/>
        </w:rPr>
        <w:t>реализация</w:t>
      </w:r>
      <w:r w:rsidRPr="00AF51EF">
        <w:rPr>
          <w:rFonts w:ascii="Times New Roman" w:hAnsi="Times New Roman"/>
          <w:bCs/>
          <w:sz w:val="28"/>
          <w:szCs w:val="28"/>
        </w:rPr>
        <w:t xml:space="preserve">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A3499E" w:rsidRPr="00AF51EF" w:rsidRDefault="00A3499E" w:rsidP="0065753C">
      <w:pPr>
        <w:autoSpaceDE w:val="0"/>
        <w:autoSpaceDN w:val="0"/>
        <w:adjustRightInd w:val="0"/>
        <w:spacing w:after="0" w:line="240" w:lineRule="auto"/>
        <w:ind w:firstLine="540"/>
        <w:jc w:val="both"/>
        <w:rPr>
          <w:rFonts w:ascii="Times New Roman" w:hAnsi="Times New Roman"/>
          <w:bCs/>
          <w:sz w:val="28"/>
          <w:szCs w:val="28"/>
        </w:rPr>
      </w:pPr>
      <w:r w:rsidRPr="00AF51EF">
        <w:rPr>
          <w:rFonts w:ascii="Times New Roman" w:hAnsi="Times New Roman"/>
          <w:bCs/>
          <w:sz w:val="28"/>
          <w:szCs w:val="28"/>
        </w:rPr>
        <w:t xml:space="preserve">- </w:t>
      </w:r>
      <w:r w:rsidR="0085083A" w:rsidRPr="00AF51EF">
        <w:rPr>
          <w:rFonts w:ascii="Times New Roman" w:hAnsi="Times New Roman"/>
          <w:bCs/>
          <w:sz w:val="28"/>
          <w:szCs w:val="28"/>
        </w:rPr>
        <w:t>реализация</w:t>
      </w:r>
      <w:r w:rsidRPr="00AF51EF">
        <w:rPr>
          <w:rFonts w:ascii="Times New Roman" w:hAnsi="Times New Roman"/>
          <w:bCs/>
          <w:sz w:val="28"/>
          <w:szCs w:val="28"/>
        </w:rPr>
        <w:t xml:space="preserve"> мероприятий по поддержке одаренных детей;</w:t>
      </w:r>
    </w:p>
    <w:p w:rsidR="00EB4AB1" w:rsidRPr="00AF51EF" w:rsidRDefault="00EB4AB1" w:rsidP="0065753C">
      <w:pPr>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EB4AB1" w:rsidRPr="00AF51EF" w:rsidRDefault="00EB4AB1" w:rsidP="0065753C">
      <w:pPr>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 выплата вознаграждения за выполнение функций классного руководителя.</w:t>
      </w:r>
    </w:p>
    <w:p w:rsidR="00F00916" w:rsidRPr="00AF51EF" w:rsidRDefault="00CE6889" w:rsidP="00450E1A">
      <w:pPr>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В рамках основного мероприятия б</w:t>
      </w:r>
      <w:r w:rsidR="00F00916" w:rsidRPr="00AF51EF">
        <w:rPr>
          <w:rFonts w:ascii="Times New Roman" w:hAnsi="Times New Roman"/>
          <w:sz w:val="28"/>
          <w:szCs w:val="28"/>
        </w:rPr>
        <w:t xml:space="preserve">удет проведена работа по обеспечению образовательных </w:t>
      </w:r>
      <w:r w:rsidR="00C24CC5" w:rsidRPr="00AF51EF">
        <w:rPr>
          <w:rFonts w:ascii="Times New Roman" w:hAnsi="Times New Roman"/>
          <w:sz w:val="28"/>
          <w:szCs w:val="28"/>
        </w:rPr>
        <w:t>организаций</w:t>
      </w:r>
      <w:r w:rsidR="00F00916" w:rsidRPr="00AF51EF">
        <w:rPr>
          <w:rFonts w:ascii="Times New Roman" w:hAnsi="Times New Roman"/>
          <w:sz w:val="28"/>
          <w:szCs w:val="28"/>
        </w:rPr>
        <w:t xml:space="preserve"> автобусами для перевозки обучающихся, обеспечена реализация основных общеобразовательных программ в муниципальных образовательных </w:t>
      </w:r>
      <w:r w:rsidR="0096410B" w:rsidRPr="00AF51EF">
        <w:rPr>
          <w:rFonts w:ascii="Times New Roman" w:hAnsi="Times New Roman"/>
          <w:sz w:val="28"/>
          <w:szCs w:val="28"/>
        </w:rPr>
        <w:t>организация</w:t>
      </w:r>
      <w:r w:rsidR="00F00916" w:rsidRPr="00AF51EF">
        <w:rPr>
          <w:rFonts w:ascii="Times New Roman" w:hAnsi="Times New Roman"/>
          <w:sz w:val="28"/>
          <w:szCs w:val="28"/>
        </w:rPr>
        <w:t>х, проведены  конференции по</w:t>
      </w:r>
      <w:r w:rsidR="00871E20" w:rsidRPr="00AF51EF">
        <w:rPr>
          <w:rFonts w:ascii="Times New Roman" w:hAnsi="Times New Roman"/>
          <w:sz w:val="28"/>
          <w:szCs w:val="28"/>
        </w:rPr>
        <w:t xml:space="preserve"> проблемам развития образования</w:t>
      </w:r>
      <w:r w:rsidR="00F00916" w:rsidRPr="00AF51EF">
        <w:rPr>
          <w:rFonts w:ascii="Times New Roman" w:hAnsi="Times New Roman"/>
          <w:sz w:val="28"/>
          <w:szCs w:val="28"/>
        </w:rPr>
        <w:t>.</w:t>
      </w:r>
    </w:p>
    <w:p w:rsidR="00F00916" w:rsidRPr="00AF51EF" w:rsidRDefault="00F00916" w:rsidP="00450E1A">
      <w:pPr>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lastRenderedPageBreak/>
        <w:t>Основное мероприятие направлено на достижение показателей:</w:t>
      </w:r>
    </w:p>
    <w:p w:rsidR="00F00916" w:rsidRPr="00AF51EF" w:rsidRDefault="00F00916" w:rsidP="00450E1A">
      <w:pPr>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 xml:space="preserve">- </w:t>
      </w:r>
      <w:r w:rsidR="00D52ADF" w:rsidRPr="00AF51EF">
        <w:rPr>
          <w:rFonts w:ascii="Times New Roman" w:hAnsi="Times New Roman"/>
          <w:sz w:val="28"/>
          <w:szCs w:val="28"/>
        </w:rPr>
        <w:t xml:space="preserve">  </w:t>
      </w:r>
      <w:r w:rsidRPr="00AF51EF">
        <w:rPr>
          <w:rFonts w:ascii="Times New Roman" w:hAnsi="Times New Roman"/>
          <w:sz w:val="28"/>
          <w:szCs w:val="28"/>
        </w:rPr>
        <w:t xml:space="preserve">наличие системы </w:t>
      </w:r>
      <w:r w:rsidRPr="00AF51EF">
        <w:rPr>
          <w:rFonts w:ascii="Times New Roman" w:hAnsi="Times New Roman"/>
          <w:bCs/>
          <w:sz w:val="28"/>
          <w:szCs w:val="28"/>
        </w:rPr>
        <w:t>общедоступного бесплатного общего образования</w:t>
      </w:r>
      <w:r w:rsidRPr="00AF51EF">
        <w:rPr>
          <w:rFonts w:ascii="Times New Roman" w:hAnsi="Times New Roman"/>
          <w:sz w:val="28"/>
          <w:szCs w:val="28"/>
        </w:rPr>
        <w:t>;</w:t>
      </w:r>
    </w:p>
    <w:p w:rsidR="00F00916" w:rsidRPr="00AF51EF" w:rsidRDefault="00F00916" w:rsidP="001B3E4E">
      <w:pPr>
        <w:autoSpaceDE w:val="0"/>
        <w:autoSpaceDN w:val="0"/>
        <w:adjustRightInd w:val="0"/>
        <w:spacing w:after="0" w:line="240" w:lineRule="auto"/>
        <w:ind w:firstLine="540"/>
        <w:jc w:val="both"/>
        <w:rPr>
          <w:rFonts w:ascii="Times New Roman" w:hAnsi="Times New Roman"/>
          <w:color w:val="000000"/>
          <w:sz w:val="28"/>
          <w:szCs w:val="28"/>
        </w:rPr>
      </w:pPr>
      <w:r w:rsidRPr="00AF51EF">
        <w:rPr>
          <w:rFonts w:ascii="Times New Roman" w:hAnsi="Times New Roman"/>
          <w:sz w:val="28"/>
          <w:szCs w:val="28"/>
        </w:rPr>
        <w:t xml:space="preserve">- </w:t>
      </w:r>
      <w:r w:rsidRPr="00AF51EF">
        <w:rPr>
          <w:rFonts w:ascii="Times New Roman" w:hAnsi="Times New Roman"/>
          <w:color w:val="000000"/>
          <w:sz w:val="28"/>
          <w:szCs w:val="28"/>
        </w:rPr>
        <w:t>доля детей, для которых организован централизованный подвоз, от общей числен</w:t>
      </w:r>
      <w:r w:rsidR="00006A66" w:rsidRPr="00AF51EF">
        <w:rPr>
          <w:rFonts w:ascii="Times New Roman" w:hAnsi="Times New Roman"/>
          <w:color w:val="000000"/>
          <w:sz w:val="28"/>
          <w:szCs w:val="28"/>
        </w:rPr>
        <w:t>ности детей, подлежащих подвозу</w:t>
      </w:r>
      <w:r w:rsidR="00256BE4" w:rsidRPr="00AF51EF">
        <w:rPr>
          <w:rFonts w:ascii="Times New Roman" w:hAnsi="Times New Roman"/>
          <w:color w:val="000000"/>
          <w:sz w:val="28"/>
          <w:szCs w:val="28"/>
        </w:rPr>
        <w:t>.</w:t>
      </w:r>
    </w:p>
    <w:p w:rsidR="00F00916" w:rsidRPr="00AF51EF" w:rsidRDefault="00F00916" w:rsidP="00450E1A">
      <w:pPr>
        <w:autoSpaceDE w:val="0"/>
        <w:autoSpaceDN w:val="0"/>
        <w:adjustRightInd w:val="0"/>
        <w:spacing w:after="0" w:line="240" w:lineRule="auto"/>
        <w:jc w:val="both"/>
        <w:rPr>
          <w:rFonts w:ascii="Times New Roman" w:hAnsi="Times New Roman"/>
          <w:color w:val="000000"/>
          <w:sz w:val="28"/>
          <w:szCs w:val="28"/>
        </w:rPr>
      </w:pPr>
      <w:r w:rsidRPr="00AF51EF">
        <w:rPr>
          <w:rFonts w:ascii="Times New Roman" w:hAnsi="Times New Roman"/>
          <w:color w:val="000000"/>
          <w:sz w:val="28"/>
          <w:szCs w:val="28"/>
        </w:rPr>
        <w:t xml:space="preserve">        </w:t>
      </w:r>
      <w:r w:rsidR="00720A92" w:rsidRPr="00AF51EF">
        <w:rPr>
          <w:rFonts w:ascii="Times New Roman" w:hAnsi="Times New Roman"/>
          <w:color w:val="000000"/>
          <w:sz w:val="28"/>
          <w:szCs w:val="28"/>
        </w:rPr>
        <w:t xml:space="preserve"> </w:t>
      </w:r>
      <w:r w:rsidR="00871E20" w:rsidRPr="00AF51EF">
        <w:rPr>
          <w:rFonts w:ascii="Times New Roman" w:hAnsi="Times New Roman"/>
          <w:color w:val="000000"/>
          <w:sz w:val="28"/>
          <w:szCs w:val="28"/>
        </w:rPr>
        <w:t xml:space="preserve"> - </w:t>
      </w:r>
      <w:r w:rsidRPr="00AF51EF">
        <w:rPr>
          <w:rFonts w:ascii="Times New Roman" w:hAnsi="Times New Roman"/>
          <w:bCs/>
          <w:color w:val="000000"/>
          <w:sz w:val="28"/>
          <w:szCs w:val="28"/>
        </w:rPr>
        <w:t>создание оптимальных условий для повышения качества образовательного процесса,</w:t>
      </w:r>
      <w:r w:rsidRPr="00AF51EF">
        <w:rPr>
          <w:rFonts w:ascii="Times New Roman" w:hAnsi="Times New Roman"/>
          <w:color w:val="000000"/>
          <w:sz w:val="28"/>
          <w:szCs w:val="28"/>
        </w:rPr>
        <w:t xml:space="preserve"> направлено на создание условий по получению качественного бесплатного общего образования в районе.</w:t>
      </w:r>
    </w:p>
    <w:p w:rsidR="00F00916" w:rsidRPr="00AF51EF" w:rsidRDefault="00F00916" w:rsidP="00450E1A">
      <w:pPr>
        <w:autoSpaceDE w:val="0"/>
        <w:autoSpaceDN w:val="0"/>
        <w:adjustRightInd w:val="0"/>
        <w:spacing w:after="0" w:line="240" w:lineRule="auto"/>
        <w:ind w:firstLine="540"/>
        <w:jc w:val="both"/>
        <w:rPr>
          <w:rFonts w:ascii="Times New Roman" w:hAnsi="Times New Roman"/>
          <w:color w:val="000000"/>
          <w:sz w:val="28"/>
          <w:szCs w:val="28"/>
        </w:rPr>
      </w:pPr>
      <w:r w:rsidRPr="00AF51EF">
        <w:rPr>
          <w:rFonts w:ascii="Times New Roman" w:hAnsi="Times New Roman"/>
          <w:color w:val="000000"/>
          <w:sz w:val="28"/>
          <w:szCs w:val="28"/>
        </w:rPr>
        <w:t xml:space="preserve">В рамках </w:t>
      </w:r>
      <w:r w:rsidR="00D45464" w:rsidRPr="00AF51EF">
        <w:rPr>
          <w:rFonts w:ascii="Times New Roman" w:hAnsi="Times New Roman"/>
          <w:color w:val="000000"/>
          <w:sz w:val="28"/>
          <w:szCs w:val="28"/>
        </w:rPr>
        <w:t xml:space="preserve"> </w:t>
      </w:r>
      <w:r w:rsidRPr="00AF51EF">
        <w:rPr>
          <w:rFonts w:ascii="Times New Roman" w:hAnsi="Times New Roman"/>
          <w:color w:val="000000"/>
          <w:sz w:val="28"/>
          <w:szCs w:val="28"/>
        </w:rPr>
        <w:t xml:space="preserve">основного </w:t>
      </w:r>
      <w:r w:rsidRPr="00AF51EF">
        <w:rPr>
          <w:rFonts w:ascii="Times New Roman" w:hAnsi="Times New Roman"/>
          <w:sz w:val="28"/>
          <w:szCs w:val="28"/>
        </w:rPr>
        <w:t xml:space="preserve">мероприятия </w:t>
      </w:r>
      <w:r w:rsidR="00720A92" w:rsidRPr="00AF51EF">
        <w:rPr>
          <w:rFonts w:ascii="Times New Roman" w:hAnsi="Times New Roman"/>
          <w:sz w:val="28"/>
          <w:szCs w:val="28"/>
        </w:rPr>
        <w:t xml:space="preserve"> </w:t>
      </w:r>
      <w:r w:rsidRPr="00AF51EF">
        <w:rPr>
          <w:rFonts w:ascii="Times New Roman" w:hAnsi="Times New Roman"/>
          <w:sz w:val="28"/>
          <w:szCs w:val="28"/>
        </w:rPr>
        <w:t xml:space="preserve">будет </w:t>
      </w:r>
      <w:r w:rsidR="0096410B" w:rsidRPr="00AF51EF">
        <w:rPr>
          <w:rFonts w:ascii="Times New Roman" w:hAnsi="Times New Roman"/>
          <w:sz w:val="28"/>
          <w:szCs w:val="28"/>
        </w:rPr>
        <w:t xml:space="preserve"> осуществлена </w:t>
      </w:r>
      <w:r w:rsidRPr="00AF51EF">
        <w:rPr>
          <w:rFonts w:ascii="Times New Roman" w:hAnsi="Times New Roman"/>
          <w:sz w:val="28"/>
          <w:szCs w:val="28"/>
        </w:rPr>
        <w:t>координация</w:t>
      </w:r>
      <w:r w:rsidRPr="00AF51EF">
        <w:rPr>
          <w:rFonts w:ascii="Times New Roman" w:hAnsi="Times New Roman"/>
          <w:color w:val="000000"/>
          <w:sz w:val="28"/>
          <w:szCs w:val="28"/>
        </w:rPr>
        <w:t xml:space="preserve">  работы по пополнению фондов школьных библиотек общеобразовательных </w:t>
      </w:r>
      <w:r w:rsidR="00C24CC5" w:rsidRPr="00AF51EF">
        <w:rPr>
          <w:rFonts w:ascii="Times New Roman" w:hAnsi="Times New Roman"/>
          <w:color w:val="000000"/>
          <w:sz w:val="28"/>
          <w:szCs w:val="28"/>
        </w:rPr>
        <w:t>организаций</w:t>
      </w:r>
      <w:r w:rsidRPr="00AF51EF">
        <w:rPr>
          <w:rFonts w:ascii="Times New Roman" w:hAnsi="Times New Roman"/>
          <w:sz w:val="28"/>
          <w:szCs w:val="28"/>
        </w:rPr>
        <w:t>, в том числе учебниками в соответствии с федеральными перечнями и учебными пособиями, обеспечивающими обновлени</w:t>
      </w:r>
      <w:r w:rsidR="00D52ADF" w:rsidRPr="00AF51EF">
        <w:rPr>
          <w:rFonts w:ascii="Times New Roman" w:hAnsi="Times New Roman"/>
          <w:sz w:val="28"/>
          <w:szCs w:val="28"/>
        </w:rPr>
        <w:t>е содержания общего образования</w:t>
      </w:r>
      <w:r w:rsidRPr="00AF51EF">
        <w:rPr>
          <w:rFonts w:ascii="Times New Roman" w:hAnsi="Times New Roman"/>
          <w:sz w:val="28"/>
          <w:szCs w:val="28"/>
        </w:rPr>
        <w:t xml:space="preserve">, разработке  и внедрению в образовательный процесс </w:t>
      </w:r>
      <w:r w:rsidRPr="00AF51EF">
        <w:rPr>
          <w:rFonts w:ascii="Times New Roman" w:hAnsi="Times New Roman"/>
          <w:color w:val="000000"/>
          <w:sz w:val="28"/>
          <w:szCs w:val="28"/>
        </w:rPr>
        <w:t>учебно-методических материалов по общеобразовательным предметам, укреплению материально-технической базы общеобразовательных организаций, развитие дистанционного обучения детей, в том числе детей-инвалидов</w:t>
      </w:r>
      <w:r w:rsidRPr="00AF51EF">
        <w:rPr>
          <w:rFonts w:ascii="Times New Roman" w:hAnsi="Times New Roman"/>
          <w:sz w:val="28"/>
          <w:szCs w:val="28"/>
        </w:rPr>
        <w:t>.</w:t>
      </w:r>
    </w:p>
    <w:p w:rsidR="00F00916" w:rsidRPr="00AF51EF" w:rsidRDefault="00F00916" w:rsidP="00450E1A">
      <w:pPr>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Основное мероприятие направлено на достижение показателей:</w:t>
      </w:r>
    </w:p>
    <w:p w:rsidR="00F00916" w:rsidRPr="00AF51EF" w:rsidRDefault="00F00916" w:rsidP="00450E1A">
      <w:pPr>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 xml:space="preserve">- удельный вес </w:t>
      </w:r>
      <w:r w:rsidR="00D45464" w:rsidRPr="00AF51EF">
        <w:rPr>
          <w:rFonts w:ascii="Times New Roman" w:hAnsi="Times New Roman"/>
          <w:sz w:val="28"/>
          <w:szCs w:val="28"/>
        </w:rPr>
        <w:t>лиц, прошедших государственную итоговую</w:t>
      </w:r>
      <w:r w:rsidRPr="00AF51EF">
        <w:rPr>
          <w:rFonts w:ascii="Times New Roman" w:hAnsi="Times New Roman"/>
          <w:sz w:val="28"/>
          <w:szCs w:val="28"/>
        </w:rPr>
        <w:t xml:space="preserve"> аттестацию;</w:t>
      </w:r>
    </w:p>
    <w:p w:rsidR="00F00916" w:rsidRPr="00AF51EF" w:rsidRDefault="00F00916" w:rsidP="00450E1A">
      <w:pPr>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 удельный вес лиц, сдавших единый государственны</w:t>
      </w:r>
      <w:r w:rsidR="00871E20" w:rsidRPr="00AF51EF">
        <w:rPr>
          <w:rFonts w:ascii="Times New Roman" w:hAnsi="Times New Roman"/>
          <w:sz w:val="28"/>
          <w:szCs w:val="28"/>
        </w:rPr>
        <w:t>й экзамен, от числа выпускников</w:t>
      </w:r>
      <w:r w:rsidRPr="00AF51EF">
        <w:rPr>
          <w:rFonts w:ascii="Times New Roman" w:hAnsi="Times New Roman"/>
          <w:sz w:val="28"/>
          <w:szCs w:val="28"/>
        </w:rPr>
        <w:t>;</w:t>
      </w:r>
    </w:p>
    <w:p w:rsidR="00F00916" w:rsidRPr="00AF51EF" w:rsidRDefault="00F00916" w:rsidP="001B3E4E">
      <w:pPr>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 число обучающихся в расчете на 1</w:t>
      </w:r>
      <w:r w:rsidR="00AA0DBA" w:rsidRPr="00AF51EF">
        <w:rPr>
          <w:rFonts w:ascii="Times New Roman" w:hAnsi="Times New Roman"/>
          <w:sz w:val="28"/>
          <w:szCs w:val="28"/>
        </w:rPr>
        <w:t xml:space="preserve"> </w:t>
      </w:r>
      <w:r w:rsidR="00720A92" w:rsidRPr="00AF51EF">
        <w:rPr>
          <w:rFonts w:ascii="Times New Roman" w:hAnsi="Times New Roman"/>
          <w:sz w:val="28"/>
          <w:szCs w:val="28"/>
        </w:rPr>
        <w:t>персональный компьютер;</w:t>
      </w:r>
    </w:p>
    <w:p w:rsidR="00F00916" w:rsidRPr="00AF51EF" w:rsidRDefault="00F00916" w:rsidP="00450E1A">
      <w:pPr>
        <w:autoSpaceDE w:val="0"/>
        <w:autoSpaceDN w:val="0"/>
        <w:adjustRightInd w:val="0"/>
        <w:spacing w:after="0" w:line="240" w:lineRule="auto"/>
        <w:jc w:val="both"/>
        <w:rPr>
          <w:rFonts w:ascii="Times New Roman" w:hAnsi="Times New Roman"/>
          <w:sz w:val="28"/>
          <w:szCs w:val="28"/>
        </w:rPr>
      </w:pPr>
      <w:r w:rsidRPr="00AF51EF">
        <w:rPr>
          <w:rFonts w:ascii="Times New Roman" w:hAnsi="Times New Roman"/>
          <w:sz w:val="28"/>
          <w:szCs w:val="28"/>
        </w:rPr>
        <w:t xml:space="preserve">          </w:t>
      </w:r>
      <w:r w:rsidR="00720A92" w:rsidRPr="00AF51EF">
        <w:rPr>
          <w:rFonts w:ascii="Times New Roman" w:hAnsi="Times New Roman"/>
          <w:sz w:val="28"/>
          <w:szCs w:val="28"/>
        </w:rPr>
        <w:t xml:space="preserve"> - выявление и поддержка</w:t>
      </w:r>
      <w:r w:rsidRPr="00AF51EF">
        <w:rPr>
          <w:rFonts w:ascii="Times New Roman" w:hAnsi="Times New Roman"/>
          <w:sz w:val="28"/>
          <w:szCs w:val="28"/>
        </w:rPr>
        <w:t xml:space="preserve"> талантливых детей района.</w:t>
      </w:r>
    </w:p>
    <w:p w:rsidR="00F00916" w:rsidRPr="00AF51EF" w:rsidRDefault="00F00916" w:rsidP="00450E1A">
      <w:pPr>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 xml:space="preserve">В рамках основного мероприятия </w:t>
      </w:r>
      <w:r w:rsidR="004D4E05" w:rsidRPr="00AF51EF">
        <w:rPr>
          <w:rFonts w:ascii="Times New Roman" w:hAnsi="Times New Roman"/>
          <w:sz w:val="28"/>
          <w:szCs w:val="28"/>
        </w:rPr>
        <w:t xml:space="preserve"> буду</w:t>
      </w:r>
      <w:r w:rsidRPr="00AF51EF">
        <w:rPr>
          <w:rFonts w:ascii="Times New Roman" w:hAnsi="Times New Roman"/>
          <w:sz w:val="28"/>
          <w:szCs w:val="28"/>
        </w:rPr>
        <w:t>т проведены мероприятия для детей, проживающих на территории района (слёты и спортивные соревнования, фестивали и конкурсы творчества, предметные олимпиады), торжественная церемония  «Будущее принадлежит молодым»</w:t>
      </w:r>
      <w:r w:rsidR="005C18AB" w:rsidRPr="00AF51EF">
        <w:rPr>
          <w:rFonts w:ascii="Times New Roman" w:hAnsi="Times New Roman"/>
          <w:sz w:val="28"/>
          <w:szCs w:val="28"/>
        </w:rPr>
        <w:t xml:space="preserve"> (</w:t>
      </w:r>
      <w:r w:rsidRPr="00AF51EF">
        <w:rPr>
          <w:rFonts w:ascii="Times New Roman" w:hAnsi="Times New Roman"/>
          <w:sz w:val="28"/>
          <w:szCs w:val="28"/>
        </w:rPr>
        <w:t xml:space="preserve">вручение премии им А.Т.Твардовского),  церемония вручения </w:t>
      </w:r>
      <w:r w:rsidR="0065753C" w:rsidRPr="00AF51EF">
        <w:rPr>
          <w:rFonts w:ascii="Times New Roman" w:hAnsi="Times New Roman"/>
          <w:sz w:val="28"/>
          <w:szCs w:val="28"/>
        </w:rPr>
        <w:t xml:space="preserve"> </w:t>
      </w:r>
      <w:r w:rsidRPr="00AF51EF">
        <w:rPr>
          <w:rFonts w:ascii="Times New Roman" w:hAnsi="Times New Roman"/>
          <w:sz w:val="28"/>
          <w:szCs w:val="28"/>
        </w:rPr>
        <w:t xml:space="preserve"> медалей </w:t>
      </w:r>
      <w:r w:rsidR="0065753C" w:rsidRPr="00AF51EF">
        <w:rPr>
          <w:rFonts w:ascii="Times New Roman" w:hAnsi="Times New Roman"/>
          <w:sz w:val="28"/>
          <w:szCs w:val="28"/>
        </w:rPr>
        <w:t>« За особые успехи в учении»</w:t>
      </w:r>
      <w:r w:rsidRPr="00AF51EF">
        <w:rPr>
          <w:rFonts w:ascii="Times New Roman" w:hAnsi="Times New Roman"/>
          <w:sz w:val="28"/>
          <w:szCs w:val="28"/>
        </w:rPr>
        <w:t xml:space="preserve">  выпускникам общеобразовательных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обеспечено участие детей, в общероссийских и международных конкурсах, спортивных соревнованиях, конференциях, фестивалях, выставках и конкурсах детского творчества, в предметных олимпиадах школьников.</w:t>
      </w:r>
    </w:p>
    <w:p w:rsidR="00F00916" w:rsidRPr="00AF51EF" w:rsidRDefault="004D4E05" w:rsidP="00450E1A">
      <w:pPr>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Мероприятия направлены</w:t>
      </w:r>
      <w:r w:rsidR="00F00916" w:rsidRPr="00AF51EF">
        <w:rPr>
          <w:rFonts w:ascii="Times New Roman" w:hAnsi="Times New Roman"/>
          <w:sz w:val="28"/>
          <w:szCs w:val="28"/>
        </w:rPr>
        <w:t xml:space="preserve"> на достижение показателей:</w:t>
      </w:r>
    </w:p>
    <w:p w:rsidR="00F00916" w:rsidRPr="00AF51EF" w:rsidRDefault="00F00916" w:rsidP="00450E1A">
      <w:pPr>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 доля детей, включенных в систему выявления, развития и адресной поддержки одаренных детей от общей численности обучающихся в общеобразовательных организац</w:t>
      </w:r>
      <w:r w:rsidR="00871E20" w:rsidRPr="00AF51EF">
        <w:rPr>
          <w:rFonts w:ascii="Times New Roman" w:hAnsi="Times New Roman"/>
          <w:sz w:val="28"/>
          <w:szCs w:val="28"/>
        </w:rPr>
        <w:t>иях</w:t>
      </w:r>
      <w:r w:rsidRPr="00AF51EF">
        <w:rPr>
          <w:rFonts w:ascii="Times New Roman" w:hAnsi="Times New Roman"/>
          <w:sz w:val="28"/>
          <w:szCs w:val="28"/>
        </w:rPr>
        <w:t>;</w:t>
      </w:r>
    </w:p>
    <w:p w:rsidR="00F00916" w:rsidRPr="00AF51EF" w:rsidRDefault="00F00916" w:rsidP="001B3E4E">
      <w:pPr>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 xml:space="preserve">- удельный вес выпускников общеобразовательных организаций,  награжденных </w:t>
      </w:r>
      <w:r w:rsidR="0065753C" w:rsidRPr="00AF51EF">
        <w:rPr>
          <w:rFonts w:ascii="Times New Roman" w:hAnsi="Times New Roman"/>
          <w:sz w:val="28"/>
          <w:szCs w:val="28"/>
        </w:rPr>
        <w:t xml:space="preserve"> </w:t>
      </w:r>
      <w:r w:rsidRPr="00AF51EF">
        <w:rPr>
          <w:rFonts w:ascii="Times New Roman" w:hAnsi="Times New Roman"/>
          <w:sz w:val="28"/>
          <w:szCs w:val="28"/>
        </w:rPr>
        <w:t>медалями</w:t>
      </w:r>
      <w:bookmarkStart w:id="0" w:name="_GoBack"/>
      <w:bookmarkEnd w:id="0"/>
      <w:r w:rsidRPr="00AF51EF">
        <w:rPr>
          <w:rFonts w:ascii="Times New Roman" w:hAnsi="Times New Roman"/>
          <w:sz w:val="28"/>
          <w:szCs w:val="28"/>
        </w:rPr>
        <w:t>.</w:t>
      </w:r>
    </w:p>
    <w:p w:rsidR="00F00916" w:rsidRPr="00AF51EF" w:rsidRDefault="00F00916" w:rsidP="00450E1A">
      <w:pPr>
        <w:autoSpaceDE w:val="0"/>
        <w:autoSpaceDN w:val="0"/>
        <w:adjustRightInd w:val="0"/>
        <w:spacing w:after="0" w:line="240" w:lineRule="auto"/>
        <w:jc w:val="both"/>
        <w:rPr>
          <w:rFonts w:ascii="Times New Roman" w:hAnsi="Times New Roman"/>
          <w:sz w:val="28"/>
          <w:szCs w:val="28"/>
        </w:rPr>
      </w:pPr>
      <w:r w:rsidRPr="00AF51EF">
        <w:rPr>
          <w:rFonts w:ascii="Times New Roman" w:hAnsi="Times New Roman"/>
          <w:sz w:val="28"/>
          <w:szCs w:val="28"/>
        </w:rPr>
        <w:t xml:space="preserve">         Основно</w:t>
      </w:r>
      <w:r w:rsidR="00D52ADF" w:rsidRPr="00AF51EF">
        <w:rPr>
          <w:rFonts w:ascii="Times New Roman" w:hAnsi="Times New Roman"/>
          <w:sz w:val="28"/>
          <w:szCs w:val="28"/>
        </w:rPr>
        <w:t xml:space="preserve">е мероприятие </w:t>
      </w:r>
      <w:r w:rsidR="004D4E05" w:rsidRPr="00AF51EF">
        <w:rPr>
          <w:rFonts w:ascii="Times New Roman" w:hAnsi="Times New Roman"/>
          <w:sz w:val="28"/>
          <w:szCs w:val="28"/>
        </w:rPr>
        <w:t xml:space="preserve"> </w:t>
      </w:r>
      <w:r w:rsidR="00D52ADF" w:rsidRPr="00AF51EF">
        <w:rPr>
          <w:rFonts w:ascii="Times New Roman" w:hAnsi="Times New Roman"/>
          <w:sz w:val="28"/>
          <w:szCs w:val="28"/>
        </w:rPr>
        <w:t xml:space="preserve"> подпрограммы 2 </w:t>
      </w:r>
      <w:r w:rsidR="004D4E05" w:rsidRPr="00AF51EF">
        <w:rPr>
          <w:rFonts w:ascii="Times New Roman" w:hAnsi="Times New Roman"/>
          <w:sz w:val="28"/>
          <w:szCs w:val="28"/>
        </w:rPr>
        <w:t>включает</w:t>
      </w:r>
      <w:r w:rsidR="00D52ADF" w:rsidRPr="00AF51EF">
        <w:rPr>
          <w:rFonts w:ascii="Times New Roman" w:hAnsi="Times New Roman"/>
          <w:sz w:val="28"/>
          <w:szCs w:val="28"/>
        </w:rPr>
        <w:t xml:space="preserve"> </w:t>
      </w:r>
      <w:r w:rsidRPr="00AF51EF">
        <w:rPr>
          <w:rFonts w:ascii="Times New Roman" w:hAnsi="Times New Roman"/>
          <w:sz w:val="28"/>
          <w:szCs w:val="28"/>
        </w:rPr>
        <w:t xml:space="preserve">обеспечение устойчивого функционирования зданий и сооружений   общеобразовательных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w:t>
      </w:r>
      <w:r w:rsidR="004D4E05" w:rsidRPr="00AF51EF">
        <w:rPr>
          <w:rFonts w:ascii="Times New Roman" w:hAnsi="Times New Roman"/>
          <w:sz w:val="28"/>
          <w:szCs w:val="28"/>
        </w:rPr>
        <w:t xml:space="preserve">и </w:t>
      </w:r>
      <w:r w:rsidRPr="00AF51EF">
        <w:rPr>
          <w:rFonts w:ascii="Times New Roman" w:hAnsi="Times New Roman"/>
          <w:sz w:val="28"/>
          <w:szCs w:val="28"/>
        </w:rPr>
        <w:t xml:space="preserve">направлено на обеспечение деятельности </w:t>
      </w:r>
      <w:r w:rsidR="00D52ADF" w:rsidRPr="00AF51EF">
        <w:rPr>
          <w:rFonts w:ascii="Times New Roman" w:hAnsi="Times New Roman"/>
          <w:sz w:val="28"/>
          <w:szCs w:val="28"/>
        </w:rPr>
        <w:t xml:space="preserve"> общеобразовательных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w:t>
      </w:r>
    </w:p>
    <w:p w:rsidR="00F00916" w:rsidRPr="00AF51EF" w:rsidRDefault="00F00916" w:rsidP="00450E1A">
      <w:pPr>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 xml:space="preserve">В рамках основного мероприятия </w:t>
      </w:r>
      <w:r w:rsidR="004D4E05" w:rsidRPr="00AF51EF">
        <w:rPr>
          <w:rFonts w:ascii="Times New Roman" w:hAnsi="Times New Roman"/>
          <w:sz w:val="28"/>
          <w:szCs w:val="28"/>
        </w:rPr>
        <w:t xml:space="preserve"> </w:t>
      </w:r>
      <w:r w:rsidRPr="00AF51EF">
        <w:rPr>
          <w:rFonts w:ascii="Times New Roman" w:hAnsi="Times New Roman"/>
          <w:sz w:val="28"/>
          <w:szCs w:val="28"/>
        </w:rPr>
        <w:t xml:space="preserve"> будет проведен комплекс мероприятий по проведению текущего и капитального</w:t>
      </w:r>
      <w:r w:rsidR="00D52ADF" w:rsidRPr="00AF51EF">
        <w:rPr>
          <w:rFonts w:ascii="Times New Roman" w:hAnsi="Times New Roman"/>
          <w:sz w:val="28"/>
          <w:szCs w:val="28"/>
        </w:rPr>
        <w:t xml:space="preserve"> ремонта зданий.</w:t>
      </w:r>
    </w:p>
    <w:p w:rsidR="00F00916" w:rsidRPr="00AF51EF" w:rsidRDefault="00F00916" w:rsidP="00450E1A">
      <w:pPr>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Основное мероприятие направлено на достижение показателя:</w:t>
      </w:r>
    </w:p>
    <w:p w:rsidR="00F00916" w:rsidRPr="00AF51EF" w:rsidRDefault="00D52ADF" w:rsidP="00450E1A">
      <w:pPr>
        <w:autoSpaceDE w:val="0"/>
        <w:autoSpaceDN w:val="0"/>
        <w:adjustRightInd w:val="0"/>
        <w:spacing w:after="0" w:line="240" w:lineRule="auto"/>
        <w:ind w:firstLine="540"/>
        <w:jc w:val="both"/>
        <w:rPr>
          <w:rFonts w:ascii="Times New Roman" w:hAnsi="Times New Roman"/>
          <w:sz w:val="28"/>
          <w:szCs w:val="28"/>
        </w:rPr>
      </w:pPr>
      <w:r w:rsidRPr="00AF51EF">
        <w:rPr>
          <w:rFonts w:ascii="Times New Roman" w:hAnsi="Times New Roman"/>
          <w:sz w:val="28"/>
          <w:szCs w:val="28"/>
        </w:rPr>
        <w:t xml:space="preserve">-  </w:t>
      </w:r>
      <w:r w:rsidR="00F00916" w:rsidRPr="00AF51EF">
        <w:rPr>
          <w:rFonts w:ascii="Times New Roman" w:hAnsi="Times New Roman"/>
          <w:sz w:val="28"/>
          <w:szCs w:val="28"/>
        </w:rPr>
        <w:t>наличие проведенных работ по текущем</w:t>
      </w:r>
      <w:r w:rsidRPr="00AF51EF">
        <w:rPr>
          <w:rFonts w:ascii="Times New Roman" w:hAnsi="Times New Roman"/>
          <w:sz w:val="28"/>
          <w:szCs w:val="28"/>
        </w:rPr>
        <w:t>у и капитальному ремонту зданий</w:t>
      </w:r>
      <w:r w:rsidR="00F00916" w:rsidRPr="00AF51EF">
        <w:rPr>
          <w:rFonts w:ascii="Times New Roman" w:hAnsi="Times New Roman"/>
          <w:sz w:val="28"/>
          <w:szCs w:val="28"/>
        </w:rPr>
        <w:t>.</w:t>
      </w:r>
    </w:p>
    <w:p w:rsidR="002302EA" w:rsidRPr="00AF51EF" w:rsidRDefault="00ED2673" w:rsidP="00ED2673">
      <w:pPr>
        <w:autoSpaceDE w:val="0"/>
        <w:autoSpaceDN w:val="0"/>
        <w:adjustRightInd w:val="0"/>
        <w:spacing w:after="0" w:line="240" w:lineRule="auto"/>
        <w:jc w:val="both"/>
        <w:rPr>
          <w:rFonts w:ascii="Times New Roman" w:hAnsi="Times New Roman"/>
          <w:bCs/>
          <w:sz w:val="28"/>
          <w:szCs w:val="28"/>
        </w:rPr>
      </w:pPr>
      <w:r w:rsidRPr="00AF51EF">
        <w:rPr>
          <w:rFonts w:ascii="Times New Roman" w:hAnsi="Times New Roman"/>
          <w:sz w:val="28"/>
          <w:szCs w:val="28"/>
        </w:rPr>
        <w:lastRenderedPageBreak/>
        <w:t xml:space="preserve">        </w:t>
      </w:r>
      <w:r w:rsidR="002302EA" w:rsidRPr="00AF51EF">
        <w:rPr>
          <w:rFonts w:ascii="Times New Roman" w:hAnsi="Times New Roman"/>
          <w:color w:val="FF0000"/>
          <w:sz w:val="28"/>
          <w:szCs w:val="28"/>
        </w:rPr>
        <w:t xml:space="preserve"> </w:t>
      </w:r>
      <w:r w:rsidR="002302EA" w:rsidRPr="00AF51EF">
        <w:rPr>
          <w:rFonts w:ascii="Times New Roman" w:hAnsi="Times New Roman"/>
          <w:sz w:val="28"/>
          <w:szCs w:val="28"/>
        </w:rPr>
        <w:t>Основное мероприятие  подпрограммы 2</w:t>
      </w:r>
      <w:r w:rsidR="004D4E05" w:rsidRPr="00AF51EF">
        <w:rPr>
          <w:rFonts w:ascii="Times New Roman" w:hAnsi="Times New Roman"/>
          <w:sz w:val="28"/>
          <w:szCs w:val="28"/>
        </w:rPr>
        <w:t xml:space="preserve"> включает в себя</w:t>
      </w:r>
      <w:r w:rsidR="002302EA" w:rsidRPr="00AF51EF">
        <w:rPr>
          <w:rFonts w:ascii="Times New Roman" w:hAnsi="Times New Roman"/>
          <w:bCs/>
          <w:sz w:val="28"/>
          <w:szCs w:val="28"/>
        </w:rPr>
        <w:t xml:space="preserve"> п</w:t>
      </w:r>
      <w:r w:rsidR="004D4E05" w:rsidRPr="00AF51EF">
        <w:rPr>
          <w:rFonts w:ascii="Times New Roman" w:hAnsi="Times New Roman"/>
          <w:bCs/>
          <w:sz w:val="28"/>
          <w:szCs w:val="28"/>
        </w:rPr>
        <w:t>оддержку</w:t>
      </w:r>
      <w:r w:rsidR="002302EA" w:rsidRPr="00AF51EF">
        <w:rPr>
          <w:rFonts w:ascii="Times New Roman" w:hAnsi="Times New Roman"/>
          <w:bCs/>
          <w:sz w:val="28"/>
          <w:szCs w:val="28"/>
        </w:rPr>
        <w:t xml:space="preserve"> и обновление базы данных о педагогических работниках муниципального образования «Починковский район» Смоленской области</w:t>
      </w:r>
      <w:r w:rsidR="004D4E05" w:rsidRPr="00AF51EF">
        <w:rPr>
          <w:rFonts w:ascii="Times New Roman" w:hAnsi="Times New Roman"/>
          <w:bCs/>
          <w:sz w:val="28"/>
          <w:szCs w:val="28"/>
        </w:rPr>
        <w:t>;</w:t>
      </w:r>
      <w:r w:rsidR="004D4E05" w:rsidRPr="00AF51EF">
        <w:rPr>
          <w:rFonts w:ascii="Times New Roman" w:hAnsi="Times New Roman"/>
          <w:sz w:val="28"/>
          <w:szCs w:val="28"/>
        </w:rPr>
        <w:t xml:space="preserve"> разработку и внедрение механизмов учета и прогнозирования потребности района в педагогических кадрах с учетом кадрового резерва и перспектив развития образования в муниципальном районе;</w:t>
      </w:r>
      <w:r w:rsidR="004D4E05" w:rsidRPr="00AF51EF">
        <w:rPr>
          <w:rFonts w:ascii="Times New Roman" w:hAnsi="Times New Roman"/>
          <w:bCs/>
          <w:sz w:val="28"/>
          <w:szCs w:val="28"/>
        </w:rPr>
        <w:t xml:space="preserve"> поддержку и обновление банка данных о резерве на выдвижение на руководящие должности; создание банков данных «Педагоги-вакансии» и размещение его на сайте Отдела образования;</w:t>
      </w:r>
      <w:r w:rsidR="004D4E05" w:rsidRPr="00AF51EF">
        <w:rPr>
          <w:rFonts w:ascii="Times New Roman" w:hAnsi="Times New Roman"/>
          <w:sz w:val="28"/>
          <w:szCs w:val="28"/>
        </w:rPr>
        <w:t xml:space="preserve"> создание условий для полноценного прохождения студентами педагогических практик в рамках обучения выпускников школ Починковского района по целевым направлениям;</w:t>
      </w:r>
      <w:r w:rsidR="004D4E05" w:rsidRPr="00AF51EF">
        <w:rPr>
          <w:rFonts w:ascii="Times New Roman" w:hAnsi="Times New Roman"/>
          <w:bCs/>
          <w:sz w:val="28"/>
          <w:szCs w:val="28"/>
        </w:rPr>
        <w:t xml:space="preserve"> обеспечение выплаты ежемесячного пособия молодым специалистам; проведение конкурсов профессионального мастерства среди педагогических работников («Учитель года», «Воспитатель года», «Самый классный классный»  и т.д.); организацию участия педагогических работников в конкурсах педагогического мастерства различного уровня; освещение в СМИ муниципального района достижений педагогических работников и </w:t>
      </w:r>
      <w:r w:rsidR="00A57A76" w:rsidRPr="00AF51EF">
        <w:rPr>
          <w:rFonts w:ascii="Times New Roman" w:hAnsi="Times New Roman"/>
          <w:bCs/>
          <w:sz w:val="28"/>
          <w:szCs w:val="28"/>
        </w:rPr>
        <w:t>обучающихся</w:t>
      </w:r>
      <w:r w:rsidR="004D4E05" w:rsidRPr="00AF51EF">
        <w:rPr>
          <w:rFonts w:ascii="Times New Roman" w:hAnsi="Times New Roman"/>
          <w:bCs/>
          <w:sz w:val="28"/>
          <w:szCs w:val="28"/>
        </w:rPr>
        <w:t>;</w:t>
      </w:r>
      <w:r w:rsidRPr="00AF51EF">
        <w:rPr>
          <w:rFonts w:ascii="Times New Roman" w:hAnsi="Times New Roman"/>
          <w:bCs/>
          <w:sz w:val="28"/>
          <w:szCs w:val="28"/>
        </w:rPr>
        <w:t xml:space="preserve"> разработка системы стимулов для повышения квалификации, профессионального мастерства, прохождения курсов профессиональной переподготовки; организацию участия в   курсах повышения квалификации педагогических работников, в соответствии с запрос</w:t>
      </w:r>
      <w:r w:rsidR="00441DD6" w:rsidRPr="00AF51EF">
        <w:rPr>
          <w:rFonts w:ascii="Times New Roman" w:hAnsi="Times New Roman"/>
          <w:bCs/>
          <w:sz w:val="28"/>
          <w:szCs w:val="28"/>
        </w:rPr>
        <w:t xml:space="preserve">ами образовательных организаций </w:t>
      </w:r>
      <w:r w:rsidRPr="00AF51EF">
        <w:rPr>
          <w:rFonts w:ascii="Times New Roman" w:hAnsi="Times New Roman"/>
          <w:bCs/>
          <w:sz w:val="28"/>
          <w:szCs w:val="28"/>
        </w:rPr>
        <w:t xml:space="preserve"> и педагогических работников.</w:t>
      </w:r>
    </w:p>
    <w:p w:rsidR="00927323" w:rsidRPr="00AF51EF" w:rsidRDefault="00927323" w:rsidP="00ED2673">
      <w:pPr>
        <w:autoSpaceDE w:val="0"/>
        <w:autoSpaceDN w:val="0"/>
        <w:adjustRightInd w:val="0"/>
        <w:spacing w:after="0" w:line="240" w:lineRule="auto"/>
        <w:jc w:val="both"/>
        <w:rPr>
          <w:rFonts w:ascii="Times New Roman" w:hAnsi="Times New Roman"/>
          <w:sz w:val="28"/>
          <w:szCs w:val="28"/>
        </w:rPr>
      </w:pPr>
    </w:p>
    <w:p w:rsidR="00F00916" w:rsidRPr="00AF51EF" w:rsidRDefault="00F00916" w:rsidP="00450E1A">
      <w:pPr>
        <w:widowControl w:val="0"/>
        <w:shd w:val="clear" w:color="auto" w:fill="FFFFFF"/>
        <w:autoSpaceDE w:val="0"/>
        <w:spacing w:after="0" w:line="240" w:lineRule="auto"/>
        <w:ind w:right="57"/>
        <w:jc w:val="center"/>
        <w:rPr>
          <w:rFonts w:ascii="Times New Roman" w:hAnsi="Times New Roman"/>
          <w:sz w:val="28"/>
          <w:szCs w:val="28"/>
        </w:rPr>
      </w:pPr>
      <w:r w:rsidRPr="00AF51EF">
        <w:rPr>
          <w:rFonts w:ascii="Times New Roman" w:hAnsi="Times New Roman"/>
          <w:sz w:val="28"/>
          <w:szCs w:val="28"/>
        </w:rPr>
        <w:t>4. Обоснование ресурсного обеспечения подпрограммы</w:t>
      </w:r>
      <w:r w:rsidR="008C099F" w:rsidRPr="00AF51EF">
        <w:rPr>
          <w:rFonts w:ascii="Times New Roman" w:hAnsi="Times New Roman"/>
          <w:sz w:val="28"/>
          <w:szCs w:val="28"/>
        </w:rPr>
        <w:t xml:space="preserve"> муниципальной Программы</w:t>
      </w:r>
    </w:p>
    <w:p w:rsidR="00F00916" w:rsidRPr="00AF51EF" w:rsidRDefault="001B3E4E" w:rsidP="001B3E4E">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w:t>
      </w:r>
      <w:r w:rsidR="00F00916" w:rsidRPr="00AF51EF">
        <w:rPr>
          <w:rFonts w:ascii="Times New Roman" w:hAnsi="Times New Roman"/>
          <w:sz w:val="28"/>
          <w:szCs w:val="28"/>
        </w:rPr>
        <w:t xml:space="preserve"> Мероприятия подпрограммы реализуются за счет средств </w:t>
      </w:r>
      <w:r w:rsidR="00181A65" w:rsidRPr="00AF51EF">
        <w:rPr>
          <w:rFonts w:ascii="Times New Roman" w:hAnsi="Times New Roman"/>
          <w:sz w:val="28"/>
          <w:szCs w:val="28"/>
        </w:rPr>
        <w:t xml:space="preserve">областного и </w:t>
      </w:r>
      <w:r w:rsidR="00F00916" w:rsidRPr="00AF51EF">
        <w:rPr>
          <w:rFonts w:ascii="Times New Roman" w:hAnsi="Times New Roman"/>
          <w:sz w:val="28"/>
          <w:szCs w:val="28"/>
        </w:rPr>
        <w:t>муниципального бюджета.</w:t>
      </w:r>
    </w:p>
    <w:p w:rsidR="00172E98" w:rsidRPr="00AF51EF" w:rsidRDefault="00172E98" w:rsidP="00172E98">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Общий объем финансирования подпрограммы составляет – </w:t>
      </w:r>
      <w:r w:rsidR="00B52325" w:rsidRPr="00AF51EF">
        <w:rPr>
          <w:rFonts w:ascii="Times New Roman" w:hAnsi="Times New Roman" w:cs="Times New Roman"/>
          <w:sz w:val="28"/>
          <w:szCs w:val="28"/>
        </w:rPr>
        <w:t xml:space="preserve"> 911 022,1 </w:t>
      </w:r>
      <w:r w:rsidRPr="00AF51EF">
        <w:rPr>
          <w:rFonts w:ascii="Times New Roman" w:hAnsi="Times New Roman" w:cs="Times New Roman"/>
          <w:sz w:val="28"/>
          <w:szCs w:val="28"/>
        </w:rPr>
        <w:t>тыс. рублей, в том числе:</w:t>
      </w:r>
    </w:p>
    <w:p w:rsidR="00172E98" w:rsidRPr="00AF51EF" w:rsidRDefault="00172E98" w:rsidP="00172E98">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в 2014 году – 28 333,6 тыс. рублей; </w:t>
      </w:r>
    </w:p>
    <w:p w:rsidR="00172E98" w:rsidRPr="00AF51EF" w:rsidRDefault="00172E98" w:rsidP="00172E98">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в 2015 году – 30 478,9 тыс. рублей; </w:t>
      </w:r>
    </w:p>
    <w:p w:rsidR="00172E98" w:rsidRPr="00AF51EF" w:rsidRDefault="00172E98" w:rsidP="00172E98">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в 2016 году – </w:t>
      </w:r>
      <w:r w:rsidR="00B52325" w:rsidRPr="00AF51EF">
        <w:rPr>
          <w:rFonts w:ascii="Times New Roman" w:hAnsi="Times New Roman" w:cs="Times New Roman"/>
          <w:sz w:val="28"/>
          <w:szCs w:val="28"/>
        </w:rPr>
        <w:t>213 218,1</w:t>
      </w:r>
      <w:r w:rsidRPr="00AF51EF">
        <w:rPr>
          <w:rFonts w:ascii="Times New Roman" w:hAnsi="Times New Roman" w:cs="Times New Roman"/>
          <w:sz w:val="28"/>
          <w:szCs w:val="28"/>
        </w:rPr>
        <w:t xml:space="preserve"> тыс. рублей;</w:t>
      </w:r>
    </w:p>
    <w:p w:rsidR="00B52325" w:rsidRPr="00AF51EF" w:rsidRDefault="00172E98" w:rsidP="00172E98">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в 2017 году – </w:t>
      </w:r>
      <w:r w:rsidR="00B52325" w:rsidRPr="00AF51EF">
        <w:rPr>
          <w:rFonts w:ascii="Times New Roman" w:hAnsi="Times New Roman" w:cs="Times New Roman"/>
          <w:sz w:val="28"/>
          <w:szCs w:val="28"/>
        </w:rPr>
        <w:t>204 930,5</w:t>
      </w:r>
      <w:r w:rsidRPr="00AF51EF">
        <w:rPr>
          <w:rFonts w:ascii="Times New Roman" w:hAnsi="Times New Roman" w:cs="Times New Roman"/>
          <w:sz w:val="28"/>
          <w:szCs w:val="28"/>
        </w:rPr>
        <w:t xml:space="preserve"> </w:t>
      </w:r>
      <w:r w:rsidR="00B52325" w:rsidRPr="00AF51EF">
        <w:rPr>
          <w:rFonts w:ascii="Times New Roman" w:hAnsi="Times New Roman" w:cs="Times New Roman"/>
          <w:sz w:val="28"/>
          <w:szCs w:val="28"/>
        </w:rPr>
        <w:t xml:space="preserve"> тыс. рублей; </w:t>
      </w:r>
    </w:p>
    <w:p w:rsidR="00B52325" w:rsidRPr="00AF51EF" w:rsidRDefault="00B52325" w:rsidP="00B52325">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в 2018 году – 201 125,3  тыс. рублей; </w:t>
      </w:r>
    </w:p>
    <w:p w:rsidR="00B52325" w:rsidRPr="00AF51EF" w:rsidRDefault="00B52325" w:rsidP="00B52325">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в 2019 году – 203 310,9  тыс. рублей; </w:t>
      </w:r>
    </w:p>
    <w:p w:rsidR="00B52325" w:rsidRPr="00AF51EF" w:rsidRDefault="00B52325" w:rsidP="00B52325">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в 2020 году – 29 624,8  тыс. рублей. </w:t>
      </w:r>
    </w:p>
    <w:p w:rsidR="00B52325" w:rsidRPr="00AF51EF" w:rsidRDefault="00B52325" w:rsidP="00B52325">
      <w:pPr>
        <w:pStyle w:val="ConsPlusNormal"/>
        <w:widowControl/>
        <w:ind w:right="57" w:firstLine="709"/>
        <w:jc w:val="both"/>
        <w:rPr>
          <w:rFonts w:ascii="Times New Roman" w:hAnsi="Times New Roman" w:cs="Times New Roman"/>
          <w:sz w:val="28"/>
          <w:szCs w:val="28"/>
        </w:rPr>
      </w:pPr>
    </w:p>
    <w:p w:rsidR="00B4649E" w:rsidRPr="00AF51EF" w:rsidRDefault="00B4649E" w:rsidP="00450E1A">
      <w:pPr>
        <w:spacing w:after="0" w:line="240" w:lineRule="auto"/>
        <w:ind w:right="57" w:firstLine="709"/>
        <w:rPr>
          <w:rFonts w:ascii="Times New Roman" w:hAnsi="Times New Roman"/>
          <w:sz w:val="28"/>
          <w:szCs w:val="28"/>
        </w:rPr>
      </w:pPr>
    </w:p>
    <w:p w:rsidR="00A44FDD" w:rsidRPr="00AF51EF" w:rsidRDefault="00A44FDD" w:rsidP="00450E1A">
      <w:pPr>
        <w:autoSpaceDE w:val="0"/>
        <w:spacing w:after="0" w:line="240" w:lineRule="auto"/>
        <w:jc w:val="center"/>
        <w:rPr>
          <w:rFonts w:ascii="Times New Roman" w:hAnsi="Times New Roman"/>
          <w:b/>
          <w:bCs/>
          <w:sz w:val="28"/>
          <w:szCs w:val="28"/>
          <w:shd w:val="clear" w:color="auto" w:fill="FFFFFF"/>
        </w:rPr>
      </w:pPr>
      <w:r w:rsidRPr="00AF51EF">
        <w:rPr>
          <w:rFonts w:ascii="Times New Roman" w:hAnsi="Times New Roman"/>
          <w:b/>
          <w:bCs/>
          <w:sz w:val="28"/>
          <w:szCs w:val="28"/>
          <w:shd w:val="clear" w:color="auto" w:fill="FFFFFF"/>
        </w:rPr>
        <w:t>П</w:t>
      </w:r>
      <w:r w:rsidR="00DF7B97" w:rsidRPr="00AF51EF">
        <w:rPr>
          <w:rFonts w:ascii="Times New Roman" w:hAnsi="Times New Roman"/>
          <w:b/>
          <w:bCs/>
          <w:sz w:val="28"/>
          <w:szCs w:val="28"/>
          <w:shd w:val="clear" w:color="auto" w:fill="FFFFFF"/>
        </w:rPr>
        <w:t>одпрограмма</w:t>
      </w:r>
      <w:r w:rsidRPr="00AF51EF">
        <w:rPr>
          <w:rFonts w:ascii="Times New Roman" w:hAnsi="Times New Roman"/>
          <w:b/>
          <w:bCs/>
          <w:sz w:val="28"/>
          <w:szCs w:val="28"/>
          <w:shd w:val="clear" w:color="auto" w:fill="FFFFFF"/>
        </w:rPr>
        <w:t xml:space="preserve"> «Организация здоровьесбережения детей и подростков»</w:t>
      </w:r>
    </w:p>
    <w:p w:rsidR="005C18AB" w:rsidRPr="00AF51EF" w:rsidRDefault="00A44FDD" w:rsidP="00450E1A">
      <w:pPr>
        <w:autoSpaceDE w:val="0"/>
        <w:spacing w:after="0" w:line="240" w:lineRule="auto"/>
        <w:jc w:val="center"/>
        <w:rPr>
          <w:rFonts w:ascii="Times New Roman" w:hAnsi="Times New Roman"/>
          <w:bCs/>
          <w:sz w:val="28"/>
          <w:szCs w:val="28"/>
          <w:shd w:val="clear" w:color="auto" w:fill="FFFFFF"/>
        </w:rPr>
      </w:pPr>
      <w:r w:rsidRPr="00AF51EF">
        <w:rPr>
          <w:rFonts w:ascii="Times New Roman" w:hAnsi="Times New Roman"/>
          <w:b/>
          <w:bCs/>
          <w:sz w:val="28"/>
          <w:szCs w:val="28"/>
          <w:shd w:val="clear" w:color="auto" w:fill="FFFFFF"/>
        </w:rPr>
        <w:t xml:space="preserve"> </w:t>
      </w:r>
      <w:r w:rsidR="003A524F" w:rsidRPr="00AF51EF">
        <w:rPr>
          <w:rFonts w:ascii="Times New Roman" w:hAnsi="Times New Roman"/>
          <w:bCs/>
          <w:sz w:val="28"/>
          <w:szCs w:val="28"/>
          <w:shd w:val="clear" w:color="auto" w:fill="FFFFFF"/>
        </w:rPr>
        <w:t>П</w:t>
      </w:r>
      <w:r w:rsidR="009D125C" w:rsidRPr="00AF51EF">
        <w:rPr>
          <w:rFonts w:ascii="Times New Roman" w:hAnsi="Times New Roman"/>
          <w:bCs/>
          <w:sz w:val="28"/>
          <w:szCs w:val="28"/>
          <w:shd w:val="clear" w:color="auto" w:fill="FFFFFF"/>
        </w:rPr>
        <w:t>АСПОРТ</w:t>
      </w:r>
    </w:p>
    <w:p w:rsidR="009D125C" w:rsidRPr="00AF51EF" w:rsidRDefault="00DF7B97" w:rsidP="00450E1A">
      <w:pPr>
        <w:autoSpaceDE w:val="0"/>
        <w:spacing w:after="0" w:line="240" w:lineRule="auto"/>
        <w:jc w:val="center"/>
        <w:rPr>
          <w:rFonts w:ascii="Times New Roman" w:hAnsi="Times New Roman"/>
          <w:bCs/>
          <w:sz w:val="28"/>
          <w:szCs w:val="28"/>
          <w:shd w:val="clear" w:color="auto" w:fill="FFFFFF"/>
        </w:rPr>
      </w:pPr>
      <w:r w:rsidRPr="00AF51EF">
        <w:rPr>
          <w:rFonts w:ascii="Times New Roman" w:hAnsi="Times New Roman"/>
          <w:bCs/>
          <w:sz w:val="28"/>
          <w:szCs w:val="28"/>
          <w:shd w:val="clear" w:color="auto" w:fill="FFFFFF"/>
        </w:rPr>
        <w:t xml:space="preserve">подпрограммы </w:t>
      </w:r>
    </w:p>
    <w:p w:rsidR="009D125C" w:rsidRPr="00AF51EF" w:rsidRDefault="00A44FDD" w:rsidP="00564EC0">
      <w:pPr>
        <w:autoSpaceDE w:val="0"/>
        <w:spacing w:after="0" w:line="240" w:lineRule="auto"/>
        <w:jc w:val="center"/>
        <w:rPr>
          <w:rFonts w:ascii="Times New Roman" w:hAnsi="Times New Roman"/>
          <w:sz w:val="28"/>
          <w:szCs w:val="28"/>
          <w:shd w:val="clear" w:color="auto" w:fill="FFFFFF"/>
        </w:rPr>
      </w:pPr>
      <w:r w:rsidRPr="00AF51EF">
        <w:rPr>
          <w:rFonts w:ascii="Times New Roman" w:hAnsi="Times New Roman"/>
          <w:bCs/>
          <w:sz w:val="28"/>
          <w:szCs w:val="28"/>
          <w:shd w:val="clear" w:color="auto" w:fill="FFFFFF"/>
        </w:rPr>
        <w:t xml:space="preserve"> </w:t>
      </w:r>
    </w:p>
    <w:tbl>
      <w:tblPr>
        <w:tblW w:w="10245" w:type="dxa"/>
        <w:tblInd w:w="108" w:type="dxa"/>
        <w:tblLayout w:type="fixed"/>
        <w:tblLook w:val="0000"/>
      </w:tblPr>
      <w:tblGrid>
        <w:gridCol w:w="3119"/>
        <w:gridCol w:w="7126"/>
      </w:tblGrid>
      <w:tr w:rsidR="009D125C" w:rsidRPr="00AF51EF" w:rsidTr="005728D0">
        <w:trPr>
          <w:trHeight w:val="1074"/>
        </w:trPr>
        <w:tc>
          <w:tcPr>
            <w:tcW w:w="3119" w:type="dxa"/>
            <w:tcBorders>
              <w:top w:val="single" w:sz="4" w:space="0" w:color="000000"/>
              <w:left w:val="single" w:sz="4" w:space="0" w:color="000000"/>
              <w:bottom w:val="single" w:sz="4" w:space="0" w:color="000000"/>
            </w:tcBorders>
            <w:shd w:val="clear" w:color="auto" w:fill="auto"/>
          </w:tcPr>
          <w:p w:rsidR="009D125C" w:rsidRPr="00AF51EF" w:rsidRDefault="009D125C" w:rsidP="00450E1A">
            <w:pPr>
              <w:spacing w:line="240" w:lineRule="auto"/>
              <w:rPr>
                <w:rFonts w:ascii="Times New Roman" w:hAnsi="Times New Roman"/>
                <w:sz w:val="28"/>
                <w:szCs w:val="28"/>
                <w:shd w:val="clear" w:color="auto" w:fill="FFFFFF"/>
              </w:rPr>
            </w:pPr>
            <w:r w:rsidRPr="00AF51EF">
              <w:rPr>
                <w:rFonts w:ascii="Times New Roman" w:hAnsi="Times New Roman"/>
                <w:sz w:val="28"/>
                <w:szCs w:val="28"/>
                <w:shd w:val="clear" w:color="auto" w:fill="FFFFFF"/>
              </w:rPr>
              <w:t xml:space="preserve">Ответственные исполнители подпрограммы муниципальной </w:t>
            </w:r>
            <w:r w:rsidRPr="00AF51EF">
              <w:rPr>
                <w:rFonts w:ascii="Times New Roman" w:hAnsi="Times New Roman"/>
                <w:sz w:val="28"/>
                <w:szCs w:val="28"/>
                <w:shd w:val="clear" w:color="auto" w:fill="FFFFFF"/>
              </w:rPr>
              <w:lastRenderedPageBreak/>
              <w:t>Программы</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9D125C" w:rsidRPr="00AF51EF" w:rsidRDefault="009D125C"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lastRenderedPageBreak/>
              <w:t>Отдел образования Администрации муниципального образования «Починковский район» Смоленской области</w:t>
            </w:r>
          </w:p>
        </w:tc>
      </w:tr>
      <w:tr w:rsidR="009D125C" w:rsidRPr="00AF51EF" w:rsidTr="005728D0">
        <w:trPr>
          <w:trHeight w:val="1982"/>
        </w:trPr>
        <w:tc>
          <w:tcPr>
            <w:tcW w:w="3119" w:type="dxa"/>
            <w:tcBorders>
              <w:top w:val="single" w:sz="4" w:space="0" w:color="000000"/>
              <w:left w:val="single" w:sz="4" w:space="0" w:color="000000"/>
              <w:bottom w:val="single" w:sz="4" w:space="0" w:color="000000"/>
            </w:tcBorders>
            <w:shd w:val="clear" w:color="auto" w:fill="auto"/>
          </w:tcPr>
          <w:p w:rsidR="009D125C" w:rsidRPr="00AF51EF" w:rsidRDefault="002E77FE" w:rsidP="00450E1A">
            <w:pPr>
              <w:spacing w:line="240" w:lineRule="auto"/>
              <w:rPr>
                <w:rFonts w:ascii="Times New Roman" w:hAnsi="Times New Roman"/>
                <w:sz w:val="28"/>
                <w:szCs w:val="28"/>
                <w:shd w:val="clear" w:color="auto" w:fill="FFFFFF"/>
              </w:rPr>
            </w:pPr>
            <w:r w:rsidRPr="00AF51EF">
              <w:rPr>
                <w:rFonts w:ascii="Times New Roman" w:hAnsi="Times New Roman"/>
                <w:sz w:val="28"/>
                <w:szCs w:val="28"/>
                <w:shd w:val="clear" w:color="auto" w:fill="FFFFFF"/>
              </w:rPr>
              <w:lastRenderedPageBreak/>
              <w:t>Исполнители основного мероприятия</w:t>
            </w:r>
            <w:r w:rsidR="009D125C" w:rsidRPr="00AF51EF">
              <w:rPr>
                <w:rFonts w:ascii="Times New Roman" w:hAnsi="Times New Roman"/>
                <w:sz w:val="28"/>
                <w:szCs w:val="28"/>
                <w:shd w:val="clear" w:color="auto" w:fill="FFFFFF"/>
              </w:rPr>
              <w:t xml:space="preserve"> подпрограммы муниципальной Программы</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9D125C" w:rsidRPr="00AF51EF" w:rsidRDefault="009D125C"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Отдел образования Администрации муниципального образования «Починковский район» Смоленской области</w:t>
            </w:r>
          </w:p>
          <w:p w:rsidR="009D125C" w:rsidRPr="00AF51EF" w:rsidRDefault="009D125C"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 xml:space="preserve">Образовательные </w:t>
            </w:r>
            <w:r w:rsidR="00C24CC5" w:rsidRPr="00AF51EF">
              <w:rPr>
                <w:rFonts w:ascii="Times New Roman" w:hAnsi="Times New Roman"/>
                <w:sz w:val="28"/>
                <w:szCs w:val="28"/>
                <w:shd w:val="clear" w:color="auto" w:fill="FFFFFF"/>
              </w:rPr>
              <w:t>организации</w:t>
            </w:r>
            <w:r w:rsidRPr="00AF51EF">
              <w:rPr>
                <w:rFonts w:ascii="Times New Roman" w:hAnsi="Times New Roman"/>
                <w:sz w:val="28"/>
                <w:szCs w:val="28"/>
                <w:shd w:val="clear" w:color="auto" w:fill="FFFFFF"/>
              </w:rPr>
              <w:t xml:space="preserve"> муниципального образования «Починковский район» Смоленской области</w:t>
            </w:r>
          </w:p>
        </w:tc>
      </w:tr>
      <w:tr w:rsidR="009D125C" w:rsidRPr="00AF51EF" w:rsidTr="005728D0">
        <w:trPr>
          <w:trHeight w:val="693"/>
        </w:trPr>
        <w:tc>
          <w:tcPr>
            <w:tcW w:w="3119" w:type="dxa"/>
            <w:tcBorders>
              <w:top w:val="single" w:sz="4" w:space="0" w:color="000000"/>
              <w:left w:val="single" w:sz="4" w:space="0" w:color="000000"/>
              <w:bottom w:val="single" w:sz="4" w:space="0" w:color="000000"/>
            </w:tcBorders>
            <w:shd w:val="clear" w:color="auto" w:fill="auto"/>
          </w:tcPr>
          <w:p w:rsidR="009D125C" w:rsidRPr="00AF51EF" w:rsidRDefault="009D125C" w:rsidP="00450E1A">
            <w:pPr>
              <w:spacing w:line="240" w:lineRule="auto"/>
              <w:rPr>
                <w:rFonts w:ascii="Times New Roman" w:hAnsi="Times New Roman"/>
                <w:sz w:val="28"/>
                <w:szCs w:val="28"/>
                <w:shd w:val="clear" w:color="auto" w:fill="FFFFFF"/>
              </w:rPr>
            </w:pPr>
            <w:r w:rsidRPr="00AF51EF">
              <w:rPr>
                <w:rFonts w:ascii="Times New Roman" w:hAnsi="Times New Roman"/>
                <w:sz w:val="28"/>
                <w:szCs w:val="28"/>
                <w:shd w:val="clear" w:color="auto" w:fill="FFFFFF"/>
              </w:rPr>
              <w:t>Наименование подпрограммы муниципальной Программы</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9D125C" w:rsidRPr="00AF51EF" w:rsidRDefault="009D125C"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«Организация здоровьесбережения детей и подростков»</w:t>
            </w:r>
          </w:p>
        </w:tc>
      </w:tr>
      <w:tr w:rsidR="009D125C" w:rsidRPr="00AF51EF" w:rsidTr="005728D0">
        <w:trPr>
          <w:trHeight w:val="1016"/>
        </w:trPr>
        <w:tc>
          <w:tcPr>
            <w:tcW w:w="3119" w:type="dxa"/>
            <w:tcBorders>
              <w:top w:val="single" w:sz="4" w:space="0" w:color="000000"/>
              <w:left w:val="single" w:sz="4" w:space="0" w:color="000000"/>
              <w:bottom w:val="single" w:sz="4" w:space="0" w:color="000000"/>
            </w:tcBorders>
            <w:shd w:val="clear" w:color="auto" w:fill="auto"/>
          </w:tcPr>
          <w:p w:rsidR="009D125C" w:rsidRPr="00AF51EF" w:rsidRDefault="009D125C" w:rsidP="00450E1A">
            <w:pPr>
              <w:spacing w:line="240" w:lineRule="auto"/>
              <w:rPr>
                <w:rFonts w:ascii="Times New Roman" w:hAnsi="Times New Roman"/>
                <w:sz w:val="28"/>
                <w:szCs w:val="28"/>
                <w:shd w:val="clear" w:color="auto" w:fill="FFFFFF"/>
              </w:rPr>
            </w:pPr>
            <w:r w:rsidRPr="00AF51EF">
              <w:rPr>
                <w:rFonts w:ascii="Times New Roman" w:hAnsi="Times New Roman"/>
                <w:sz w:val="28"/>
                <w:szCs w:val="28"/>
                <w:shd w:val="clear" w:color="auto" w:fill="FFFFFF"/>
              </w:rPr>
              <w:t>Цели подпрограммы муниципальной Программы</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9D125C" w:rsidRPr="00AF51EF" w:rsidRDefault="009D125C"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Сохранение и укрепление здоровья детей и подростков, привитие навыков здорового образа жизни и безопасного поведения</w:t>
            </w:r>
          </w:p>
        </w:tc>
      </w:tr>
      <w:tr w:rsidR="009D125C" w:rsidRPr="00AF51EF" w:rsidTr="005728D0">
        <w:trPr>
          <w:trHeight w:val="1316"/>
        </w:trPr>
        <w:tc>
          <w:tcPr>
            <w:tcW w:w="3119" w:type="dxa"/>
            <w:tcBorders>
              <w:top w:val="single" w:sz="4" w:space="0" w:color="000000"/>
              <w:left w:val="single" w:sz="4" w:space="0" w:color="000000"/>
              <w:bottom w:val="single" w:sz="4" w:space="0" w:color="000000"/>
            </w:tcBorders>
            <w:shd w:val="clear" w:color="auto" w:fill="auto"/>
          </w:tcPr>
          <w:p w:rsidR="009D125C" w:rsidRPr="00AF51EF" w:rsidRDefault="009D125C" w:rsidP="00450E1A">
            <w:pPr>
              <w:spacing w:line="240" w:lineRule="auto"/>
              <w:rPr>
                <w:rFonts w:ascii="Times New Roman" w:hAnsi="Times New Roman"/>
                <w:sz w:val="28"/>
                <w:szCs w:val="28"/>
              </w:rPr>
            </w:pPr>
            <w:r w:rsidRPr="00AF51EF">
              <w:rPr>
                <w:rFonts w:ascii="Times New Roman" w:hAnsi="Times New Roman"/>
                <w:sz w:val="28"/>
                <w:szCs w:val="28"/>
                <w:shd w:val="clear" w:color="auto" w:fill="FFFFFF"/>
              </w:rPr>
              <w:t>Целевые показатели реализации подпрограммы муниципальной Программы</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9D125C" w:rsidRPr="00AF51EF" w:rsidRDefault="009D125C" w:rsidP="007B3852">
            <w:pPr>
              <w:numPr>
                <w:ilvl w:val="0"/>
                <w:numId w:val="17"/>
              </w:numPr>
              <w:spacing w:after="0" w:line="240" w:lineRule="auto"/>
              <w:jc w:val="both"/>
              <w:rPr>
                <w:rFonts w:ascii="Times New Roman" w:hAnsi="Times New Roman"/>
                <w:sz w:val="28"/>
                <w:szCs w:val="28"/>
              </w:rPr>
            </w:pPr>
            <w:r w:rsidRPr="00AF51EF">
              <w:rPr>
                <w:rFonts w:ascii="Times New Roman" w:hAnsi="Times New Roman"/>
                <w:sz w:val="28"/>
                <w:szCs w:val="28"/>
              </w:rPr>
              <w:t>доля детей с первой и второй группой здоровья в общем контингенте школьников;</w:t>
            </w:r>
          </w:p>
          <w:p w:rsidR="009D125C" w:rsidRPr="00AF51EF" w:rsidRDefault="005C18AB" w:rsidP="007B3852">
            <w:pPr>
              <w:numPr>
                <w:ilvl w:val="0"/>
                <w:numId w:val="17"/>
              </w:numPr>
              <w:spacing w:after="0" w:line="240" w:lineRule="auto"/>
              <w:jc w:val="both"/>
              <w:rPr>
                <w:rFonts w:ascii="Times New Roman" w:hAnsi="Times New Roman"/>
                <w:sz w:val="28"/>
                <w:szCs w:val="28"/>
              </w:rPr>
            </w:pPr>
            <w:r w:rsidRPr="00AF51EF">
              <w:rPr>
                <w:rFonts w:ascii="Times New Roman" w:hAnsi="Times New Roman"/>
                <w:sz w:val="28"/>
                <w:szCs w:val="28"/>
              </w:rPr>
              <w:t xml:space="preserve">доля </w:t>
            </w:r>
            <w:r w:rsidR="009D125C" w:rsidRPr="00AF51EF">
              <w:rPr>
                <w:rFonts w:ascii="Times New Roman" w:hAnsi="Times New Roman"/>
                <w:sz w:val="28"/>
                <w:szCs w:val="28"/>
              </w:rPr>
              <w:t xml:space="preserve">муниципальных общеобразовательных </w:t>
            </w:r>
            <w:r w:rsidR="00C24CC5" w:rsidRPr="00AF51EF">
              <w:rPr>
                <w:rFonts w:ascii="Times New Roman" w:hAnsi="Times New Roman"/>
                <w:sz w:val="28"/>
                <w:szCs w:val="28"/>
              </w:rPr>
              <w:t>организаций</w:t>
            </w:r>
            <w:r w:rsidR="009D125C" w:rsidRPr="00AF51EF">
              <w:rPr>
                <w:rFonts w:ascii="Times New Roman" w:hAnsi="Times New Roman"/>
                <w:sz w:val="28"/>
                <w:szCs w:val="28"/>
              </w:rPr>
              <w:t>, реализующих в учебно-воспитательном процессе здоровьесберегающие технологии;</w:t>
            </w:r>
          </w:p>
          <w:p w:rsidR="009D125C" w:rsidRPr="00AF51EF" w:rsidRDefault="009D125C" w:rsidP="007B3852">
            <w:pPr>
              <w:numPr>
                <w:ilvl w:val="0"/>
                <w:numId w:val="17"/>
              </w:numPr>
              <w:spacing w:after="0" w:line="240" w:lineRule="auto"/>
              <w:jc w:val="both"/>
              <w:rPr>
                <w:rFonts w:ascii="Times New Roman" w:hAnsi="Times New Roman"/>
                <w:sz w:val="28"/>
                <w:szCs w:val="28"/>
              </w:rPr>
            </w:pPr>
            <w:r w:rsidRPr="00AF51EF">
              <w:rPr>
                <w:rFonts w:ascii="Times New Roman" w:hAnsi="Times New Roman"/>
                <w:sz w:val="28"/>
                <w:szCs w:val="28"/>
              </w:rPr>
              <w:t xml:space="preserve">доля </w:t>
            </w:r>
            <w:r w:rsidR="00A57A76" w:rsidRPr="00AF51EF">
              <w:rPr>
                <w:rFonts w:ascii="Times New Roman" w:hAnsi="Times New Roman"/>
                <w:sz w:val="28"/>
                <w:szCs w:val="28"/>
              </w:rPr>
              <w:t>обучающихся</w:t>
            </w:r>
            <w:r w:rsidRPr="00AF51EF">
              <w:rPr>
                <w:rFonts w:ascii="Times New Roman" w:hAnsi="Times New Roman"/>
                <w:sz w:val="28"/>
                <w:szCs w:val="28"/>
              </w:rPr>
              <w:t>, охваченных горячим питанием (завтраками и обедами);</w:t>
            </w:r>
          </w:p>
          <w:p w:rsidR="009D125C" w:rsidRPr="00AF51EF" w:rsidRDefault="009D125C" w:rsidP="007B3852">
            <w:pPr>
              <w:numPr>
                <w:ilvl w:val="0"/>
                <w:numId w:val="17"/>
              </w:numPr>
              <w:spacing w:after="0" w:line="240" w:lineRule="auto"/>
              <w:jc w:val="both"/>
              <w:rPr>
                <w:rFonts w:ascii="Times New Roman" w:hAnsi="Times New Roman"/>
                <w:sz w:val="28"/>
                <w:szCs w:val="28"/>
              </w:rPr>
            </w:pPr>
            <w:r w:rsidRPr="00AF51EF">
              <w:rPr>
                <w:rFonts w:ascii="Times New Roman" w:hAnsi="Times New Roman"/>
                <w:sz w:val="28"/>
                <w:szCs w:val="28"/>
              </w:rPr>
              <w:t xml:space="preserve">доля </w:t>
            </w:r>
            <w:r w:rsidR="00A57A76" w:rsidRPr="00AF51EF">
              <w:rPr>
                <w:rFonts w:ascii="Times New Roman" w:hAnsi="Times New Roman"/>
                <w:sz w:val="28"/>
                <w:szCs w:val="28"/>
              </w:rPr>
              <w:t>обучающихся</w:t>
            </w:r>
            <w:r w:rsidRPr="00AF51EF">
              <w:rPr>
                <w:rFonts w:ascii="Times New Roman" w:hAnsi="Times New Roman"/>
                <w:sz w:val="28"/>
                <w:szCs w:val="28"/>
              </w:rPr>
              <w:t>, охваченных горячим питанием (завтраками);</w:t>
            </w:r>
          </w:p>
          <w:p w:rsidR="009D125C" w:rsidRPr="00AF51EF" w:rsidRDefault="009D125C" w:rsidP="007B3852">
            <w:pPr>
              <w:numPr>
                <w:ilvl w:val="0"/>
                <w:numId w:val="17"/>
              </w:numPr>
              <w:spacing w:after="0" w:line="240" w:lineRule="auto"/>
              <w:jc w:val="both"/>
              <w:rPr>
                <w:rFonts w:ascii="Times New Roman" w:hAnsi="Times New Roman"/>
                <w:sz w:val="28"/>
                <w:szCs w:val="28"/>
              </w:rPr>
            </w:pPr>
            <w:r w:rsidRPr="00AF51EF">
              <w:rPr>
                <w:rFonts w:ascii="Times New Roman" w:hAnsi="Times New Roman"/>
                <w:sz w:val="28"/>
                <w:szCs w:val="28"/>
              </w:rPr>
              <w:t xml:space="preserve">доля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охваченных отдыхом в лагерях дневного пребывания, организованных на базе муниципальных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реализующих общеобразовательные программы, программы дополнительного образования, в каникулярное время;</w:t>
            </w:r>
          </w:p>
          <w:p w:rsidR="009D125C" w:rsidRPr="00AF51EF" w:rsidRDefault="009D125C" w:rsidP="007B3852">
            <w:pPr>
              <w:numPr>
                <w:ilvl w:val="0"/>
                <w:numId w:val="17"/>
              </w:numPr>
              <w:spacing w:after="0" w:line="240" w:lineRule="auto"/>
              <w:jc w:val="both"/>
              <w:rPr>
                <w:rFonts w:ascii="Times New Roman" w:hAnsi="Times New Roman"/>
                <w:sz w:val="28"/>
                <w:szCs w:val="28"/>
              </w:rPr>
            </w:pPr>
            <w:r w:rsidRPr="00AF51EF">
              <w:rPr>
                <w:rFonts w:ascii="Times New Roman" w:hAnsi="Times New Roman"/>
                <w:sz w:val="28"/>
                <w:szCs w:val="28"/>
              </w:rPr>
              <w:t>доля детей, охваченных отдыхом в загородных детских оздоровительных лагерях, расположенных на территории Российской Федерации, в каникулярное время;</w:t>
            </w:r>
          </w:p>
          <w:p w:rsidR="009D125C" w:rsidRPr="00AF51EF" w:rsidRDefault="009D125C" w:rsidP="007B3852">
            <w:pPr>
              <w:numPr>
                <w:ilvl w:val="0"/>
                <w:numId w:val="17"/>
              </w:numPr>
              <w:spacing w:after="0" w:line="240" w:lineRule="auto"/>
              <w:jc w:val="both"/>
              <w:rPr>
                <w:rFonts w:ascii="Times New Roman" w:hAnsi="Times New Roman"/>
                <w:sz w:val="28"/>
                <w:szCs w:val="28"/>
              </w:rPr>
            </w:pPr>
            <w:r w:rsidRPr="00AF51EF">
              <w:rPr>
                <w:rFonts w:ascii="Times New Roman" w:hAnsi="Times New Roman"/>
                <w:sz w:val="28"/>
                <w:szCs w:val="28"/>
              </w:rPr>
              <w:t>доля несовершеннолетних в возрасте от 14 до 17 лет (включительно), охваченных временным трудоустройством в каникулярное время и свободное от учебы время;</w:t>
            </w:r>
          </w:p>
          <w:p w:rsidR="009D125C" w:rsidRPr="00AF51EF" w:rsidRDefault="009D125C" w:rsidP="007B3852">
            <w:pPr>
              <w:numPr>
                <w:ilvl w:val="0"/>
                <w:numId w:val="16"/>
              </w:numPr>
              <w:spacing w:after="0" w:line="240" w:lineRule="auto"/>
              <w:jc w:val="both"/>
              <w:rPr>
                <w:rFonts w:ascii="Times New Roman" w:hAnsi="Times New Roman"/>
                <w:sz w:val="28"/>
                <w:szCs w:val="28"/>
                <w:shd w:val="clear" w:color="auto" w:fill="FFFFFF"/>
              </w:rPr>
            </w:pPr>
            <w:r w:rsidRPr="00AF51EF">
              <w:rPr>
                <w:rFonts w:ascii="Times New Roman" w:hAnsi="Times New Roman"/>
                <w:sz w:val="28"/>
                <w:szCs w:val="28"/>
              </w:rPr>
              <w:t xml:space="preserve">доля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муниципальных общеобразовательных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занимающихся </w:t>
            </w:r>
            <w:r w:rsidRPr="00AF51EF">
              <w:rPr>
                <w:rFonts w:ascii="Times New Roman" w:hAnsi="Times New Roman"/>
                <w:sz w:val="28"/>
                <w:szCs w:val="28"/>
              </w:rPr>
              <w:lastRenderedPageBreak/>
              <w:t>в спортивных секциях, кружках;</w:t>
            </w:r>
          </w:p>
          <w:p w:rsidR="009D125C" w:rsidRPr="00AF51EF" w:rsidRDefault="009D125C" w:rsidP="007B3852">
            <w:pPr>
              <w:numPr>
                <w:ilvl w:val="0"/>
                <w:numId w:val="16"/>
              </w:numPr>
              <w:spacing w:after="0"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 xml:space="preserve">доля </w:t>
            </w:r>
            <w:r w:rsidR="00A57A76" w:rsidRPr="00AF51EF">
              <w:rPr>
                <w:rFonts w:ascii="Times New Roman" w:hAnsi="Times New Roman"/>
                <w:sz w:val="28"/>
                <w:szCs w:val="28"/>
                <w:shd w:val="clear" w:color="auto" w:fill="FFFFFF"/>
              </w:rPr>
              <w:t>обучающихся</w:t>
            </w:r>
            <w:r w:rsidRPr="00AF51EF">
              <w:rPr>
                <w:rFonts w:ascii="Times New Roman" w:hAnsi="Times New Roman"/>
                <w:sz w:val="28"/>
                <w:szCs w:val="28"/>
                <w:shd w:val="clear" w:color="auto" w:fill="FFFFFF"/>
              </w:rPr>
              <w:t>, принявших участие в мероприятиях оздоровительного, физкультурно-спортивного направлений и по безопасности жизнедеятельности</w:t>
            </w:r>
          </w:p>
        </w:tc>
      </w:tr>
      <w:tr w:rsidR="009D125C" w:rsidRPr="00AF51EF" w:rsidTr="005728D0">
        <w:trPr>
          <w:trHeight w:val="1243"/>
        </w:trPr>
        <w:tc>
          <w:tcPr>
            <w:tcW w:w="3119" w:type="dxa"/>
            <w:tcBorders>
              <w:top w:val="single" w:sz="4" w:space="0" w:color="000000"/>
              <w:left w:val="single" w:sz="4" w:space="0" w:color="000000"/>
              <w:bottom w:val="single" w:sz="4" w:space="0" w:color="000000"/>
            </w:tcBorders>
            <w:shd w:val="clear" w:color="auto" w:fill="auto"/>
          </w:tcPr>
          <w:p w:rsidR="009D125C" w:rsidRPr="00AF51EF" w:rsidRDefault="009D125C" w:rsidP="00450E1A">
            <w:pPr>
              <w:spacing w:line="240" w:lineRule="auto"/>
              <w:rPr>
                <w:rFonts w:ascii="Times New Roman" w:hAnsi="Times New Roman"/>
                <w:sz w:val="28"/>
                <w:szCs w:val="28"/>
                <w:shd w:val="clear" w:color="auto" w:fill="FFFFFF"/>
              </w:rPr>
            </w:pPr>
            <w:r w:rsidRPr="00AF51EF">
              <w:rPr>
                <w:rFonts w:ascii="Times New Roman" w:hAnsi="Times New Roman"/>
                <w:sz w:val="28"/>
                <w:szCs w:val="28"/>
                <w:shd w:val="clear" w:color="auto" w:fill="FFFFFF"/>
              </w:rPr>
              <w:lastRenderedPageBreak/>
              <w:t>Сроки (этапы) реализации подпрограммы муниципальной Программы</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1B3E4E" w:rsidRPr="00AF51EF" w:rsidRDefault="000B6781"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1 этап — 201</w:t>
            </w:r>
            <w:r w:rsidR="002006A8" w:rsidRPr="00AF51EF">
              <w:rPr>
                <w:rFonts w:ascii="Times New Roman" w:hAnsi="Times New Roman"/>
                <w:sz w:val="28"/>
                <w:szCs w:val="28"/>
                <w:shd w:val="clear" w:color="auto" w:fill="FFFFFF"/>
              </w:rPr>
              <w:t>4</w:t>
            </w:r>
            <w:r w:rsidR="005728D0" w:rsidRPr="00AF51EF">
              <w:rPr>
                <w:rFonts w:ascii="Times New Roman" w:hAnsi="Times New Roman"/>
                <w:sz w:val="28"/>
                <w:szCs w:val="28"/>
                <w:shd w:val="clear" w:color="auto" w:fill="FFFFFF"/>
              </w:rPr>
              <w:t>-2020</w:t>
            </w:r>
          </w:p>
          <w:p w:rsidR="001B3E4E" w:rsidRPr="00AF51EF" w:rsidRDefault="001B3E4E" w:rsidP="00172E98">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 xml:space="preserve">По годам: </w:t>
            </w:r>
            <w:r w:rsidR="002006A8" w:rsidRPr="00AF51EF">
              <w:rPr>
                <w:rFonts w:ascii="Times New Roman" w:hAnsi="Times New Roman"/>
                <w:sz w:val="28"/>
                <w:szCs w:val="28"/>
                <w:shd w:val="clear" w:color="auto" w:fill="FFFFFF"/>
              </w:rPr>
              <w:t>2014,</w:t>
            </w:r>
            <w:r w:rsidR="000B6781" w:rsidRPr="00AF51EF">
              <w:rPr>
                <w:rFonts w:ascii="Times New Roman" w:hAnsi="Times New Roman"/>
                <w:sz w:val="28"/>
                <w:szCs w:val="28"/>
                <w:shd w:val="clear" w:color="auto" w:fill="FFFFFF"/>
              </w:rPr>
              <w:t xml:space="preserve"> 2015</w:t>
            </w:r>
            <w:r w:rsidRPr="00AF51EF">
              <w:rPr>
                <w:rFonts w:ascii="Times New Roman" w:hAnsi="Times New Roman"/>
                <w:sz w:val="28"/>
                <w:szCs w:val="28"/>
                <w:shd w:val="clear" w:color="auto" w:fill="FFFFFF"/>
              </w:rPr>
              <w:t>,</w:t>
            </w:r>
            <w:r w:rsidR="00172E98" w:rsidRPr="00AF51EF">
              <w:rPr>
                <w:rFonts w:ascii="Times New Roman" w:hAnsi="Times New Roman"/>
                <w:sz w:val="28"/>
                <w:szCs w:val="28"/>
                <w:shd w:val="clear" w:color="auto" w:fill="FFFFFF"/>
              </w:rPr>
              <w:t xml:space="preserve"> </w:t>
            </w:r>
            <w:r w:rsidR="000B6781" w:rsidRPr="00AF51EF">
              <w:rPr>
                <w:rFonts w:ascii="Times New Roman" w:hAnsi="Times New Roman"/>
                <w:sz w:val="28"/>
                <w:szCs w:val="28"/>
                <w:shd w:val="clear" w:color="auto" w:fill="FFFFFF"/>
              </w:rPr>
              <w:t xml:space="preserve"> 2016</w:t>
            </w:r>
            <w:r w:rsidRPr="00AF51EF">
              <w:rPr>
                <w:rFonts w:ascii="Times New Roman" w:hAnsi="Times New Roman"/>
                <w:sz w:val="28"/>
                <w:szCs w:val="28"/>
                <w:shd w:val="clear" w:color="auto" w:fill="FFFFFF"/>
              </w:rPr>
              <w:t>,</w:t>
            </w:r>
            <w:r w:rsidR="00172E98" w:rsidRPr="00AF51EF">
              <w:rPr>
                <w:rFonts w:ascii="Times New Roman" w:hAnsi="Times New Roman"/>
                <w:sz w:val="28"/>
                <w:szCs w:val="28"/>
                <w:shd w:val="clear" w:color="auto" w:fill="FFFFFF"/>
              </w:rPr>
              <w:t xml:space="preserve"> </w:t>
            </w:r>
            <w:r w:rsidR="000B6781" w:rsidRPr="00AF51EF">
              <w:rPr>
                <w:rFonts w:ascii="Times New Roman" w:hAnsi="Times New Roman"/>
                <w:sz w:val="28"/>
                <w:szCs w:val="28"/>
                <w:shd w:val="clear" w:color="auto" w:fill="FFFFFF"/>
              </w:rPr>
              <w:t xml:space="preserve"> 2017</w:t>
            </w:r>
            <w:r w:rsidR="00937BCE" w:rsidRPr="00AF51EF">
              <w:rPr>
                <w:rFonts w:ascii="Times New Roman" w:hAnsi="Times New Roman"/>
                <w:sz w:val="28"/>
                <w:szCs w:val="28"/>
                <w:shd w:val="clear" w:color="auto" w:fill="FFFFFF"/>
              </w:rPr>
              <w:t>, 2018, 2019</w:t>
            </w:r>
            <w:r w:rsidR="005728D0" w:rsidRPr="00AF51EF">
              <w:rPr>
                <w:rFonts w:ascii="Times New Roman" w:hAnsi="Times New Roman"/>
                <w:sz w:val="28"/>
                <w:szCs w:val="28"/>
                <w:shd w:val="clear" w:color="auto" w:fill="FFFFFF"/>
              </w:rPr>
              <w:t>, 2020</w:t>
            </w:r>
            <w:r w:rsidRPr="00AF51EF">
              <w:rPr>
                <w:rFonts w:ascii="Times New Roman" w:hAnsi="Times New Roman"/>
                <w:sz w:val="28"/>
                <w:szCs w:val="28"/>
                <w:shd w:val="clear" w:color="auto" w:fill="FFFFFF"/>
              </w:rPr>
              <w:t>.</w:t>
            </w:r>
          </w:p>
        </w:tc>
      </w:tr>
      <w:tr w:rsidR="009D125C" w:rsidRPr="00AF51EF" w:rsidTr="005728D0">
        <w:trPr>
          <w:trHeight w:val="68"/>
        </w:trPr>
        <w:tc>
          <w:tcPr>
            <w:tcW w:w="3119" w:type="dxa"/>
            <w:tcBorders>
              <w:left w:val="single" w:sz="4" w:space="0" w:color="000000"/>
              <w:bottom w:val="single" w:sz="4" w:space="0" w:color="000000"/>
            </w:tcBorders>
            <w:shd w:val="clear" w:color="auto" w:fill="auto"/>
          </w:tcPr>
          <w:p w:rsidR="009D125C" w:rsidRPr="00AF51EF" w:rsidRDefault="009D125C" w:rsidP="00450E1A">
            <w:pPr>
              <w:spacing w:line="240" w:lineRule="auto"/>
              <w:rPr>
                <w:rFonts w:ascii="Times New Roman" w:hAnsi="Times New Roman"/>
                <w:sz w:val="28"/>
                <w:szCs w:val="28"/>
                <w:shd w:val="clear" w:color="auto" w:fill="FFFFFF"/>
              </w:rPr>
            </w:pPr>
            <w:r w:rsidRPr="00AF51EF">
              <w:rPr>
                <w:rFonts w:ascii="Times New Roman" w:hAnsi="Times New Roman"/>
                <w:sz w:val="28"/>
                <w:szCs w:val="28"/>
                <w:shd w:val="clear" w:color="auto" w:fill="FFFFFF"/>
              </w:rPr>
              <w:t>Объемы ассигнований подпрограммы муниципальной Программы (по годам реализации и в разрезе источников финансирования)</w:t>
            </w:r>
          </w:p>
        </w:tc>
        <w:tc>
          <w:tcPr>
            <w:tcW w:w="7126" w:type="dxa"/>
            <w:tcBorders>
              <w:left w:val="single" w:sz="4" w:space="0" w:color="000000"/>
              <w:bottom w:val="single" w:sz="4" w:space="0" w:color="000000"/>
              <w:right w:val="single" w:sz="4" w:space="0" w:color="000000"/>
            </w:tcBorders>
            <w:shd w:val="clear" w:color="auto" w:fill="auto"/>
          </w:tcPr>
          <w:p w:rsidR="009D125C" w:rsidRPr="00AF51EF" w:rsidRDefault="009D125C"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Объем ассигнований на реализацию подпрограммы муниципальной Программы по годам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5"/>
              <w:gridCol w:w="1990"/>
              <w:gridCol w:w="1731"/>
              <w:gridCol w:w="2014"/>
            </w:tblGrid>
            <w:tr w:rsidR="005728D0" w:rsidRPr="00AF51EF" w:rsidTr="00A57A76">
              <w:trPr>
                <w:trHeight w:val="335"/>
              </w:trPr>
              <w:tc>
                <w:tcPr>
                  <w:tcW w:w="985" w:type="dxa"/>
                  <w:vMerge w:val="restart"/>
                </w:tcPr>
                <w:p w:rsidR="005728D0" w:rsidRPr="00AF51EF" w:rsidRDefault="005728D0" w:rsidP="005728D0">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Год</w:t>
                  </w:r>
                </w:p>
              </w:tc>
              <w:tc>
                <w:tcPr>
                  <w:tcW w:w="1990" w:type="dxa"/>
                  <w:vMerge w:val="restart"/>
                </w:tcPr>
                <w:p w:rsidR="005728D0" w:rsidRPr="00AF51EF" w:rsidRDefault="005728D0" w:rsidP="005728D0">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Всего</w:t>
                  </w:r>
                </w:p>
                <w:p w:rsidR="005728D0" w:rsidRPr="00AF51EF" w:rsidRDefault="005728D0" w:rsidP="005728D0">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 xml:space="preserve"> (тыс. руб.)</w:t>
                  </w:r>
                </w:p>
              </w:tc>
              <w:tc>
                <w:tcPr>
                  <w:tcW w:w="3745" w:type="dxa"/>
                  <w:gridSpan w:val="2"/>
                </w:tcPr>
                <w:p w:rsidR="005728D0" w:rsidRPr="00AF51EF" w:rsidRDefault="005728D0" w:rsidP="005728D0">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В том числе:</w:t>
                  </w:r>
                </w:p>
              </w:tc>
            </w:tr>
            <w:tr w:rsidR="005728D0" w:rsidRPr="00AF51EF" w:rsidTr="005728D0">
              <w:trPr>
                <w:trHeight w:val="335"/>
              </w:trPr>
              <w:tc>
                <w:tcPr>
                  <w:tcW w:w="985" w:type="dxa"/>
                  <w:vMerge/>
                </w:tcPr>
                <w:p w:rsidR="005728D0" w:rsidRPr="00AF51EF" w:rsidRDefault="005728D0" w:rsidP="005728D0">
                  <w:pPr>
                    <w:spacing w:line="240" w:lineRule="auto"/>
                    <w:jc w:val="center"/>
                    <w:rPr>
                      <w:rFonts w:ascii="Times New Roman" w:hAnsi="Times New Roman"/>
                      <w:color w:val="000000"/>
                      <w:sz w:val="28"/>
                      <w:szCs w:val="28"/>
                    </w:rPr>
                  </w:pPr>
                </w:p>
              </w:tc>
              <w:tc>
                <w:tcPr>
                  <w:tcW w:w="1990" w:type="dxa"/>
                  <w:vMerge/>
                </w:tcPr>
                <w:p w:rsidR="005728D0" w:rsidRPr="00AF51EF" w:rsidRDefault="005728D0" w:rsidP="005728D0">
                  <w:pPr>
                    <w:spacing w:line="240" w:lineRule="auto"/>
                    <w:jc w:val="center"/>
                    <w:rPr>
                      <w:rFonts w:ascii="Times New Roman" w:hAnsi="Times New Roman"/>
                      <w:color w:val="000000"/>
                      <w:sz w:val="28"/>
                      <w:szCs w:val="28"/>
                    </w:rPr>
                  </w:pPr>
                </w:p>
              </w:tc>
              <w:tc>
                <w:tcPr>
                  <w:tcW w:w="1731" w:type="dxa"/>
                </w:tcPr>
                <w:p w:rsidR="005728D0" w:rsidRPr="00AF51EF" w:rsidRDefault="005728D0" w:rsidP="005728D0">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 xml:space="preserve">Областной бюджет (тыс. руб.) </w:t>
                  </w:r>
                </w:p>
              </w:tc>
              <w:tc>
                <w:tcPr>
                  <w:tcW w:w="2014" w:type="dxa"/>
                </w:tcPr>
                <w:p w:rsidR="005728D0" w:rsidRPr="00AF51EF" w:rsidRDefault="005728D0" w:rsidP="005728D0">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Муниципальный бюджет   (тыс. руб.)</w:t>
                  </w:r>
                </w:p>
              </w:tc>
            </w:tr>
            <w:tr w:rsidR="005728D0" w:rsidRPr="00AF51EF" w:rsidTr="005728D0">
              <w:trPr>
                <w:trHeight w:val="335"/>
              </w:trPr>
              <w:tc>
                <w:tcPr>
                  <w:tcW w:w="985" w:type="dxa"/>
                </w:tcPr>
                <w:p w:rsidR="005728D0" w:rsidRPr="00AF51EF" w:rsidRDefault="005728D0" w:rsidP="005728D0">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2014</w:t>
                  </w:r>
                </w:p>
              </w:tc>
              <w:tc>
                <w:tcPr>
                  <w:tcW w:w="1990" w:type="dxa"/>
                </w:tcPr>
                <w:p w:rsidR="005728D0" w:rsidRPr="00AF51EF" w:rsidRDefault="005728D0" w:rsidP="005728D0">
                  <w:pPr>
                    <w:spacing w:line="240" w:lineRule="auto"/>
                    <w:jc w:val="center"/>
                    <w:rPr>
                      <w:rFonts w:ascii="Times New Roman" w:hAnsi="Times New Roman"/>
                      <w:color w:val="000000"/>
                      <w:sz w:val="28"/>
                      <w:szCs w:val="28"/>
                    </w:rPr>
                  </w:pPr>
                  <w:r w:rsidRPr="00AF51EF">
                    <w:rPr>
                      <w:rFonts w:ascii="Times New Roman" w:hAnsi="Times New Roman"/>
                      <w:sz w:val="28"/>
                      <w:szCs w:val="28"/>
                    </w:rPr>
                    <w:t>74,3</w:t>
                  </w:r>
                </w:p>
              </w:tc>
              <w:tc>
                <w:tcPr>
                  <w:tcW w:w="1731" w:type="dxa"/>
                </w:tcPr>
                <w:p w:rsidR="005728D0" w:rsidRPr="00AF51EF" w:rsidRDefault="005728D0" w:rsidP="005728D0">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0,0</w:t>
                  </w:r>
                </w:p>
              </w:tc>
              <w:tc>
                <w:tcPr>
                  <w:tcW w:w="2014" w:type="dxa"/>
                </w:tcPr>
                <w:p w:rsidR="005728D0" w:rsidRPr="00AF51EF" w:rsidRDefault="005728D0" w:rsidP="005728D0">
                  <w:pPr>
                    <w:spacing w:line="240" w:lineRule="auto"/>
                    <w:jc w:val="center"/>
                    <w:rPr>
                      <w:rFonts w:ascii="Times New Roman" w:hAnsi="Times New Roman"/>
                      <w:color w:val="000000"/>
                      <w:sz w:val="28"/>
                      <w:szCs w:val="28"/>
                    </w:rPr>
                  </w:pPr>
                  <w:r w:rsidRPr="00AF51EF">
                    <w:rPr>
                      <w:rFonts w:ascii="Times New Roman" w:hAnsi="Times New Roman"/>
                      <w:sz w:val="28"/>
                      <w:szCs w:val="28"/>
                    </w:rPr>
                    <w:t>74,3</w:t>
                  </w:r>
                </w:p>
              </w:tc>
            </w:tr>
            <w:tr w:rsidR="005728D0" w:rsidRPr="00AF51EF" w:rsidTr="005728D0">
              <w:trPr>
                <w:trHeight w:val="357"/>
              </w:trPr>
              <w:tc>
                <w:tcPr>
                  <w:tcW w:w="985" w:type="dxa"/>
                </w:tcPr>
                <w:p w:rsidR="005728D0" w:rsidRPr="00AF51EF" w:rsidRDefault="005728D0" w:rsidP="005728D0">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2015</w:t>
                  </w:r>
                </w:p>
              </w:tc>
              <w:tc>
                <w:tcPr>
                  <w:tcW w:w="1990" w:type="dxa"/>
                </w:tcPr>
                <w:p w:rsidR="005728D0" w:rsidRPr="00AF51EF" w:rsidRDefault="005728D0" w:rsidP="005728D0">
                  <w:pPr>
                    <w:spacing w:line="240" w:lineRule="auto"/>
                    <w:jc w:val="center"/>
                    <w:rPr>
                      <w:rFonts w:ascii="Times New Roman" w:hAnsi="Times New Roman"/>
                      <w:sz w:val="28"/>
                      <w:szCs w:val="28"/>
                    </w:rPr>
                  </w:pPr>
                  <w:r w:rsidRPr="00AF51EF">
                    <w:rPr>
                      <w:rFonts w:ascii="Times New Roman" w:hAnsi="Times New Roman"/>
                      <w:sz w:val="28"/>
                      <w:szCs w:val="28"/>
                    </w:rPr>
                    <w:t>12,9</w:t>
                  </w:r>
                </w:p>
              </w:tc>
              <w:tc>
                <w:tcPr>
                  <w:tcW w:w="1731" w:type="dxa"/>
                </w:tcPr>
                <w:p w:rsidR="005728D0" w:rsidRPr="00AF51EF" w:rsidRDefault="005728D0" w:rsidP="005728D0">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0,0</w:t>
                  </w:r>
                </w:p>
              </w:tc>
              <w:tc>
                <w:tcPr>
                  <w:tcW w:w="2014" w:type="dxa"/>
                </w:tcPr>
                <w:p w:rsidR="005728D0" w:rsidRPr="00AF51EF" w:rsidRDefault="005728D0" w:rsidP="005728D0">
                  <w:pPr>
                    <w:spacing w:line="240" w:lineRule="auto"/>
                    <w:jc w:val="center"/>
                    <w:rPr>
                      <w:rFonts w:ascii="Times New Roman" w:hAnsi="Times New Roman"/>
                      <w:sz w:val="28"/>
                      <w:szCs w:val="28"/>
                    </w:rPr>
                  </w:pPr>
                  <w:r w:rsidRPr="00AF51EF">
                    <w:rPr>
                      <w:rFonts w:ascii="Times New Roman" w:hAnsi="Times New Roman"/>
                      <w:sz w:val="28"/>
                      <w:szCs w:val="28"/>
                    </w:rPr>
                    <w:t>12,9</w:t>
                  </w:r>
                </w:p>
              </w:tc>
            </w:tr>
            <w:tr w:rsidR="005728D0" w:rsidRPr="00AF51EF" w:rsidTr="005728D0">
              <w:trPr>
                <w:trHeight w:val="367"/>
              </w:trPr>
              <w:tc>
                <w:tcPr>
                  <w:tcW w:w="985" w:type="dxa"/>
                </w:tcPr>
                <w:p w:rsidR="005728D0" w:rsidRPr="00AF51EF" w:rsidRDefault="005728D0" w:rsidP="005728D0">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2016</w:t>
                  </w:r>
                </w:p>
              </w:tc>
              <w:tc>
                <w:tcPr>
                  <w:tcW w:w="1990" w:type="dxa"/>
                </w:tcPr>
                <w:p w:rsidR="005728D0" w:rsidRPr="00AF51EF" w:rsidRDefault="005728D0" w:rsidP="005728D0">
                  <w:pPr>
                    <w:spacing w:line="240" w:lineRule="auto"/>
                    <w:jc w:val="center"/>
                    <w:rPr>
                      <w:rFonts w:ascii="Times New Roman" w:hAnsi="Times New Roman"/>
                      <w:sz w:val="28"/>
                      <w:szCs w:val="28"/>
                    </w:rPr>
                  </w:pPr>
                  <w:r w:rsidRPr="00AF51EF">
                    <w:rPr>
                      <w:rFonts w:ascii="Times New Roman" w:hAnsi="Times New Roman"/>
                      <w:sz w:val="28"/>
                      <w:szCs w:val="28"/>
                    </w:rPr>
                    <w:t>799,1</w:t>
                  </w:r>
                </w:p>
              </w:tc>
              <w:tc>
                <w:tcPr>
                  <w:tcW w:w="1731" w:type="dxa"/>
                </w:tcPr>
                <w:p w:rsidR="005728D0" w:rsidRPr="00AF51EF" w:rsidRDefault="005728D0" w:rsidP="005728D0">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781,0</w:t>
                  </w:r>
                </w:p>
              </w:tc>
              <w:tc>
                <w:tcPr>
                  <w:tcW w:w="2014" w:type="dxa"/>
                </w:tcPr>
                <w:p w:rsidR="005728D0" w:rsidRPr="00AF51EF" w:rsidRDefault="005728D0" w:rsidP="005728D0">
                  <w:pPr>
                    <w:spacing w:line="240" w:lineRule="auto"/>
                    <w:jc w:val="center"/>
                    <w:rPr>
                      <w:rFonts w:ascii="Times New Roman" w:hAnsi="Times New Roman"/>
                      <w:sz w:val="28"/>
                      <w:szCs w:val="28"/>
                    </w:rPr>
                  </w:pPr>
                  <w:r w:rsidRPr="00AF51EF">
                    <w:rPr>
                      <w:rFonts w:ascii="Times New Roman" w:hAnsi="Times New Roman"/>
                      <w:sz w:val="28"/>
                      <w:szCs w:val="28"/>
                    </w:rPr>
                    <w:t>18,1</w:t>
                  </w:r>
                </w:p>
              </w:tc>
            </w:tr>
            <w:tr w:rsidR="005728D0" w:rsidRPr="00AF51EF" w:rsidTr="005728D0">
              <w:trPr>
                <w:trHeight w:val="335"/>
              </w:trPr>
              <w:tc>
                <w:tcPr>
                  <w:tcW w:w="985" w:type="dxa"/>
                </w:tcPr>
                <w:p w:rsidR="005728D0" w:rsidRPr="00AF51EF" w:rsidRDefault="005728D0" w:rsidP="005728D0">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2017</w:t>
                  </w:r>
                </w:p>
              </w:tc>
              <w:tc>
                <w:tcPr>
                  <w:tcW w:w="1990" w:type="dxa"/>
                </w:tcPr>
                <w:p w:rsidR="005728D0" w:rsidRPr="00AF51EF" w:rsidRDefault="00E27411" w:rsidP="005728D0">
                  <w:pPr>
                    <w:spacing w:line="240" w:lineRule="auto"/>
                    <w:jc w:val="center"/>
                    <w:rPr>
                      <w:rFonts w:ascii="Times New Roman" w:hAnsi="Times New Roman"/>
                      <w:sz w:val="28"/>
                      <w:szCs w:val="28"/>
                    </w:rPr>
                  </w:pPr>
                  <w:r w:rsidRPr="00AF51EF">
                    <w:rPr>
                      <w:rFonts w:ascii="Times New Roman" w:hAnsi="Times New Roman"/>
                      <w:sz w:val="28"/>
                      <w:szCs w:val="28"/>
                    </w:rPr>
                    <w:t>19,0</w:t>
                  </w:r>
                </w:p>
              </w:tc>
              <w:tc>
                <w:tcPr>
                  <w:tcW w:w="1731" w:type="dxa"/>
                </w:tcPr>
                <w:p w:rsidR="005728D0" w:rsidRPr="00AF51EF" w:rsidRDefault="00E27411" w:rsidP="005728D0">
                  <w:pPr>
                    <w:spacing w:line="240" w:lineRule="auto"/>
                    <w:jc w:val="center"/>
                    <w:rPr>
                      <w:rFonts w:ascii="Times New Roman" w:hAnsi="Times New Roman"/>
                      <w:color w:val="000000"/>
                      <w:sz w:val="28"/>
                      <w:szCs w:val="28"/>
                    </w:rPr>
                  </w:pPr>
                  <w:r w:rsidRPr="00AF51EF">
                    <w:rPr>
                      <w:rFonts w:ascii="Times New Roman" w:hAnsi="Times New Roman"/>
                      <w:sz w:val="28"/>
                      <w:szCs w:val="28"/>
                    </w:rPr>
                    <w:t>0,0</w:t>
                  </w:r>
                </w:p>
              </w:tc>
              <w:tc>
                <w:tcPr>
                  <w:tcW w:w="2014" w:type="dxa"/>
                </w:tcPr>
                <w:p w:rsidR="005728D0" w:rsidRPr="00AF51EF" w:rsidRDefault="00E27411" w:rsidP="005728D0">
                  <w:pPr>
                    <w:spacing w:line="240" w:lineRule="auto"/>
                    <w:jc w:val="center"/>
                    <w:rPr>
                      <w:rFonts w:ascii="Times New Roman" w:hAnsi="Times New Roman"/>
                      <w:sz w:val="28"/>
                      <w:szCs w:val="28"/>
                    </w:rPr>
                  </w:pPr>
                  <w:r w:rsidRPr="00AF51EF">
                    <w:rPr>
                      <w:rFonts w:ascii="Times New Roman" w:hAnsi="Times New Roman"/>
                      <w:sz w:val="28"/>
                      <w:szCs w:val="28"/>
                    </w:rPr>
                    <w:t>19,0</w:t>
                  </w:r>
                </w:p>
              </w:tc>
            </w:tr>
            <w:tr w:rsidR="005728D0" w:rsidRPr="00AF51EF" w:rsidTr="005728D0">
              <w:trPr>
                <w:trHeight w:val="335"/>
              </w:trPr>
              <w:tc>
                <w:tcPr>
                  <w:tcW w:w="985" w:type="dxa"/>
                </w:tcPr>
                <w:p w:rsidR="005728D0" w:rsidRPr="00AF51EF" w:rsidRDefault="005728D0" w:rsidP="005728D0">
                  <w:pPr>
                    <w:jc w:val="center"/>
                    <w:rPr>
                      <w:sz w:val="28"/>
                      <w:szCs w:val="28"/>
                    </w:rPr>
                  </w:pPr>
                  <w:r w:rsidRPr="00AF51EF">
                    <w:rPr>
                      <w:rFonts w:ascii="Times New Roman" w:hAnsi="Times New Roman"/>
                      <w:color w:val="000000"/>
                      <w:sz w:val="28"/>
                      <w:szCs w:val="28"/>
                    </w:rPr>
                    <w:t>2018</w:t>
                  </w:r>
                </w:p>
              </w:tc>
              <w:tc>
                <w:tcPr>
                  <w:tcW w:w="1990" w:type="dxa"/>
                </w:tcPr>
                <w:p w:rsidR="005728D0" w:rsidRPr="00AF51EF" w:rsidRDefault="00E27411" w:rsidP="005728D0">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1,0</w:t>
                  </w:r>
                </w:p>
              </w:tc>
              <w:tc>
                <w:tcPr>
                  <w:tcW w:w="1731" w:type="dxa"/>
                </w:tcPr>
                <w:p w:rsidR="00E27411" w:rsidRPr="00AF51EF" w:rsidRDefault="00E27411" w:rsidP="00E27411">
                  <w:pPr>
                    <w:spacing w:line="240" w:lineRule="auto"/>
                    <w:jc w:val="center"/>
                    <w:rPr>
                      <w:rFonts w:ascii="Times New Roman" w:hAnsi="Times New Roman"/>
                      <w:color w:val="000000"/>
                      <w:sz w:val="28"/>
                      <w:szCs w:val="28"/>
                    </w:rPr>
                  </w:pPr>
                  <w:r w:rsidRPr="00AF51EF">
                    <w:rPr>
                      <w:rFonts w:ascii="Times New Roman" w:hAnsi="Times New Roman"/>
                      <w:sz w:val="28"/>
                      <w:szCs w:val="28"/>
                    </w:rPr>
                    <w:t>0,0</w:t>
                  </w:r>
                </w:p>
              </w:tc>
              <w:tc>
                <w:tcPr>
                  <w:tcW w:w="2014" w:type="dxa"/>
                </w:tcPr>
                <w:p w:rsidR="005728D0" w:rsidRPr="00AF51EF" w:rsidRDefault="00E27411" w:rsidP="005728D0">
                  <w:pPr>
                    <w:spacing w:line="240" w:lineRule="auto"/>
                    <w:jc w:val="center"/>
                    <w:rPr>
                      <w:rFonts w:ascii="Times New Roman" w:hAnsi="Times New Roman"/>
                      <w:sz w:val="28"/>
                      <w:szCs w:val="28"/>
                    </w:rPr>
                  </w:pPr>
                  <w:r w:rsidRPr="00AF51EF">
                    <w:rPr>
                      <w:rFonts w:ascii="Times New Roman" w:hAnsi="Times New Roman"/>
                      <w:sz w:val="28"/>
                      <w:szCs w:val="28"/>
                    </w:rPr>
                    <w:t>1,0</w:t>
                  </w:r>
                </w:p>
              </w:tc>
            </w:tr>
            <w:tr w:rsidR="00E27411" w:rsidRPr="00AF51EF" w:rsidTr="005728D0">
              <w:trPr>
                <w:trHeight w:val="335"/>
              </w:trPr>
              <w:tc>
                <w:tcPr>
                  <w:tcW w:w="985" w:type="dxa"/>
                </w:tcPr>
                <w:p w:rsidR="00E27411" w:rsidRPr="00AF51EF" w:rsidRDefault="00E27411" w:rsidP="005728D0">
                  <w:pPr>
                    <w:jc w:val="center"/>
                    <w:rPr>
                      <w:sz w:val="28"/>
                      <w:szCs w:val="28"/>
                    </w:rPr>
                  </w:pPr>
                  <w:r w:rsidRPr="00AF51EF">
                    <w:rPr>
                      <w:rFonts w:ascii="Times New Roman" w:hAnsi="Times New Roman"/>
                      <w:color w:val="000000"/>
                      <w:sz w:val="28"/>
                      <w:szCs w:val="28"/>
                    </w:rPr>
                    <w:t>2019</w:t>
                  </w:r>
                </w:p>
              </w:tc>
              <w:tc>
                <w:tcPr>
                  <w:tcW w:w="1990" w:type="dxa"/>
                </w:tcPr>
                <w:p w:rsidR="00E27411" w:rsidRPr="00AF51EF" w:rsidRDefault="00E27411"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1,0</w:t>
                  </w:r>
                </w:p>
              </w:tc>
              <w:tc>
                <w:tcPr>
                  <w:tcW w:w="1731" w:type="dxa"/>
                </w:tcPr>
                <w:p w:rsidR="00E27411" w:rsidRPr="00AF51EF" w:rsidRDefault="00E27411" w:rsidP="00A57A76">
                  <w:pPr>
                    <w:spacing w:line="240" w:lineRule="auto"/>
                    <w:jc w:val="center"/>
                    <w:rPr>
                      <w:rFonts w:ascii="Times New Roman" w:hAnsi="Times New Roman"/>
                      <w:color w:val="000000"/>
                      <w:sz w:val="28"/>
                      <w:szCs w:val="28"/>
                    </w:rPr>
                  </w:pPr>
                  <w:r w:rsidRPr="00AF51EF">
                    <w:rPr>
                      <w:rFonts w:ascii="Times New Roman" w:hAnsi="Times New Roman"/>
                      <w:sz w:val="28"/>
                      <w:szCs w:val="28"/>
                    </w:rPr>
                    <w:t>0,0</w:t>
                  </w:r>
                </w:p>
              </w:tc>
              <w:tc>
                <w:tcPr>
                  <w:tcW w:w="2014" w:type="dxa"/>
                </w:tcPr>
                <w:p w:rsidR="00E27411" w:rsidRPr="00AF51EF" w:rsidRDefault="00E27411" w:rsidP="00A57A76">
                  <w:pPr>
                    <w:spacing w:line="240" w:lineRule="auto"/>
                    <w:jc w:val="center"/>
                    <w:rPr>
                      <w:rFonts w:ascii="Times New Roman" w:hAnsi="Times New Roman"/>
                      <w:sz w:val="28"/>
                      <w:szCs w:val="28"/>
                    </w:rPr>
                  </w:pPr>
                  <w:r w:rsidRPr="00AF51EF">
                    <w:rPr>
                      <w:rFonts w:ascii="Times New Roman" w:hAnsi="Times New Roman"/>
                      <w:sz w:val="28"/>
                      <w:szCs w:val="28"/>
                    </w:rPr>
                    <w:t>1,0</w:t>
                  </w:r>
                </w:p>
              </w:tc>
            </w:tr>
            <w:tr w:rsidR="00E27411" w:rsidRPr="00AF51EF" w:rsidTr="005728D0">
              <w:trPr>
                <w:trHeight w:val="335"/>
              </w:trPr>
              <w:tc>
                <w:tcPr>
                  <w:tcW w:w="985" w:type="dxa"/>
                </w:tcPr>
                <w:p w:rsidR="00E27411" w:rsidRPr="00AF51EF" w:rsidRDefault="00E27411" w:rsidP="005728D0">
                  <w:pPr>
                    <w:jc w:val="center"/>
                    <w:rPr>
                      <w:sz w:val="28"/>
                      <w:szCs w:val="28"/>
                    </w:rPr>
                  </w:pPr>
                  <w:r w:rsidRPr="00AF51EF">
                    <w:rPr>
                      <w:rFonts w:ascii="Times New Roman" w:hAnsi="Times New Roman"/>
                      <w:color w:val="000000"/>
                      <w:sz w:val="28"/>
                      <w:szCs w:val="28"/>
                    </w:rPr>
                    <w:t>2020</w:t>
                  </w:r>
                </w:p>
              </w:tc>
              <w:tc>
                <w:tcPr>
                  <w:tcW w:w="1990" w:type="dxa"/>
                </w:tcPr>
                <w:p w:rsidR="00E27411" w:rsidRPr="00AF51EF" w:rsidRDefault="00E27411"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1,0</w:t>
                  </w:r>
                </w:p>
              </w:tc>
              <w:tc>
                <w:tcPr>
                  <w:tcW w:w="1731" w:type="dxa"/>
                </w:tcPr>
                <w:p w:rsidR="00E27411" w:rsidRPr="00AF51EF" w:rsidRDefault="00E27411" w:rsidP="00A57A76">
                  <w:pPr>
                    <w:spacing w:line="240" w:lineRule="auto"/>
                    <w:jc w:val="center"/>
                    <w:rPr>
                      <w:rFonts w:ascii="Times New Roman" w:hAnsi="Times New Roman"/>
                      <w:color w:val="000000"/>
                      <w:sz w:val="28"/>
                      <w:szCs w:val="28"/>
                    </w:rPr>
                  </w:pPr>
                  <w:r w:rsidRPr="00AF51EF">
                    <w:rPr>
                      <w:rFonts w:ascii="Times New Roman" w:hAnsi="Times New Roman"/>
                      <w:sz w:val="28"/>
                      <w:szCs w:val="28"/>
                    </w:rPr>
                    <w:t>0,0</w:t>
                  </w:r>
                </w:p>
              </w:tc>
              <w:tc>
                <w:tcPr>
                  <w:tcW w:w="2014" w:type="dxa"/>
                </w:tcPr>
                <w:p w:rsidR="00E27411" w:rsidRPr="00AF51EF" w:rsidRDefault="00E27411" w:rsidP="00A57A76">
                  <w:pPr>
                    <w:spacing w:line="240" w:lineRule="auto"/>
                    <w:jc w:val="center"/>
                    <w:rPr>
                      <w:rFonts w:ascii="Times New Roman" w:hAnsi="Times New Roman"/>
                      <w:sz w:val="28"/>
                      <w:szCs w:val="28"/>
                    </w:rPr>
                  </w:pPr>
                  <w:r w:rsidRPr="00AF51EF">
                    <w:rPr>
                      <w:rFonts w:ascii="Times New Roman" w:hAnsi="Times New Roman"/>
                      <w:sz w:val="28"/>
                      <w:szCs w:val="28"/>
                    </w:rPr>
                    <w:t>1,0</w:t>
                  </w:r>
                </w:p>
              </w:tc>
            </w:tr>
          </w:tbl>
          <w:p w:rsidR="009D125C" w:rsidRPr="00AF51EF" w:rsidRDefault="008809FA" w:rsidP="00656075">
            <w:pPr>
              <w:pStyle w:val="ConsPlusNormal"/>
              <w:widowControl/>
              <w:ind w:firstLine="0"/>
              <w:jc w:val="both"/>
              <w:rPr>
                <w:rFonts w:ascii="Times New Roman" w:hAnsi="Times New Roman"/>
                <w:sz w:val="28"/>
                <w:szCs w:val="28"/>
              </w:rPr>
            </w:pPr>
            <w:r w:rsidRPr="00AF51EF">
              <w:rPr>
                <w:rFonts w:ascii="Times New Roman" w:hAnsi="Times New Roman"/>
                <w:sz w:val="28"/>
                <w:szCs w:val="28"/>
              </w:rPr>
              <w:t>Объем финансирования муниципальной Программы подлежит ежегодному уточнению</w:t>
            </w:r>
          </w:p>
        </w:tc>
      </w:tr>
    </w:tbl>
    <w:p w:rsidR="009D125C" w:rsidRPr="00AF51EF" w:rsidRDefault="009D125C" w:rsidP="00450E1A">
      <w:pPr>
        <w:autoSpaceDE w:val="0"/>
        <w:spacing w:line="240" w:lineRule="auto"/>
        <w:ind w:firstLine="15"/>
        <w:jc w:val="center"/>
        <w:rPr>
          <w:rFonts w:ascii="Times New Roman" w:hAnsi="Times New Roman"/>
          <w:bCs/>
          <w:sz w:val="28"/>
          <w:szCs w:val="28"/>
          <w:shd w:val="clear" w:color="auto" w:fill="FFFFFF"/>
        </w:rPr>
      </w:pPr>
      <w:r w:rsidRPr="00AF51EF">
        <w:rPr>
          <w:rFonts w:ascii="Times New Roman" w:hAnsi="Times New Roman"/>
          <w:bCs/>
          <w:sz w:val="28"/>
          <w:szCs w:val="28"/>
          <w:shd w:val="clear" w:color="auto" w:fill="FFFFFF"/>
        </w:rPr>
        <w:t xml:space="preserve"> 1. Общая характеристика социально-экономической сферы реализации подпрограммы муниципальной Программы</w:t>
      </w:r>
    </w:p>
    <w:p w:rsidR="009D125C" w:rsidRPr="00AF51EF" w:rsidRDefault="009D125C" w:rsidP="00937BCE">
      <w:pPr>
        <w:pStyle w:val="ab"/>
        <w:spacing w:after="0"/>
        <w:ind w:firstLine="709"/>
        <w:jc w:val="both"/>
        <w:rPr>
          <w:rFonts w:cs="Times New Roman"/>
          <w:sz w:val="28"/>
          <w:szCs w:val="28"/>
        </w:rPr>
      </w:pPr>
      <w:r w:rsidRPr="00AF51EF">
        <w:rPr>
          <w:rFonts w:cs="Times New Roman"/>
          <w:sz w:val="28"/>
          <w:szCs w:val="28"/>
        </w:rPr>
        <w:t xml:space="preserve">Сохранение и улучшение здоровья </w:t>
      </w:r>
      <w:r w:rsidR="00A57A76" w:rsidRPr="00AF51EF">
        <w:rPr>
          <w:rFonts w:cs="Times New Roman"/>
          <w:sz w:val="28"/>
          <w:szCs w:val="28"/>
        </w:rPr>
        <w:t>обучающихся</w:t>
      </w:r>
      <w:r w:rsidRPr="00AF51EF">
        <w:rPr>
          <w:rFonts w:cs="Times New Roman"/>
          <w:sz w:val="28"/>
          <w:szCs w:val="28"/>
        </w:rPr>
        <w:t xml:space="preserve"> является одной из основных задач модернизации российского образования.</w:t>
      </w:r>
    </w:p>
    <w:p w:rsidR="009D125C" w:rsidRPr="00AF51EF" w:rsidRDefault="009D125C" w:rsidP="00937BCE">
      <w:pPr>
        <w:pStyle w:val="ab"/>
        <w:spacing w:after="0"/>
        <w:ind w:firstLine="709"/>
        <w:jc w:val="both"/>
        <w:rPr>
          <w:rFonts w:cs="Times New Roman"/>
          <w:sz w:val="28"/>
          <w:szCs w:val="28"/>
        </w:rPr>
      </w:pPr>
      <w:r w:rsidRPr="00AF51EF">
        <w:rPr>
          <w:rFonts w:cs="Times New Roman"/>
          <w:sz w:val="28"/>
          <w:szCs w:val="28"/>
        </w:rPr>
        <w:t xml:space="preserve">Государство признает охрану здоровья детей как одно из </w:t>
      </w:r>
      <w:r w:rsidR="00450CE8" w:rsidRPr="00AF51EF">
        <w:rPr>
          <w:rFonts w:cs="Times New Roman"/>
          <w:sz w:val="28"/>
          <w:szCs w:val="28"/>
        </w:rPr>
        <w:t>важнейших и необходимых условии</w:t>
      </w:r>
      <w:r w:rsidRPr="00AF51EF">
        <w:rPr>
          <w:rFonts w:cs="Times New Roman"/>
          <w:sz w:val="28"/>
          <w:szCs w:val="28"/>
        </w:rPr>
        <w:t xml:space="preserve"> физического и психического развития детей.</w:t>
      </w:r>
    </w:p>
    <w:p w:rsidR="009D125C" w:rsidRPr="00AF51EF" w:rsidRDefault="009D125C" w:rsidP="00937BCE">
      <w:pPr>
        <w:pStyle w:val="ab"/>
        <w:spacing w:after="0"/>
        <w:ind w:firstLine="709"/>
        <w:jc w:val="both"/>
        <w:rPr>
          <w:rFonts w:cs="Times New Roman"/>
          <w:sz w:val="28"/>
          <w:szCs w:val="28"/>
        </w:rPr>
      </w:pPr>
      <w:r w:rsidRPr="00AF51EF">
        <w:rPr>
          <w:rFonts w:cs="Times New Roman"/>
          <w:sz w:val="28"/>
          <w:szCs w:val="28"/>
        </w:rPr>
        <w:t xml:space="preserve">Вопросам </w:t>
      </w:r>
      <w:r w:rsidR="00AA0DBA" w:rsidRPr="00AF51EF">
        <w:rPr>
          <w:rFonts w:cs="Times New Roman"/>
          <w:sz w:val="28"/>
          <w:szCs w:val="28"/>
        </w:rPr>
        <w:t>сохранения здоровья</w:t>
      </w:r>
      <w:r w:rsidRPr="00AF51EF">
        <w:rPr>
          <w:rFonts w:cs="Times New Roman"/>
          <w:sz w:val="28"/>
          <w:szCs w:val="28"/>
        </w:rPr>
        <w:t xml:space="preserve"> </w:t>
      </w:r>
      <w:r w:rsidR="00A57A76" w:rsidRPr="00AF51EF">
        <w:rPr>
          <w:rFonts w:cs="Times New Roman"/>
          <w:sz w:val="28"/>
          <w:szCs w:val="28"/>
        </w:rPr>
        <w:t>обучающихся</w:t>
      </w:r>
      <w:r w:rsidRPr="00AF51EF">
        <w:rPr>
          <w:rFonts w:cs="Times New Roman"/>
          <w:sz w:val="28"/>
          <w:szCs w:val="28"/>
        </w:rPr>
        <w:t xml:space="preserve"> в общеобразовательных </w:t>
      </w:r>
      <w:r w:rsidR="00441DD6" w:rsidRPr="00AF51EF">
        <w:rPr>
          <w:rFonts w:cs="Times New Roman"/>
          <w:sz w:val="28"/>
          <w:szCs w:val="28"/>
        </w:rPr>
        <w:t>организация</w:t>
      </w:r>
      <w:r w:rsidRPr="00AF51EF">
        <w:rPr>
          <w:rFonts w:cs="Times New Roman"/>
          <w:sz w:val="28"/>
          <w:szCs w:val="28"/>
        </w:rPr>
        <w:t>х муниципального образования «Починковский район» Смоленской области уделяется самое пристальное внимание, задачи сохранения и укрепления здоровья детей, профилактика заболеваемости и травматизма являются приоритетными.</w:t>
      </w:r>
    </w:p>
    <w:p w:rsidR="009D125C" w:rsidRPr="00AF51EF" w:rsidRDefault="001B3E4E" w:rsidP="00937BCE">
      <w:pPr>
        <w:pStyle w:val="ab"/>
        <w:spacing w:after="0"/>
        <w:ind w:firstLine="709"/>
        <w:jc w:val="both"/>
        <w:rPr>
          <w:rFonts w:cs="Times New Roman"/>
          <w:sz w:val="28"/>
          <w:szCs w:val="28"/>
        </w:rPr>
      </w:pPr>
      <w:r w:rsidRPr="00AF51EF">
        <w:rPr>
          <w:rFonts w:cs="Times New Roman"/>
          <w:sz w:val="28"/>
          <w:szCs w:val="28"/>
        </w:rPr>
        <w:lastRenderedPageBreak/>
        <w:t xml:space="preserve"> </w:t>
      </w:r>
      <w:r w:rsidR="009D125C" w:rsidRPr="00AF51EF">
        <w:rPr>
          <w:rFonts w:cs="Times New Roman"/>
          <w:sz w:val="28"/>
          <w:szCs w:val="28"/>
        </w:rPr>
        <w:t xml:space="preserve">Важнейшими факторами, влияющими на здоровье детей, являются: соблюдение санитарно-эпидемиологических требований, организация школьного питания, организация отдыха детей, организация двигательной активности </w:t>
      </w:r>
      <w:r w:rsidR="00A57A76" w:rsidRPr="00AF51EF">
        <w:rPr>
          <w:rFonts w:cs="Times New Roman"/>
          <w:sz w:val="28"/>
          <w:szCs w:val="28"/>
        </w:rPr>
        <w:t>обучающихся</w:t>
      </w:r>
      <w:r w:rsidR="009D125C" w:rsidRPr="00AF51EF">
        <w:rPr>
          <w:rFonts w:cs="Times New Roman"/>
          <w:sz w:val="28"/>
          <w:szCs w:val="28"/>
        </w:rPr>
        <w:t xml:space="preserve"> и др.</w:t>
      </w:r>
    </w:p>
    <w:p w:rsidR="009D125C" w:rsidRPr="00AF51EF" w:rsidRDefault="009D125C" w:rsidP="00937BCE">
      <w:pPr>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Одним из приоритетных направлений деятельности муниципальных общеобразовательных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является здоровьесбережение. Самыми значимыми мерами по сохранению и улучшению здоровья детей в </w:t>
      </w:r>
      <w:r w:rsidR="00441DD6" w:rsidRPr="00AF51EF">
        <w:rPr>
          <w:rFonts w:ascii="Times New Roman" w:hAnsi="Times New Roman"/>
          <w:sz w:val="28"/>
          <w:szCs w:val="28"/>
        </w:rPr>
        <w:t xml:space="preserve"> </w:t>
      </w:r>
      <w:r w:rsidRPr="00AF51EF">
        <w:rPr>
          <w:rFonts w:ascii="Times New Roman" w:hAnsi="Times New Roman"/>
          <w:sz w:val="28"/>
          <w:szCs w:val="28"/>
        </w:rPr>
        <w:t xml:space="preserve"> районе стали: оздоровление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в лагерях дневного пребывания на базе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и загородных детских оздоровительных лагерях; организация горячего питания в общеобразовательных </w:t>
      </w:r>
      <w:r w:rsidR="00441DD6" w:rsidRPr="00AF51EF">
        <w:rPr>
          <w:rFonts w:ascii="Times New Roman" w:hAnsi="Times New Roman"/>
          <w:sz w:val="28"/>
          <w:szCs w:val="28"/>
        </w:rPr>
        <w:t>организация</w:t>
      </w:r>
      <w:r w:rsidRPr="00AF51EF">
        <w:rPr>
          <w:rFonts w:ascii="Times New Roman" w:hAnsi="Times New Roman"/>
          <w:sz w:val="28"/>
          <w:szCs w:val="28"/>
        </w:rPr>
        <w:t>х; организация оздоровительных, физкультурно-спортивных мероприятий, мероприятий по безопасности жизнедеятельности и др.</w:t>
      </w:r>
    </w:p>
    <w:p w:rsidR="009D125C" w:rsidRPr="00AF51EF" w:rsidRDefault="009D125C" w:rsidP="00937BCE">
      <w:pPr>
        <w:pStyle w:val="ab"/>
        <w:spacing w:after="0"/>
        <w:ind w:firstLine="709"/>
        <w:jc w:val="both"/>
        <w:rPr>
          <w:rFonts w:cs="Times New Roman"/>
          <w:sz w:val="28"/>
          <w:szCs w:val="28"/>
        </w:rPr>
      </w:pPr>
      <w:r w:rsidRPr="00AF51EF">
        <w:rPr>
          <w:rFonts w:cs="Times New Roman"/>
          <w:sz w:val="28"/>
          <w:szCs w:val="28"/>
        </w:rPr>
        <w:t xml:space="preserve">В общеобразовательных </w:t>
      </w:r>
      <w:r w:rsidR="00441DD6" w:rsidRPr="00AF51EF">
        <w:rPr>
          <w:rFonts w:cs="Times New Roman"/>
          <w:sz w:val="28"/>
          <w:szCs w:val="28"/>
        </w:rPr>
        <w:t>организация</w:t>
      </w:r>
      <w:r w:rsidRPr="00AF51EF">
        <w:rPr>
          <w:rFonts w:cs="Times New Roman"/>
          <w:sz w:val="28"/>
          <w:szCs w:val="28"/>
        </w:rPr>
        <w:t>х реализуются отдельные компоненты здоровьесберегающей образовательной среды: внедрение</w:t>
      </w:r>
      <w:r w:rsidR="00450CE8" w:rsidRPr="00AF51EF">
        <w:rPr>
          <w:rFonts w:cs="Times New Roman"/>
          <w:sz w:val="28"/>
          <w:szCs w:val="28"/>
        </w:rPr>
        <w:t xml:space="preserve"> здоровьесберегающих технологии</w:t>
      </w:r>
      <w:r w:rsidRPr="00AF51EF">
        <w:rPr>
          <w:rFonts w:cs="Times New Roman"/>
          <w:sz w:val="28"/>
          <w:szCs w:val="28"/>
        </w:rPr>
        <w:t xml:space="preserve">, оптимизация режима работы образовательного </w:t>
      </w:r>
      <w:r w:rsidR="00C24CC5" w:rsidRPr="00AF51EF">
        <w:rPr>
          <w:rFonts w:cs="Times New Roman"/>
          <w:sz w:val="28"/>
          <w:szCs w:val="28"/>
        </w:rPr>
        <w:t>организации</w:t>
      </w:r>
      <w:r w:rsidRPr="00AF51EF">
        <w:rPr>
          <w:rFonts w:cs="Times New Roman"/>
          <w:sz w:val="28"/>
          <w:szCs w:val="28"/>
        </w:rPr>
        <w:t>, организация питания, организация работы лагерей дневного пребывания, реализация локальных актов по физкультурно-оздоровительному направлению, по профилактической работе, организация кружковой, секционной, клубной работы в рамках дополнительного образования и внеурочной деятельности, участие в конкурсах, соревнованиях и др.</w:t>
      </w:r>
    </w:p>
    <w:p w:rsidR="009D125C" w:rsidRPr="00AF51EF" w:rsidRDefault="009D125C" w:rsidP="00937BCE">
      <w:pPr>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Учащиеся принимают участие в мероприятиях различных уровней по пропаганде здорового образа жизни и навыкам безопасного поведения: </w:t>
      </w:r>
      <w:r w:rsidRPr="00AF51EF">
        <w:rPr>
          <w:rFonts w:ascii="Times New Roman" w:hAnsi="Times New Roman"/>
          <w:sz w:val="28"/>
          <w:szCs w:val="28"/>
          <w:lang w:val="en-US"/>
        </w:rPr>
        <w:t>II</w:t>
      </w:r>
      <w:r w:rsidRPr="00AF51EF">
        <w:rPr>
          <w:rFonts w:ascii="Times New Roman" w:hAnsi="Times New Roman"/>
          <w:sz w:val="28"/>
          <w:szCs w:val="28"/>
        </w:rPr>
        <w:t xml:space="preserve"> Всероссийский конку</w:t>
      </w:r>
      <w:r w:rsidR="005C18AB" w:rsidRPr="00AF51EF">
        <w:rPr>
          <w:rFonts w:ascii="Times New Roman" w:hAnsi="Times New Roman"/>
          <w:sz w:val="28"/>
          <w:szCs w:val="28"/>
        </w:rPr>
        <w:t>рс детских рисунков «Страна Безо</w:t>
      </w:r>
      <w:r w:rsidRPr="00AF51EF">
        <w:rPr>
          <w:rFonts w:ascii="Times New Roman" w:hAnsi="Times New Roman"/>
          <w:sz w:val="28"/>
          <w:szCs w:val="28"/>
        </w:rPr>
        <w:t xml:space="preserve">пасности», областной конкурс-соревнование «Безопасное колесо», областной конкурс «Школа безопасности» среди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областное Первенство «Осенняя тропа», сборы областного полевого лагеря «Юный пожарный», региональный ко</w:t>
      </w:r>
      <w:r w:rsidR="000C5150" w:rsidRPr="00AF51EF">
        <w:rPr>
          <w:rFonts w:ascii="Times New Roman" w:hAnsi="Times New Roman"/>
          <w:sz w:val="28"/>
          <w:szCs w:val="28"/>
        </w:rPr>
        <w:t>нкурс творческих работ в рамках</w:t>
      </w:r>
      <w:r w:rsidRPr="00AF51EF">
        <w:rPr>
          <w:rFonts w:ascii="Times New Roman" w:hAnsi="Times New Roman"/>
          <w:sz w:val="28"/>
          <w:szCs w:val="28"/>
        </w:rPr>
        <w:t xml:space="preserve"> Всероссийской акции «Спорт – альтернатива пагубным привычкам», муниципальный этап Всероссийского конкурса детско-юношеского твор</w:t>
      </w:r>
      <w:r w:rsidR="00450CE8" w:rsidRPr="00AF51EF">
        <w:rPr>
          <w:rFonts w:ascii="Times New Roman" w:hAnsi="Times New Roman"/>
          <w:sz w:val="28"/>
          <w:szCs w:val="28"/>
        </w:rPr>
        <w:t>чества по пожарной безопасности</w:t>
      </w:r>
      <w:r w:rsidR="00D52ADF" w:rsidRPr="00AF51EF">
        <w:rPr>
          <w:rFonts w:ascii="Times New Roman" w:hAnsi="Times New Roman"/>
          <w:sz w:val="28"/>
          <w:szCs w:val="28"/>
        </w:rPr>
        <w:t xml:space="preserve">   </w:t>
      </w:r>
      <w:r w:rsidRPr="00AF51EF">
        <w:rPr>
          <w:rFonts w:ascii="Times New Roman" w:hAnsi="Times New Roman"/>
          <w:sz w:val="28"/>
          <w:szCs w:val="28"/>
        </w:rPr>
        <w:t>и др.</w:t>
      </w:r>
    </w:p>
    <w:p w:rsidR="00D35132" w:rsidRPr="00AF51EF" w:rsidRDefault="009D125C" w:rsidP="00937BCE">
      <w:pPr>
        <w:spacing w:after="0" w:line="240" w:lineRule="auto"/>
        <w:ind w:firstLine="709"/>
        <w:jc w:val="both"/>
        <w:rPr>
          <w:rFonts w:ascii="Times New Roman" w:hAnsi="Times New Roman"/>
          <w:b/>
          <w:bCs/>
          <w:sz w:val="28"/>
          <w:szCs w:val="28"/>
        </w:rPr>
      </w:pPr>
      <w:r w:rsidRPr="00AF51EF">
        <w:rPr>
          <w:rFonts w:ascii="Times New Roman" w:hAnsi="Times New Roman"/>
          <w:sz w:val="28"/>
          <w:szCs w:val="28"/>
        </w:rPr>
        <w:t xml:space="preserve">В общеобразовательных </w:t>
      </w:r>
      <w:r w:rsidR="00441DD6" w:rsidRPr="00AF51EF">
        <w:rPr>
          <w:rFonts w:ascii="Times New Roman" w:hAnsi="Times New Roman"/>
          <w:sz w:val="28"/>
          <w:szCs w:val="28"/>
        </w:rPr>
        <w:t>организация</w:t>
      </w:r>
      <w:r w:rsidRPr="00AF51EF">
        <w:rPr>
          <w:rFonts w:ascii="Times New Roman" w:hAnsi="Times New Roman"/>
          <w:sz w:val="28"/>
          <w:szCs w:val="28"/>
        </w:rPr>
        <w:t>х функционируют спортивные кружки и секции: настольный теннис, лёгкая атлетика, гиревой спорт, секции общей физической подготовки и др.</w:t>
      </w:r>
    </w:p>
    <w:p w:rsidR="009D125C" w:rsidRPr="00AF51EF" w:rsidRDefault="009D125C" w:rsidP="00937BCE">
      <w:pPr>
        <w:spacing w:after="0" w:line="240" w:lineRule="auto"/>
        <w:ind w:firstLine="709"/>
        <w:jc w:val="both"/>
        <w:rPr>
          <w:rFonts w:ascii="Times New Roman" w:hAnsi="Times New Roman"/>
          <w:b/>
          <w:bCs/>
          <w:sz w:val="28"/>
          <w:szCs w:val="28"/>
        </w:rPr>
      </w:pPr>
      <w:r w:rsidRPr="00AF51EF">
        <w:rPr>
          <w:rFonts w:ascii="Times New Roman" w:hAnsi="Times New Roman"/>
          <w:sz w:val="28"/>
          <w:szCs w:val="28"/>
        </w:rPr>
        <w:t xml:space="preserve">Важным показателем создания условий для сохранения здоровья детей является охват </w:t>
      </w:r>
      <w:r w:rsidR="00937BCE" w:rsidRPr="00AF51EF">
        <w:rPr>
          <w:rFonts w:ascii="Times New Roman" w:hAnsi="Times New Roman"/>
          <w:sz w:val="28"/>
          <w:szCs w:val="28"/>
        </w:rPr>
        <w:t>обучающихся</w:t>
      </w:r>
      <w:r w:rsidRPr="00AF51EF">
        <w:rPr>
          <w:rFonts w:ascii="Times New Roman" w:hAnsi="Times New Roman"/>
          <w:sz w:val="28"/>
          <w:szCs w:val="28"/>
        </w:rPr>
        <w:t xml:space="preserve"> горячим питанием.</w:t>
      </w:r>
    </w:p>
    <w:p w:rsidR="009D125C" w:rsidRPr="00AF51EF" w:rsidRDefault="009D125C" w:rsidP="00937BCE">
      <w:pPr>
        <w:spacing w:after="0" w:line="240" w:lineRule="auto"/>
        <w:ind w:firstLine="709"/>
        <w:jc w:val="both"/>
        <w:rPr>
          <w:rFonts w:ascii="Times New Roman" w:hAnsi="Times New Roman"/>
          <w:sz w:val="28"/>
          <w:szCs w:val="28"/>
        </w:rPr>
      </w:pPr>
      <w:r w:rsidRPr="00AF51EF">
        <w:rPr>
          <w:rFonts w:ascii="Times New Roman" w:hAnsi="Times New Roman"/>
          <w:sz w:val="28"/>
          <w:szCs w:val="28"/>
        </w:rPr>
        <w:t>В соответствии с пунктом 1 статьи 41 Федерального</w:t>
      </w:r>
      <w:r w:rsidR="00D52ADF" w:rsidRPr="00AF51EF">
        <w:rPr>
          <w:rFonts w:ascii="Times New Roman" w:hAnsi="Times New Roman"/>
          <w:sz w:val="28"/>
          <w:szCs w:val="28"/>
        </w:rPr>
        <w:t xml:space="preserve"> закона от 29.12.2012                          </w:t>
      </w:r>
      <w:r w:rsidRPr="00AF51EF">
        <w:rPr>
          <w:rFonts w:ascii="Times New Roman" w:hAnsi="Times New Roman"/>
          <w:sz w:val="28"/>
          <w:szCs w:val="28"/>
        </w:rPr>
        <w:t>№ 273-ФЗ «Об образовании в Российской Федерации» охрана здоровья обучающихся включает в себя организацию питания обучающихся.</w:t>
      </w:r>
    </w:p>
    <w:p w:rsidR="009D125C" w:rsidRPr="00AF51EF" w:rsidRDefault="009D125C" w:rsidP="00937BCE">
      <w:pPr>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Согласно требованиям СанПиН 2.4.5.2409-08 «Санитарно-эпидемиологические требования к организации питания обучающихся в общеобразовательных </w:t>
      </w:r>
      <w:r w:rsidR="00441DD6" w:rsidRPr="00AF51EF">
        <w:rPr>
          <w:rFonts w:ascii="Times New Roman" w:hAnsi="Times New Roman"/>
          <w:sz w:val="28"/>
          <w:szCs w:val="28"/>
        </w:rPr>
        <w:t>организация</w:t>
      </w:r>
      <w:r w:rsidRPr="00AF51EF">
        <w:rPr>
          <w:rFonts w:ascii="Times New Roman" w:hAnsi="Times New Roman"/>
          <w:sz w:val="28"/>
          <w:szCs w:val="28"/>
        </w:rPr>
        <w:t xml:space="preserve">х, </w:t>
      </w:r>
      <w:r w:rsidR="00441DD6" w:rsidRPr="00AF51EF">
        <w:rPr>
          <w:rFonts w:ascii="Times New Roman" w:hAnsi="Times New Roman"/>
          <w:sz w:val="28"/>
          <w:szCs w:val="28"/>
        </w:rPr>
        <w:t>организация</w:t>
      </w:r>
      <w:r w:rsidRPr="00AF51EF">
        <w:rPr>
          <w:rFonts w:ascii="Times New Roman" w:hAnsi="Times New Roman"/>
          <w:sz w:val="28"/>
          <w:szCs w:val="28"/>
        </w:rPr>
        <w:t>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 45, школы обязаны обеспечивать регулярное питание обучающихся дважды в день.</w:t>
      </w:r>
    </w:p>
    <w:p w:rsidR="009D125C" w:rsidRPr="00AF51EF" w:rsidRDefault="000C5150" w:rsidP="00937BCE">
      <w:pPr>
        <w:spacing w:after="0" w:line="240" w:lineRule="auto"/>
        <w:ind w:firstLine="709"/>
        <w:jc w:val="both"/>
        <w:rPr>
          <w:rFonts w:ascii="Times New Roman" w:hAnsi="Times New Roman"/>
          <w:sz w:val="28"/>
          <w:szCs w:val="28"/>
        </w:rPr>
      </w:pPr>
      <w:r w:rsidRPr="00AF51EF">
        <w:rPr>
          <w:rFonts w:ascii="Times New Roman" w:hAnsi="Times New Roman"/>
          <w:sz w:val="28"/>
          <w:szCs w:val="28"/>
        </w:rPr>
        <w:lastRenderedPageBreak/>
        <w:t>На 01.09.2016 года в</w:t>
      </w:r>
      <w:r w:rsidR="009D125C" w:rsidRPr="00AF51EF">
        <w:rPr>
          <w:rFonts w:ascii="Times New Roman" w:hAnsi="Times New Roman"/>
          <w:sz w:val="28"/>
          <w:szCs w:val="28"/>
        </w:rPr>
        <w:t xml:space="preserve"> муниципальном образовании «Починковский район» Смоленской области функционируют 1</w:t>
      </w:r>
      <w:r w:rsidRPr="00AF51EF">
        <w:rPr>
          <w:rFonts w:ascii="Times New Roman" w:hAnsi="Times New Roman"/>
          <w:sz w:val="28"/>
          <w:szCs w:val="28"/>
        </w:rPr>
        <w:t>7</w:t>
      </w:r>
      <w:r w:rsidR="009D125C" w:rsidRPr="00AF51EF">
        <w:rPr>
          <w:rFonts w:ascii="Times New Roman" w:hAnsi="Times New Roman"/>
          <w:sz w:val="28"/>
          <w:szCs w:val="28"/>
        </w:rPr>
        <w:t xml:space="preserve"> школьных столовых и </w:t>
      </w:r>
      <w:r w:rsidRPr="00AF51EF">
        <w:rPr>
          <w:rFonts w:ascii="Times New Roman" w:hAnsi="Times New Roman"/>
          <w:sz w:val="28"/>
          <w:szCs w:val="28"/>
        </w:rPr>
        <w:t>3</w:t>
      </w:r>
      <w:r w:rsidR="009D125C" w:rsidRPr="00AF51EF">
        <w:rPr>
          <w:rFonts w:ascii="Times New Roman" w:hAnsi="Times New Roman"/>
          <w:sz w:val="28"/>
          <w:szCs w:val="28"/>
        </w:rPr>
        <w:t xml:space="preserve"> буфет-</w:t>
      </w:r>
      <w:r w:rsidR="00441DD6" w:rsidRPr="00AF51EF">
        <w:rPr>
          <w:rFonts w:ascii="Times New Roman" w:hAnsi="Times New Roman"/>
          <w:sz w:val="28"/>
          <w:szCs w:val="28"/>
        </w:rPr>
        <w:t xml:space="preserve"> </w:t>
      </w:r>
      <w:r w:rsidR="009D125C" w:rsidRPr="00AF51EF">
        <w:rPr>
          <w:rFonts w:ascii="Times New Roman" w:hAnsi="Times New Roman"/>
          <w:sz w:val="28"/>
          <w:szCs w:val="28"/>
        </w:rPr>
        <w:t>раздаточных</w:t>
      </w:r>
      <w:r w:rsidRPr="00AF51EF">
        <w:rPr>
          <w:rFonts w:ascii="Times New Roman" w:hAnsi="Times New Roman"/>
          <w:sz w:val="28"/>
          <w:szCs w:val="28"/>
        </w:rPr>
        <w:t xml:space="preserve"> (в 2014 году 15 школьных столовых и 5 буфет-</w:t>
      </w:r>
      <w:r w:rsidR="00FD3E70" w:rsidRPr="00AF51EF">
        <w:rPr>
          <w:rFonts w:ascii="Times New Roman" w:hAnsi="Times New Roman"/>
          <w:sz w:val="28"/>
          <w:szCs w:val="28"/>
        </w:rPr>
        <w:t xml:space="preserve"> </w:t>
      </w:r>
      <w:r w:rsidRPr="00AF51EF">
        <w:rPr>
          <w:rFonts w:ascii="Times New Roman" w:hAnsi="Times New Roman"/>
          <w:sz w:val="28"/>
          <w:szCs w:val="28"/>
        </w:rPr>
        <w:t>раздаточных)</w:t>
      </w:r>
      <w:r w:rsidR="009D125C" w:rsidRPr="00AF51EF">
        <w:rPr>
          <w:rFonts w:ascii="Times New Roman" w:hAnsi="Times New Roman"/>
          <w:sz w:val="28"/>
          <w:szCs w:val="28"/>
        </w:rPr>
        <w:t xml:space="preserve">. </w:t>
      </w:r>
      <w:r w:rsidRPr="00AF51EF">
        <w:rPr>
          <w:rFonts w:ascii="Times New Roman" w:hAnsi="Times New Roman"/>
          <w:sz w:val="28"/>
          <w:szCs w:val="28"/>
        </w:rPr>
        <w:t>В 2016 году введена в эксплуатацию школьная столовая МБОУ СШ № 2 г. Починка и столовая МБОУ Октябрьской ОШ. Столовая МБОУ С</w:t>
      </w:r>
      <w:r w:rsidR="009D125C" w:rsidRPr="00AF51EF">
        <w:rPr>
          <w:rFonts w:ascii="Times New Roman" w:hAnsi="Times New Roman"/>
          <w:sz w:val="28"/>
          <w:szCs w:val="28"/>
        </w:rPr>
        <w:t xml:space="preserve">Ш № 1 им. А. Твардовского г. Починка обеспечивает горячим питанием обучающихся </w:t>
      </w:r>
      <w:r w:rsidR="00FD3E70" w:rsidRPr="00AF51EF">
        <w:rPr>
          <w:rFonts w:ascii="Times New Roman" w:hAnsi="Times New Roman"/>
          <w:sz w:val="28"/>
          <w:szCs w:val="28"/>
        </w:rPr>
        <w:t>МБОУ Лучесской ОШ; столовая МБОУ Дивинской С</w:t>
      </w:r>
      <w:r w:rsidR="009D125C" w:rsidRPr="00AF51EF">
        <w:rPr>
          <w:rFonts w:ascii="Times New Roman" w:hAnsi="Times New Roman"/>
          <w:sz w:val="28"/>
          <w:szCs w:val="28"/>
        </w:rPr>
        <w:t xml:space="preserve">Ш – </w:t>
      </w:r>
      <w:r w:rsidR="00FD3E70" w:rsidRPr="00AF51EF">
        <w:rPr>
          <w:rFonts w:ascii="Times New Roman" w:hAnsi="Times New Roman"/>
          <w:sz w:val="28"/>
          <w:szCs w:val="28"/>
        </w:rPr>
        <w:t>обучающихся МБОУ Переснянской С</w:t>
      </w:r>
      <w:r w:rsidR="009D125C" w:rsidRPr="00AF51EF">
        <w:rPr>
          <w:rFonts w:ascii="Times New Roman" w:hAnsi="Times New Roman"/>
          <w:sz w:val="28"/>
          <w:szCs w:val="28"/>
        </w:rPr>
        <w:t>Ш.</w:t>
      </w:r>
    </w:p>
    <w:p w:rsidR="009D125C" w:rsidRPr="00AF51EF" w:rsidRDefault="009D125C" w:rsidP="00937BCE">
      <w:pPr>
        <w:spacing w:after="0" w:line="240" w:lineRule="auto"/>
        <w:ind w:firstLine="709"/>
        <w:jc w:val="both"/>
        <w:rPr>
          <w:rFonts w:ascii="Times New Roman" w:hAnsi="Times New Roman"/>
          <w:sz w:val="28"/>
          <w:szCs w:val="28"/>
        </w:rPr>
      </w:pPr>
      <w:r w:rsidRPr="00AF51EF">
        <w:rPr>
          <w:rFonts w:ascii="Times New Roman" w:hAnsi="Times New Roman"/>
          <w:sz w:val="28"/>
          <w:szCs w:val="28"/>
        </w:rPr>
        <w:t>Пищеблоки обеспечены столовой и кухонной посудой, разделочным инвентарем, моющими и дезинфицирующими средствами. Санитарное состояние пищеблоков удовлетворительное.</w:t>
      </w:r>
    </w:p>
    <w:p w:rsidR="009D125C" w:rsidRPr="00AF51EF" w:rsidRDefault="009D125C" w:rsidP="00FD3E70">
      <w:pPr>
        <w:spacing w:after="0" w:line="240" w:lineRule="auto"/>
        <w:ind w:firstLine="709"/>
        <w:jc w:val="both"/>
        <w:rPr>
          <w:rFonts w:ascii="Times New Roman" w:hAnsi="Times New Roman"/>
          <w:sz w:val="28"/>
          <w:szCs w:val="28"/>
        </w:rPr>
      </w:pPr>
      <w:r w:rsidRPr="00AF51EF">
        <w:rPr>
          <w:rFonts w:ascii="Times New Roman" w:hAnsi="Times New Roman"/>
          <w:sz w:val="28"/>
          <w:szCs w:val="28"/>
        </w:rPr>
        <w:t>Во всех ОУ составляется 10 дневное меню. Проводится коррекция меню с использованием взаимозаменяемости продуктов. Составляются меню-раскладки, проводится С-витаминизация третьих блюд.</w:t>
      </w:r>
    </w:p>
    <w:p w:rsidR="009D125C" w:rsidRPr="00AF51EF" w:rsidRDefault="009D125C" w:rsidP="00FD3E70">
      <w:pPr>
        <w:spacing w:after="0" w:line="240" w:lineRule="auto"/>
        <w:ind w:firstLine="709"/>
        <w:jc w:val="both"/>
        <w:rPr>
          <w:rFonts w:ascii="Times New Roman" w:hAnsi="Times New Roman"/>
          <w:sz w:val="28"/>
          <w:szCs w:val="28"/>
        </w:rPr>
      </w:pPr>
      <w:r w:rsidRPr="00AF51EF">
        <w:rPr>
          <w:rFonts w:ascii="Times New Roman" w:hAnsi="Times New Roman"/>
          <w:sz w:val="28"/>
          <w:szCs w:val="28"/>
        </w:rPr>
        <w:t>В 201</w:t>
      </w:r>
      <w:r w:rsidR="00FD3E70" w:rsidRPr="00AF51EF">
        <w:rPr>
          <w:rFonts w:ascii="Times New Roman" w:hAnsi="Times New Roman"/>
          <w:sz w:val="28"/>
          <w:szCs w:val="28"/>
        </w:rPr>
        <w:t>6</w:t>
      </w:r>
      <w:r w:rsidR="00AA0DBA" w:rsidRPr="00AF51EF">
        <w:rPr>
          <w:rFonts w:ascii="Times New Roman" w:hAnsi="Times New Roman"/>
          <w:sz w:val="28"/>
          <w:szCs w:val="28"/>
        </w:rPr>
        <w:t xml:space="preserve"> </w:t>
      </w:r>
      <w:r w:rsidRPr="00AF51EF">
        <w:rPr>
          <w:rFonts w:ascii="Times New Roman" w:hAnsi="Times New Roman"/>
          <w:sz w:val="28"/>
          <w:szCs w:val="28"/>
        </w:rPr>
        <w:t>году питание (горячие завтраки) школьников</w:t>
      </w:r>
      <w:r w:rsidR="00FD3E70" w:rsidRPr="00AF51EF">
        <w:rPr>
          <w:rFonts w:ascii="Times New Roman" w:hAnsi="Times New Roman"/>
          <w:sz w:val="28"/>
          <w:szCs w:val="28"/>
        </w:rPr>
        <w:t xml:space="preserve"> </w:t>
      </w:r>
      <w:r w:rsidRPr="00AF51EF">
        <w:rPr>
          <w:rFonts w:ascii="Times New Roman" w:hAnsi="Times New Roman"/>
          <w:sz w:val="28"/>
          <w:szCs w:val="28"/>
        </w:rPr>
        <w:t>организовано из расчета 2</w:t>
      </w:r>
      <w:r w:rsidR="00FD3E70" w:rsidRPr="00AF51EF">
        <w:rPr>
          <w:rFonts w:ascii="Times New Roman" w:hAnsi="Times New Roman"/>
          <w:sz w:val="28"/>
          <w:szCs w:val="28"/>
        </w:rPr>
        <w:t>7</w:t>
      </w:r>
      <w:r w:rsidRPr="00AF51EF">
        <w:rPr>
          <w:rFonts w:ascii="Times New Roman" w:hAnsi="Times New Roman"/>
          <w:sz w:val="28"/>
          <w:szCs w:val="28"/>
        </w:rPr>
        <w:t xml:space="preserve"> рублей на каждого ребенка</w:t>
      </w:r>
      <w:r w:rsidR="00FD3E70" w:rsidRPr="00AF51EF">
        <w:rPr>
          <w:rFonts w:ascii="Times New Roman" w:hAnsi="Times New Roman"/>
          <w:sz w:val="28"/>
          <w:szCs w:val="28"/>
        </w:rPr>
        <w:t xml:space="preserve"> (2014 год – 26 рублей)</w:t>
      </w:r>
      <w:r w:rsidRPr="00AF51EF">
        <w:rPr>
          <w:rFonts w:ascii="Times New Roman" w:hAnsi="Times New Roman"/>
          <w:sz w:val="28"/>
          <w:szCs w:val="28"/>
        </w:rPr>
        <w:t>.</w:t>
      </w:r>
    </w:p>
    <w:p w:rsidR="009D125C" w:rsidRPr="00AF51EF" w:rsidRDefault="009D125C" w:rsidP="00FD3E70">
      <w:pPr>
        <w:spacing w:after="0" w:line="240" w:lineRule="auto"/>
        <w:ind w:firstLine="709"/>
        <w:jc w:val="both"/>
        <w:rPr>
          <w:rFonts w:ascii="Times New Roman" w:hAnsi="Times New Roman"/>
          <w:sz w:val="28"/>
          <w:szCs w:val="28"/>
        </w:rPr>
      </w:pPr>
      <w:r w:rsidRPr="00AF51EF">
        <w:rPr>
          <w:rFonts w:ascii="Times New Roman" w:hAnsi="Times New Roman"/>
          <w:sz w:val="28"/>
          <w:szCs w:val="28"/>
        </w:rPr>
        <w:t>Дополнительным и</w:t>
      </w:r>
      <w:r w:rsidR="00FD3E70" w:rsidRPr="00AF51EF">
        <w:rPr>
          <w:rFonts w:ascii="Times New Roman" w:hAnsi="Times New Roman"/>
          <w:sz w:val="28"/>
          <w:szCs w:val="28"/>
        </w:rPr>
        <w:t>сточником питания в школах является</w:t>
      </w:r>
      <w:r w:rsidRPr="00AF51EF">
        <w:rPr>
          <w:rFonts w:ascii="Times New Roman" w:hAnsi="Times New Roman"/>
          <w:sz w:val="28"/>
          <w:szCs w:val="28"/>
        </w:rPr>
        <w:t xml:space="preserve"> продукция, выращенная на пришкольных участках.</w:t>
      </w:r>
    </w:p>
    <w:p w:rsidR="00FD3E70" w:rsidRPr="00AF51EF" w:rsidRDefault="00FD3E70" w:rsidP="00E10B68">
      <w:pPr>
        <w:spacing w:after="0" w:line="240" w:lineRule="auto"/>
        <w:ind w:firstLine="709"/>
        <w:jc w:val="both"/>
        <w:rPr>
          <w:rFonts w:ascii="Times New Roman" w:hAnsi="Times New Roman"/>
          <w:sz w:val="28"/>
          <w:szCs w:val="28"/>
        </w:rPr>
      </w:pPr>
      <w:r w:rsidRPr="00AF51EF">
        <w:rPr>
          <w:rFonts w:ascii="Times New Roman" w:hAnsi="Times New Roman"/>
          <w:sz w:val="28"/>
          <w:szCs w:val="28"/>
        </w:rPr>
        <w:t>С 01.09.2015 года питание обучающихся осуществляется из трех финансовых источников. Организация питания (горячие завтраки) обучающихся 1-4 классов происходит за счет средств бюджета муниципального образования «Починковский район» Смоленской области. Обеспечение питанием (горячими завтраками)  и финансирование расходов, связанных с питанием обучающихся 5-11 классов из числа детей малоимущих семей, за счет средств областного бюджета. Под малоимущей семьей понимается семья со среднедушевым доходом, не превышающим величину прожиточного минимума на душу населения, установленную в Смоленской области. Обеспечение питанием (горячими завтраками) обучающихся 5-11 классов (за исключением детей из малоимущих семей),</w:t>
      </w:r>
      <w:r w:rsidR="00E10B68" w:rsidRPr="00AF51EF">
        <w:rPr>
          <w:rFonts w:ascii="Times New Roman" w:hAnsi="Times New Roman"/>
          <w:sz w:val="28"/>
          <w:szCs w:val="28"/>
        </w:rPr>
        <w:t xml:space="preserve"> и горячими обедами обучающихся 1-11 классов, </w:t>
      </w:r>
      <w:r w:rsidRPr="00AF51EF">
        <w:rPr>
          <w:rFonts w:ascii="Times New Roman" w:hAnsi="Times New Roman"/>
          <w:sz w:val="28"/>
          <w:szCs w:val="28"/>
        </w:rPr>
        <w:t xml:space="preserve"> за счет средств родителей.</w:t>
      </w:r>
    </w:p>
    <w:p w:rsidR="009D125C" w:rsidRPr="00AF51EF" w:rsidRDefault="00222A4A" w:rsidP="00FD3E70">
      <w:pPr>
        <w:spacing w:after="0" w:line="240" w:lineRule="auto"/>
        <w:ind w:firstLine="709"/>
        <w:jc w:val="both"/>
        <w:rPr>
          <w:rFonts w:ascii="Times New Roman" w:hAnsi="Times New Roman"/>
          <w:b/>
          <w:sz w:val="28"/>
          <w:szCs w:val="28"/>
        </w:rPr>
      </w:pPr>
      <w:r w:rsidRPr="00AF51EF">
        <w:rPr>
          <w:rFonts w:ascii="Times New Roman" w:hAnsi="Times New Roman"/>
          <w:sz w:val="28"/>
          <w:szCs w:val="28"/>
        </w:rPr>
        <w:t>В 201</w:t>
      </w:r>
      <w:r w:rsidR="00E10B68" w:rsidRPr="00AF51EF">
        <w:rPr>
          <w:rFonts w:ascii="Times New Roman" w:hAnsi="Times New Roman"/>
          <w:sz w:val="28"/>
          <w:szCs w:val="28"/>
        </w:rPr>
        <w:t>6</w:t>
      </w:r>
      <w:r w:rsidRPr="00AF51EF">
        <w:rPr>
          <w:rFonts w:ascii="Times New Roman" w:hAnsi="Times New Roman"/>
          <w:sz w:val="28"/>
          <w:szCs w:val="28"/>
        </w:rPr>
        <w:t xml:space="preserve"> году г</w:t>
      </w:r>
      <w:r w:rsidR="00D52ADF" w:rsidRPr="00AF51EF">
        <w:rPr>
          <w:rFonts w:ascii="Times New Roman" w:hAnsi="Times New Roman"/>
          <w:sz w:val="28"/>
          <w:szCs w:val="28"/>
        </w:rPr>
        <w:t>орячее питание получа</w:t>
      </w:r>
      <w:r w:rsidR="00FD3E70" w:rsidRPr="00AF51EF">
        <w:rPr>
          <w:rFonts w:ascii="Times New Roman" w:hAnsi="Times New Roman"/>
          <w:sz w:val="28"/>
          <w:szCs w:val="28"/>
        </w:rPr>
        <w:t xml:space="preserve">ют </w:t>
      </w:r>
      <w:r w:rsidR="00E10B68" w:rsidRPr="00AF51EF">
        <w:rPr>
          <w:rFonts w:ascii="Times New Roman" w:hAnsi="Times New Roman"/>
          <w:sz w:val="28"/>
          <w:szCs w:val="28"/>
        </w:rPr>
        <w:t xml:space="preserve">2351 обучающийся (98%) (в 2014 году - </w:t>
      </w:r>
      <w:r w:rsidR="00D52ADF" w:rsidRPr="00AF51EF">
        <w:rPr>
          <w:rFonts w:ascii="Times New Roman" w:hAnsi="Times New Roman"/>
          <w:sz w:val="28"/>
          <w:szCs w:val="28"/>
        </w:rPr>
        <w:t xml:space="preserve">2266 </w:t>
      </w:r>
      <w:r w:rsidR="00E10B68" w:rsidRPr="00AF51EF">
        <w:rPr>
          <w:rFonts w:ascii="Times New Roman" w:hAnsi="Times New Roman"/>
          <w:sz w:val="28"/>
          <w:szCs w:val="28"/>
        </w:rPr>
        <w:t>обучающихся)</w:t>
      </w:r>
      <w:r w:rsidR="00D35132" w:rsidRPr="00AF51EF">
        <w:rPr>
          <w:rFonts w:ascii="Times New Roman" w:hAnsi="Times New Roman"/>
          <w:sz w:val="28"/>
          <w:szCs w:val="28"/>
        </w:rPr>
        <w:t>.</w:t>
      </w:r>
    </w:p>
    <w:p w:rsidR="009D125C" w:rsidRPr="00AF51EF" w:rsidRDefault="009D125C" w:rsidP="00FD3E70">
      <w:pPr>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Однако сохраняется ряд проблем в деятельности по совершенствованию организации питания школьников муниципальных общеобразовательных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w:t>
      </w:r>
    </w:p>
    <w:p w:rsidR="009D125C" w:rsidRPr="00AF51EF" w:rsidRDefault="009D125C" w:rsidP="00FD3E70">
      <w:pPr>
        <w:pStyle w:val="ConsPlusNormal"/>
        <w:ind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Низкий процент охвата обучающихся муниципальных общеобразовательных </w:t>
      </w:r>
      <w:r w:rsidR="00C24CC5" w:rsidRPr="00AF51EF">
        <w:rPr>
          <w:rFonts w:ascii="Times New Roman" w:hAnsi="Times New Roman" w:cs="Times New Roman"/>
          <w:sz w:val="28"/>
          <w:szCs w:val="28"/>
        </w:rPr>
        <w:t>организаций</w:t>
      </w:r>
      <w:r w:rsidRPr="00AF51EF">
        <w:rPr>
          <w:rFonts w:ascii="Times New Roman" w:hAnsi="Times New Roman" w:cs="Times New Roman"/>
          <w:sz w:val="28"/>
          <w:szCs w:val="28"/>
        </w:rPr>
        <w:t xml:space="preserve"> двухразовым горячим питанием (</w:t>
      </w:r>
      <w:r w:rsidR="00E10B68" w:rsidRPr="00AF51EF">
        <w:rPr>
          <w:rFonts w:ascii="Times New Roman" w:hAnsi="Times New Roman" w:cs="Times New Roman"/>
          <w:sz w:val="28"/>
          <w:szCs w:val="28"/>
        </w:rPr>
        <w:t>15</w:t>
      </w:r>
      <w:r w:rsidRPr="00AF51EF">
        <w:rPr>
          <w:rFonts w:ascii="Times New Roman" w:hAnsi="Times New Roman" w:cs="Times New Roman"/>
          <w:sz w:val="28"/>
          <w:szCs w:val="28"/>
        </w:rPr>
        <w:t>%).</w:t>
      </w:r>
    </w:p>
    <w:p w:rsidR="009D125C" w:rsidRPr="00AF51EF" w:rsidRDefault="009D125C" w:rsidP="00FD3E70">
      <w:pPr>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Сохраняется проблема отсутствия горячего питания обучающихся в </w:t>
      </w:r>
      <w:r w:rsidR="00E10B68" w:rsidRPr="00AF51EF">
        <w:rPr>
          <w:rFonts w:ascii="Times New Roman" w:hAnsi="Times New Roman"/>
          <w:sz w:val="28"/>
          <w:szCs w:val="28"/>
        </w:rPr>
        <w:t xml:space="preserve">МБОУ Рябцевской </w:t>
      </w:r>
      <w:r w:rsidR="00AF1F9B" w:rsidRPr="00AF51EF">
        <w:rPr>
          <w:rFonts w:ascii="Times New Roman" w:hAnsi="Times New Roman"/>
          <w:sz w:val="28"/>
          <w:szCs w:val="28"/>
        </w:rPr>
        <w:t>ОШ, филиале</w:t>
      </w:r>
      <w:r w:rsidRPr="00AF51EF">
        <w:rPr>
          <w:rFonts w:ascii="Times New Roman" w:hAnsi="Times New Roman"/>
          <w:sz w:val="28"/>
          <w:szCs w:val="28"/>
        </w:rPr>
        <w:t xml:space="preserve"> из-за отсутствия школьных столовых.</w:t>
      </w:r>
    </w:p>
    <w:p w:rsidR="009D125C" w:rsidRPr="00AF51EF" w:rsidRDefault="009D125C" w:rsidP="00937BCE">
      <w:pPr>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В образовательных </w:t>
      </w:r>
      <w:r w:rsidR="00441DD6" w:rsidRPr="00AF51EF">
        <w:rPr>
          <w:rFonts w:ascii="Times New Roman" w:hAnsi="Times New Roman"/>
          <w:sz w:val="28"/>
          <w:szCs w:val="28"/>
        </w:rPr>
        <w:t>организация</w:t>
      </w:r>
      <w:r w:rsidRPr="00AF51EF">
        <w:rPr>
          <w:rFonts w:ascii="Times New Roman" w:hAnsi="Times New Roman"/>
          <w:sz w:val="28"/>
          <w:szCs w:val="28"/>
        </w:rPr>
        <w:t>х района проводится работа по пропаганде здорового образа жизни, по формированию культуры школьного питания на классных часах и внеклассных мероприятиях (районный месячник «Здоровое питание – залог здоровья»).</w:t>
      </w:r>
    </w:p>
    <w:p w:rsidR="00937BCE" w:rsidRPr="00AF51EF" w:rsidRDefault="009D125C" w:rsidP="00937BCE">
      <w:pPr>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Одним из главных вопросов в муниципальных общеобразовательных </w:t>
      </w:r>
      <w:r w:rsidR="00441DD6" w:rsidRPr="00AF51EF">
        <w:rPr>
          <w:rFonts w:ascii="Times New Roman" w:hAnsi="Times New Roman"/>
          <w:sz w:val="28"/>
          <w:szCs w:val="28"/>
        </w:rPr>
        <w:t>организация</w:t>
      </w:r>
      <w:r w:rsidRPr="00AF51EF">
        <w:rPr>
          <w:rFonts w:ascii="Times New Roman" w:hAnsi="Times New Roman"/>
          <w:sz w:val="28"/>
          <w:szCs w:val="28"/>
        </w:rPr>
        <w:t xml:space="preserve">х является организация и проведение отдыха и оздоровления </w:t>
      </w:r>
      <w:r w:rsidRPr="00AF51EF">
        <w:rPr>
          <w:rFonts w:ascii="Times New Roman" w:hAnsi="Times New Roman"/>
          <w:sz w:val="28"/>
          <w:szCs w:val="28"/>
        </w:rPr>
        <w:lastRenderedPageBreak/>
        <w:t xml:space="preserve">школьников. </w:t>
      </w:r>
      <w:r w:rsidR="00222A4A" w:rsidRPr="00AF51EF">
        <w:rPr>
          <w:rFonts w:ascii="Times New Roman" w:hAnsi="Times New Roman"/>
          <w:sz w:val="28"/>
          <w:szCs w:val="28"/>
        </w:rPr>
        <w:t xml:space="preserve">Ежегодно на базе школ </w:t>
      </w:r>
      <w:r w:rsidRPr="00AF51EF">
        <w:rPr>
          <w:rFonts w:ascii="Times New Roman" w:hAnsi="Times New Roman"/>
          <w:sz w:val="28"/>
          <w:szCs w:val="28"/>
        </w:rPr>
        <w:t>работа</w:t>
      </w:r>
      <w:r w:rsidR="00222A4A" w:rsidRPr="00AF51EF">
        <w:rPr>
          <w:rFonts w:ascii="Times New Roman" w:hAnsi="Times New Roman"/>
          <w:sz w:val="28"/>
          <w:szCs w:val="28"/>
        </w:rPr>
        <w:t>ют</w:t>
      </w:r>
      <w:r w:rsidRPr="00AF51EF">
        <w:rPr>
          <w:rFonts w:ascii="Times New Roman" w:hAnsi="Times New Roman"/>
          <w:sz w:val="28"/>
          <w:szCs w:val="28"/>
        </w:rPr>
        <w:t xml:space="preserve"> лагеря с дневным пребыванием, где отдыха</w:t>
      </w:r>
      <w:r w:rsidR="00222A4A" w:rsidRPr="00AF51EF">
        <w:rPr>
          <w:rFonts w:ascii="Times New Roman" w:hAnsi="Times New Roman"/>
          <w:sz w:val="28"/>
          <w:szCs w:val="28"/>
        </w:rPr>
        <w:t>ют</w:t>
      </w:r>
      <w:r w:rsidRPr="00AF51EF">
        <w:rPr>
          <w:rFonts w:ascii="Times New Roman" w:hAnsi="Times New Roman"/>
          <w:sz w:val="28"/>
          <w:szCs w:val="28"/>
        </w:rPr>
        <w:t xml:space="preserve"> обучающиеся от 7 до 17 </w:t>
      </w:r>
      <w:r w:rsidR="005C18AB" w:rsidRPr="00AF51EF">
        <w:rPr>
          <w:rFonts w:ascii="Times New Roman" w:hAnsi="Times New Roman"/>
          <w:sz w:val="28"/>
          <w:szCs w:val="28"/>
        </w:rPr>
        <w:t xml:space="preserve">лет (включительно). Кроме того, </w:t>
      </w:r>
      <w:r w:rsidRPr="00AF51EF">
        <w:rPr>
          <w:rFonts w:ascii="Times New Roman" w:hAnsi="Times New Roman"/>
          <w:sz w:val="28"/>
          <w:szCs w:val="28"/>
        </w:rPr>
        <w:t>обучающиеся поправляют свое здоровье в сана</w:t>
      </w:r>
      <w:r w:rsidR="00937BCE" w:rsidRPr="00AF51EF">
        <w:rPr>
          <w:rFonts w:ascii="Times New Roman" w:hAnsi="Times New Roman"/>
          <w:sz w:val="28"/>
          <w:szCs w:val="28"/>
        </w:rPr>
        <w:t>ториях круглогодичного действия. В 201</w:t>
      </w:r>
      <w:r w:rsidR="00E10B68" w:rsidRPr="00AF51EF">
        <w:rPr>
          <w:rFonts w:ascii="Times New Roman" w:hAnsi="Times New Roman"/>
          <w:sz w:val="28"/>
          <w:szCs w:val="28"/>
        </w:rPr>
        <w:t>6</w:t>
      </w:r>
      <w:r w:rsidR="00937BCE" w:rsidRPr="00AF51EF">
        <w:rPr>
          <w:rFonts w:ascii="Times New Roman" w:hAnsi="Times New Roman"/>
          <w:sz w:val="28"/>
          <w:szCs w:val="28"/>
        </w:rPr>
        <w:t xml:space="preserve"> году в лагерях с дневным пребывание</w:t>
      </w:r>
      <w:r w:rsidR="004F6339" w:rsidRPr="00AF51EF">
        <w:rPr>
          <w:rFonts w:ascii="Times New Roman" w:hAnsi="Times New Roman"/>
          <w:sz w:val="28"/>
          <w:szCs w:val="28"/>
        </w:rPr>
        <w:t xml:space="preserve">м отдохнули </w:t>
      </w:r>
      <w:r w:rsidR="002732F0" w:rsidRPr="00AF51EF">
        <w:rPr>
          <w:rFonts w:ascii="Times New Roman" w:hAnsi="Times New Roman"/>
          <w:sz w:val="28"/>
          <w:szCs w:val="28"/>
        </w:rPr>
        <w:t xml:space="preserve">634 человека (26%) (2014 год - </w:t>
      </w:r>
      <w:r w:rsidR="004F6339" w:rsidRPr="00AF51EF">
        <w:rPr>
          <w:rFonts w:ascii="Times New Roman" w:hAnsi="Times New Roman"/>
          <w:sz w:val="28"/>
          <w:szCs w:val="28"/>
        </w:rPr>
        <w:t>409 человек (18%)</w:t>
      </w:r>
      <w:r w:rsidR="002732F0" w:rsidRPr="00AF51EF">
        <w:rPr>
          <w:rFonts w:ascii="Times New Roman" w:hAnsi="Times New Roman"/>
          <w:sz w:val="28"/>
          <w:szCs w:val="28"/>
        </w:rPr>
        <w:t>)</w:t>
      </w:r>
      <w:r w:rsidR="00937BCE" w:rsidRPr="00AF51EF">
        <w:rPr>
          <w:rFonts w:ascii="Times New Roman" w:hAnsi="Times New Roman"/>
          <w:sz w:val="28"/>
          <w:szCs w:val="28"/>
        </w:rPr>
        <w:t xml:space="preserve">.  Также 50 обучающимся были проведены лечебные процедуры на базе ОГБУЗ «Починковская ЦРБ». </w:t>
      </w:r>
    </w:p>
    <w:p w:rsidR="00CA3B48" w:rsidRPr="00AF51EF" w:rsidRDefault="00CA3B48" w:rsidP="00937BCE">
      <w:pPr>
        <w:spacing w:after="0" w:line="240" w:lineRule="auto"/>
        <w:ind w:firstLine="709"/>
        <w:jc w:val="both"/>
        <w:rPr>
          <w:rFonts w:ascii="Times New Roman" w:hAnsi="Times New Roman"/>
          <w:sz w:val="28"/>
          <w:szCs w:val="28"/>
        </w:rPr>
      </w:pPr>
      <w:r w:rsidRPr="00AF51EF">
        <w:rPr>
          <w:rFonts w:ascii="Times New Roman" w:hAnsi="Times New Roman"/>
          <w:sz w:val="28"/>
          <w:szCs w:val="28"/>
        </w:rPr>
        <w:t>В 201</w:t>
      </w:r>
      <w:r w:rsidR="002732F0" w:rsidRPr="00AF51EF">
        <w:rPr>
          <w:rFonts w:ascii="Times New Roman" w:hAnsi="Times New Roman"/>
          <w:sz w:val="28"/>
          <w:szCs w:val="28"/>
        </w:rPr>
        <w:t>6</w:t>
      </w:r>
      <w:r w:rsidRPr="00AF51EF">
        <w:rPr>
          <w:rFonts w:ascii="Times New Roman" w:hAnsi="Times New Roman"/>
          <w:sz w:val="28"/>
          <w:szCs w:val="28"/>
        </w:rPr>
        <w:t xml:space="preserve"> году в лагерях дневного пребывания было организовано двухразовое питание детей из расчета 9</w:t>
      </w:r>
      <w:r w:rsidR="002732F0" w:rsidRPr="00AF51EF">
        <w:rPr>
          <w:rFonts w:ascii="Times New Roman" w:hAnsi="Times New Roman"/>
          <w:sz w:val="28"/>
          <w:szCs w:val="28"/>
        </w:rPr>
        <w:t>5</w:t>
      </w:r>
      <w:r w:rsidRPr="00AF51EF">
        <w:rPr>
          <w:rFonts w:ascii="Times New Roman" w:hAnsi="Times New Roman"/>
          <w:sz w:val="28"/>
          <w:szCs w:val="28"/>
        </w:rPr>
        <w:t xml:space="preserve"> руб. </w:t>
      </w:r>
      <w:r w:rsidR="002732F0" w:rsidRPr="00AF51EF">
        <w:rPr>
          <w:rFonts w:ascii="Times New Roman" w:hAnsi="Times New Roman"/>
          <w:sz w:val="28"/>
          <w:szCs w:val="28"/>
        </w:rPr>
        <w:t>35</w:t>
      </w:r>
      <w:r w:rsidRPr="00AF51EF">
        <w:rPr>
          <w:rFonts w:ascii="Times New Roman" w:hAnsi="Times New Roman"/>
          <w:sz w:val="28"/>
          <w:szCs w:val="28"/>
        </w:rPr>
        <w:t xml:space="preserve"> коп. для детей в возрасте от 7 до 10 лет включительно и </w:t>
      </w:r>
      <w:r w:rsidR="002732F0" w:rsidRPr="00AF51EF">
        <w:rPr>
          <w:rFonts w:ascii="Times New Roman" w:hAnsi="Times New Roman"/>
          <w:sz w:val="28"/>
          <w:szCs w:val="28"/>
        </w:rPr>
        <w:t xml:space="preserve">110 </w:t>
      </w:r>
      <w:r w:rsidRPr="00AF51EF">
        <w:rPr>
          <w:rFonts w:ascii="Times New Roman" w:hAnsi="Times New Roman"/>
          <w:sz w:val="28"/>
          <w:szCs w:val="28"/>
        </w:rPr>
        <w:t xml:space="preserve">руб. </w:t>
      </w:r>
      <w:r w:rsidR="002732F0" w:rsidRPr="00AF51EF">
        <w:rPr>
          <w:rFonts w:ascii="Times New Roman" w:hAnsi="Times New Roman"/>
          <w:sz w:val="28"/>
          <w:szCs w:val="28"/>
        </w:rPr>
        <w:t xml:space="preserve">36 </w:t>
      </w:r>
      <w:r w:rsidRPr="00AF51EF">
        <w:rPr>
          <w:rFonts w:ascii="Times New Roman" w:hAnsi="Times New Roman"/>
          <w:sz w:val="28"/>
          <w:szCs w:val="28"/>
        </w:rPr>
        <w:t>коп. для детей в возрасте от 11 до 17 лет включительно на одного ребенка в день.</w:t>
      </w:r>
    </w:p>
    <w:p w:rsidR="00CA3B48" w:rsidRPr="00AF51EF" w:rsidRDefault="00CA3B48" w:rsidP="00937BCE">
      <w:pPr>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На отдых детей в лагерях с дневным пребыванием выделена субсидия из областного бюджета для софинансирования расходов муниципального бюджета в размере </w:t>
      </w:r>
      <w:r w:rsidR="002732F0" w:rsidRPr="00AF51EF">
        <w:rPr>
          <w:rFonts w:ascii="Times New Roman" w:hAnsi="Times New Roman"/>
          <w:sz w:val="28"/>
          <w:szCs w:val="28"/>
        </w:rPr>
        <w:t>674443</w:t>
      </w:r>
      <w:r w:rsidRPr="00AF51EF">
        <w:rPr>
          <w:rFonts w:ascii="Times New Roman" w:hAnsi="Times New Roman"/>
          <w:sz w:val="28"/>
          <w:szCs w:val="28"/>
        </w:rPr>
        <w:t xml:space="preserve"> руб., из местного бюджета – </w:t>
      </w:r>
      <w:r w:rsidR="002732F0" w:rsidRPr="00AF51EF">
        <w:rPr>
          <w:rFonts w:ascii="Times New Roman" w:hAnsi="Times New Roman"/>
          <w:sz w:val="28"/>
          <w:szCs w:val="28"/>
        </w:rPr>
        <w:t>18</w:t>
      </w:r>
      <w:r w:rsidRPr="00AF51EF">
        <w:rPr>
          <w:rFonts w:ascii="Times New Roman" w:hAnsi="Times New Roman"/>
          <w:sz w:val="28"/>
          <w:szCs w:val="28"/>
        </w:rPr>
        <w:t>000 руб.</w:t>
      </w:r>
    </w:p>
    <w:p w:rsidR="00CA3B48" w:rsidRPr="00AF51EF" w:rsidRDefault="00CA3B48" w:rsidP="00937BCE">
      <w:pPr>
        <w:spacing w:after="0" w:line="240" w:lineRule="auto"/>
        <w:ind w:firstLine="709"/>
        <w:jc w:val="both"/>
        <w:rPr>
          <w:rFonts w:ascii="Times New Roman" w:hAnsi="Times New Roman"/>
          <w:sz w:val="28"/>
          <w:szCs w:val="28"/>
        </w:rPr>
      </w:pPr>
      <w:r w:rsidRPr="00AF51EF">
        <w:rPr>
          <w:rFonts w:ascii="Times New Roman" w:hAnsi="Times New Roman"/>
          <w:sz w:val="28"/>
          <w:szCs w:val="28"/>
        </w:rPr>
        <w:t>Через Отдел социальной защиты населения в Починковском районе было оздоровлено 4</w:t>
      </w:r>
      <w:r w:rsidR="002732F0" w:rsidRPr="00AF51EF">
        <w:rPr>
          <w:rFonts w:ascii="Times New Roman" w:hAnsi="Times New Roman"/>
          <w:sz w:val="28"/>
          <w:szCs w:val="28"/>
        </w:rPr>
        <w:t xml:space="preserve">5 </w:t>
      </w:r>
      <w:r w:rsidRPr="00AF51EF">
        <w:rPr>
          <w:rFonts w:ascii="Times New Roman" w:hAnsi="Times New Roman"/>
          <w:sz w:val="28"/>
          <w:szCs w:val="28"/>
        </w:rPr>
        <w:t>обучающихся (дети, находящиеся в трудной жизненной ситуации).</w:t>
      </w:r>
    </w:p>
    <w:p w:rsidR="00CA3B48" w:rsidRPr="00AF51EF" w:rsidRDefault="00CA3B48" w:rsidP="00937BCE">
      <w:pPr>
        <w:spacing w:after="0" w:line="240" w:lineRule="auto"/>
        <w:ind w:firstLine="709"/>
        <w:jc w:val="both"/>
        <w:rPr>
          <w:rFonts w:ascii="Times New Roman" w:hAnsi="Times New Roman"/>
          <w:sz w:val="28"/>
          <w:szCs w:val="28"/>
        </w:rPr>
      </w:pPr>
      <w:r w:rsidRPr="00AF51EF">
        <w:rPr>
          <w:rFonts w:ascii="Times New Roman" w:hAnsi="Times New Roman"/>
          <w:sz w:val="28"/>
          <w:szCs w:val="28"/>
        </w:rPr>
        <w:t>В 201</w:t>
      </w:r>
      <w:r w:rsidR="002732F0" w:rsidRPr="00AF51EF">
        <w:rPr>
          <w:rFonts w:ascii="Times New Roman" w:hAnsi="Times New Roman"/>
          <w:sz w:val="28"/>
          <w:szCs w:val="28"/>
        </w:rPr>
        <w:t>6</w:t>
      </w:r>
      <w:r w:rsidRPr="00AF51EF">
        <w:rPr>
          <w:rFonts w:ascii="Times New Roman" w:hAnsi="Times New Roman"/>
          <w:sz w:val="28"/>
          <w:szCs w:val="28"/>
        </w:rPr>
        <w:t xml:space="preserve"> году </w:t>
      </w:r>
      <w:r w:rsidR="002732F0" w:rsidRPr="00AF51EF">
        <w:rPr>
          <w:rFonts w:ascii="Times New Roman" w:hAnsi="Times New Roman"/>
          <w:sz w:val="28"/>
          <w:szCs w:val="28"/>
        </w:rPr>
        <w:t>1 несовершеннолетний отдохнул</w:t>
      </w:r>
      <w:r w:rsidRPr="00AF51EF">
        <w:rPr>
          <w:rFonts w:ascii="Times New Roman" w:hAnsi="Times New Roman"/>
          <w:sz w:val="28"/>
          <w:szCs w:val="28"/>
        </w:rPr>
        <w:t xml:space="preserve"> в загородн</w:t>
      </w:r>
      <w:r w:rsidR="002732F0" w:rsidRPr="00AF51EF">
        <w:rPr>
          <w:rFonts w:ascii="Times New Roman" w:hAnsi="Times New Roman"/>
          <w:sz w:val="28"/>
          <w:szCs w:val="28"/>
        </w:rPr>
        <w:t>ом</w:t>
      </w:r>
      <w:r w:rsidRPr="00AF51EF">
        <w:rPr>
          <w:rFonts w:ascii="Times New Roman" w:hAnsi="Times New Roman"/>
          <w:sz w:val="28"/>
          <w:szCs w:val="28"/>
        </w:rPr>
        <w:t xml:space="preserve"> детск</w:t>
      </w:r>
      <w:r w:rsidR="002732F0" w:rsidRPr="00AF51EF">
        <w:rPr>
          <w:rFonts w:ascii="Times New Roman" w:hAnsi="Times New Roman"/>
          <w:sz w:val="28"/>
          <w:szCs w:val="28"/>
        </w:rPr>
        <w:t>ом</w:t>
      </w:r>
      <w:r w:rsidRPr="00AF51EF">
        <w:rPr>
          <w:rFonts w:ascii="Times New Roman" w:hAnsi="Times New Roman"/>
          <w:sz w:val="28"/>
          <w:szCs w:val="28"/>
        </w:rPr>
        <w:t xml:space="preserve"> оздоровительн</w:t>
      </w:r>
      <w:r w:rsidR="002732F0" w:rsidRPr="00AF51EF">
        <w:rPr>
          <w:rFonts w:ascii="Times New Roman" w:hAnsi="Times New Roman"/>
          <w:sz w:val="28"/>
          <w:szCs w:val="28"/>
        </w:rPr>
        <w:t>ом</w:t>
      </w:r>
      <w:r w:rsidRPr="00AF51EF">
        <w:rPr>
          <w:rFonts w:ascii="Times New Roman" w:hAnsi="Times New Roman"/>
          <w:sz w:val="28"/>
          <w:szCs w:val="28"/>
        </w:rPr>
        <w:t xml:space="preserve"> лагер</w:t>
      </w:r>
      <w:r w:rsidR="002732F0" w:rsidRPr="00AF51EF">
        <w:rPr>
          <w:rFonts w:ascii="Times New Roman" w:hAnsi="Times New Roman"/>
          <w:sz w:val="28"/>
          <w:szCs w:val="28"/>
        </w:rPr>
        <w:t xml:space="preserve">е в каникулярное время, с возмещением части родительской платы за приобретение путевки. </w:t>
      </w:r>
      <w:r w:rsidRPr="00AF51EF">
        <w:rPr>
          <w:rFonts w:ascii="Times New Roman" w:hAnsi="Times New Roman"/>
          <w:sz w:val="28"/>
          <w:szCs w:val="28"/>
        </w:rPr>
        <w:t xml:space="preserve">Средняя стоимость путевки составила </w:t>
      </w:r>
      <w:r w:rsidR="002732F0" w:rsidRPr="00AF51EF">
        <w:rPr>
          <w:rFonts w:ascii="Times New Roman" w:hAnsi="Times New Roman"/>
          <w:sz w:val="28"/>
          <w:szCs w:val="28"/>
        </w:rPr>
        <w:t>12 454</w:t>
      </w:r>
      <w:r w:rsidRPr="00AF51EF">
        <w:rPr>
          <w:rFonts w:ascii="Times New Roman" w:hAnsi="Times New Roman"/>
          <w:sz w:val="28"/>
          <w:szCs w:val="28"/>
        </w:rPr>
        <w:t xml:space="preserve"> руб. На отдых и оздоровление детей в загородных лагерях выделена субсидия из областного бюджета в размере </w:t>
      </w:r>
      <w:r w:rsidR="002732F0" w:rsidRPr="00AF51EF">
        <w:rPr>
          <w:rFonts w:ascii="Times New Roman" w:hAnsi="Times New Roman"/>
          <w:sz w:val="28"/>
          <w:szCs w:val="28"/>
        </w:rPr>
        <w:t>6102,46</w:t>
      </w:r>
      <w:r w:rsidRPr="00AF51EF">
        <w:rPr>
          <w:rFonts w:ascii="Times New Roman" w:hAnsi="Times New Roman"/>
          <w:sz w:val="28"/>
          <w:szCs w:val="28"/>
        </w:rPr>
        <w:t xml:space="preserve"> руб., из местного бюджета – </w:t>
      </w:r>
      <w:r w:rsidR="002732F0" w:rsidRPr="00AF51EF">
        <w:rPr>
          <w:rFonts w:ascii="Times New Roman" w:hAnsi="Times New Roman"/>
          <w:sz w:val="28"/>
          <w:szCs w:val="28"/>
        </w:rPr>
        <w:t>124,54</w:t>
      </w:r>
      <w:r w:rsidRPr="00AF51EF">
        <w:rPr>
          <w:rFonts w:ascii="Times New Roman" w:hAnsi="Times New Roman"/>
          <w:sz w:val="28"/>
          <w:szCs w:val="28"/>
        </w:rPr>
        <w:t xml:space="preserve"> руб. (т.е. 1% от средней стоимости путевки).</w:t>
      </w:r>
    </w:p>
    <w:p w:rsidR="009D125C" w:rsidRPr="00AF51EF" w:rsidRDefault="009D125C" w:rsidP="00937BCE">
      <w:pPr>
        <w:spacing w:after="0" w:line="240" w:lineRule="auto"/>
        <w:ind w:firstLine="709"/>
        <w:jc w:val="both"/>
        <w:rPr>
          <w:rFonts w:ascii="Times New Roman" w:hAnsi="Times New Roman"/>
          <w:sz w:val="28"/>
          <w:szCs w:val="28"/>
        </w:rPr>
      </w:pPr>
      <w:r w:rsidRPr="00AF51EF">
        <w:rPr>
          <w:rFonts w:ascii="Times New Roman" w:hAnsi="Times New Roman"/>
          <w:sz w:val="28"/>
          <w:szCs w:val="28"/>
        </w:rPr>
        <w:t>Важным направлением деятельности по организации и проведению оздоровительной кампании является занятость детей и подростков. В 201</w:t>
      </w:r>
      <w:r w:rsidR="002732F0" w:rsidRPr="00AF51EF">
        <w:rPr>
          <w:rFonts w:ascii="Times New Roman" w:hAnsi="Times New Roman"/>
          <w:sz w:val="28"/>
          <w:szCs w:val="28"/>
        </w:rPr>
        <w:t>5</w:t>
      </w:r>
      <w:r w:rsidRPr="00AF51EF">
        <w:rPr>
          <w:rFonts w:ascii="Times New Roman" w:hAnsi="Times New Roman"/>
          <w:sz w:val="28"/>
          <w:szCs w:val="28"/>
        </w:rPr>
        <w:t>/201</w:t>
      </w:r>
      <w:r w:rsidR="002732F0" w:rsidRPr="00AF51EF">
        <w:rPr>
          <w:rFonts w:ascii="Times New Roman" w:hAnsi="Times New Roman"/>
          <w:sz w:val="28"/>
          <w:szCs w:val="28"/>
        </w:rPr>
        <w:t>6</w:t>
      </w:r>
      <w:r w:rsidRPr="00AF51EF">
        <w:rPr>
          <w:rFonts w:ascii="Times New Roman" w:hAnsi="Times New Roman"/>
          <w:sz w:val="28"/>
          <w:szCs w:val="28"/>
        </w:rPr>
        <w:t xml:space="preserve"> учебном году </w:t>
      </w:r>
      <w:r w:rsidR="002732F0" w:rsidRPr="00AF51EF">
        <w:rPr>
          <w:rFonts w:ascii="Times New Roman" w:hAnsi="Times New Roman"/>
          <w:sz w:val="28"/>
          <w:szCs w:val="28"/>
        </w:rPr>
        <w:t>44</w:t>
      </w:r>
      <w:r w:rsidRPr="00AF51EF">
        <w:rPr>
          <w:rFonts w:ascii="Times New Roman" w:hAnsi="Times New Roman"/>
          <w:sz w:val="28"/>
          <w:szCs w:val="28"/>
        </w:rPr>
        <w:t xml:space="preserve"> подростков в возрасте от 14 до 17 лет были трудоустроены через Центр занятости на базе </w:t>
      </w:r>
      <w:r w:rsidR="00CA3B48" w:rsidRPr="00AF51EF">
        <w:rPr>
          <w:rFonts w:ascii="Times New Roman" w:hAnsi="Times New Roman"/>
          <w:sz w:val="28"/>
          <w:szCs w:val="28"/>
        </w:rPr>
        <w:t xml:space="preserve">9 </w:t>
      </w:r>
      <w:r w:rsidRPr="00AF51EF">
        <w:rPr>
          <w:rFonts w:ascii="Times New Roman" w:hAnsi="Times New Roman"/>
          <w:sz w:val="28"/>
          <w:szCs w:val="28"/>
        </w:rPr>
        <w:t xml:space="preserve">общеобразовательных </w:t>
      </w:r>
      <w:r w:rsidR="00C24CC5" w:rsidRPr="00AF51EF">
        <w:rPr>
          <w:rFonts w:ascii="Times New Roman" w:hAnsi="Times New Roman"/>
          <w:sz w:val="28"/>
          <w:szCs w:val="28"/>
        </w:rPr>
        <w:t>организаций</w:t>
      </w:r>
      <w:r w:rsidR="002732F0" w:rsidRPr="00AF51EF">
        <w:rPr>
          <w:rFonts w:ascii="Times New Roman" w:hAnsi="Times New Roman"/>
          <w:sz w:val="28"/>
          <w:szCs w:val="28"/>
        </w:rPr>
        <w:t xml:space="preserve"> (в 2014 году – 50 подростков). </w:t>
      </w:r>
    </w:p>
    <w:p w:rsidR="009D125C" w:rsidRPr="00AF51EF" w:rsidRDefault="009D125C" w:rsidP="00937BCE">
      <w:pPr>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Медицинское обслуживание, лечебно-оздоровительная работа осуществляется в сельской местности на фельдшерско-акушерских пунктах по договору на медицинское обслуживание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заключенному между общеобразовательными </w:t>
      </w:r>
      <w:r w:rsidR="00C24CC5" w:rsidRPr="00AF51EF">
        <w:rPr>
          <w:rFonts w:ascii="Times New Roman" w:hAnsi="Times New Roman"/>
          <w:sz w:val="28"/>
          <w:szCs w:val="28"/>
        </w:rPr>
        <w:t>организаци</w:t>
      </w:r>
      <w:r w:rsidR="00FD3211" w:rsidRPr="00AF51EF">
        <w:rPr>
          <w:rFonts w:ascii="Times New Roman" w:hAnsi="Times New Roman"/>
          <w:sz w:val="28"/>
          <w:szCs w:val="28"/>
        </w:rPr>
        <w:t>я</w:t>
      </w:r>
      <w:r w:rsidRPr="00AF51EF">
        <w:rPr>
          <w:rFonts w:ascii="Times New Roman" w:hAnsi="Times New Roman"/>
          <w:sz w:val="28"/>
          <w:szCs w:val="28"/>
        </w:rPr>
        <w:t>ми и ОГБУЗ «Починковская Центральная районная больница».</w:t>
      </w:r>
    </w:p>
    <w:p w:rsidR="009D125C" w:rsidRPr="00AF51EF" w:rsidRDefault="00A508AC" w:rsidP="00F81E0B">
      <w:pPr>
        <w:spacing w:after="0" w:line="240" w:lineRule="auto"/>
        <w:ind w:firstLine="709"/>
        <w:jc w:val="both"/>
        <w:rPr>
          <w:rFonts w:ascii="Times New Roman" w:hAnsi="Times New Roman"/>
          <w:sz w:val="28"/>
          <w:szCs w:val="28"/>
        </w:rPr>
      </w:pPr>
      <w:r w:rsidRPr="00AF51EF">
        <w:rPr>
          <w:rFonts w:ascii="Times New Roman" w:hAnsi="Times New Roman"/>
          <w:sz w:val="28"/>
          <w:szCs w:val="28"/>
        </w:rPr>
        <w:t>В 2016</w:t>
      </w:r>
      <w:r w:rsidR="004F6339" w:rsidRPr="00AF51EF">
        <w:rPr>
          <w:rFonts w:ascii="Times New Roman" w:hAnsi="Times New Roman"/>
          <w:sz w:val="28"/>
          <w:szCs w:val="28"/>
        </w:rPr>
        <w:t xml:space="preserve"> году с</w:t>
      </w:r>
      <w:r w:rsidR="00990532" w:rsidRPr="00AF51EF">
        <w:rPr>
          <w:rFonts w:ascii="Times New Roman" w:hAnsi="Times New Roman"/>
          <w:sz w:val="28"/>
          <w:szCs w:val="28"/>
        </w:rPr>
        <w:t xml:space="preserve">остояние здоровья </w:t>
      </w:r>
      <w:r w:rsidR="00A57A76" w:rsidRPr="00AF51EF">
        <w:rPr>
          <w:rFonts w:ascii="Times New Roman" w:hAnsi="Times New Roman"/>
          <w:sz w:val="28"/>
          <w:szCs w:val="28"/>
        </w:rPr>
        <w:t>обучающихся</w:t>
      </w:r>
      <w:r w:rsidR="00990532" w:rsidRPr="00AF51EF">
        <w:rPr>
          <w:rFonts w:ascii="Times New Roman" w:hAnsi="Times New Roman"/>
          <w:sz w:val="28"/>
          <w:szCs w:val="28"/>
        </w:rPr>
        <w:t xml:space="preserve"> в </w:t>
      </w:r>
      <w:r w:rsidR="009D125C" w:rsidRPr="00AF51EF">
        <w:rPr>
          <w:rFonts w:ascii="Times New Roman" w:hAnsi="Times New Roman"/>
          <w:sz w:val="28"/>
          <w:szCs w:val="28"/>
        </w:rPr>
        <w:t xml:space="preserve">муниципальных общеобразовательных </w:t>
      </w:r>
      <w:r w:rsidR="00C24CC5" w:rsidRPr="00AF51EF">
        <w:rPr>
          <w:rFonts w:ascii="Times New Roman" w:hAnsi="Times New Roman"/>
          <w:sz w:val="28"/>
          <w:szCs w:val="28"/>
        </w:rPr>
        <w:t>организаций</w:t>
      </w:r>
      <w:r w:rsidR="009D125C" w:rsidRPr="00AF51EF">
        <w:rPr>
          <w:rFonts w:ascii="Times New Roman" w:hAnsi="Times New Roman"/>
          <w:sz w:val="28"/>
          <w:szCs w:val="28"/>
        </w:rPr>
        <w:t xml:space="preserve"> по группам здоровья оценено следующим образом:</w:t>
      </w:r>
      <w:r w:rsidR="004F6339" w:rsidRPr="00AF51EF">
        <w:rPr>
          <w:rFonts w:ascii="Times New Roman" w:hAnsi="Times New Roman"/>
          <w:sz w:val="28"/>
          <w:szCs w:val="28"/>
        </w:rPr>
        <w:t xml:space="preserve"> </w:t>
      </w:r>
      <w:r w:rsidRPr="00AF51EF">
        <w:rPr>
          <w:rFonts w:ascii="Times New Roman" w:hAnsi="Times New Roman"/>
          <w:sz w:val="28"/>
          <w:szCs w:val="28"/>
        </w:rPr>
        <w:t xml:space="preserve">184 человека (7,8%) относится к </w:t>
      </w:r>
      <w:r w:rsidRPr="00AF51EF">
        <w:rPr>
          <w:rFonts w:ascii="Times New Roman" w:hAnsi="Times New Roman"/>
          <w:sz w:val="28"/>
          <w:szCs w:val="28"/>
          <w:lang w:val="en-US"/>
        </w:rPr>
        <w:t>I</w:t>
      </w:r>
      <w:r w:rsidRPr="00AF51EF">
        <w:rPr>
          <w:rFonts w:ascii="Times New Roman" w:hAnsi="Times New Roman"/>
          <w:sz w:val="28"/>
          <w:szCs w:val="28"/>
        </w:rPr>
        <w:t xml:space="preserve"> группе здоровья (2014 год - </w:t>
      </w:r>
      <w:r w:rsidR="004F6339" w:rsidRPr="00AF51EF">
        <w:rPr>
          <w:rFonts w:ascii="Times New Roman" w:hAnsi="Times New Roman"/>
          <w:sz w:val="28"/>
          <w:szCs w:val="28"/>
        </w:rPr>
        <w:t>289 человек (12,7%)</w:t>
      </w:r>
      <w:r w:rsidRPr="00AF51EF">
        <w:rPr>
          <w:rFonts w:ascii="Times New Roman" w:hAnsi="Times New Roman"/>
          <w:sz w:val="28"/>
          <w:szCs w:val="28"/>
        </w:rPr>
        <w:t xml:space="preserve">); 1632 (67,9%) ко </w:t>
      </w:r>
      <w:r w:rsidRPr="00AF51EF">
        <w:rPr>
          <w:rFonts w:ascii="Times New Roman" w:hAnsi="Times New Roman"/>
          <w:sz w:val="28"/>
          <w:szCs w:val="28"/>
          <w:lang w:val="en-US"/>
        </w:rPr>
        <w:t>II</w:t>
      </w:r>
      <w:r w:rsidRPr="00AF51EF">
        <w:rPr>
          <w:rFonts w:ascii="Times New Roman" w:hAnsi="Times New Roman"/>
          <w:sz w:val="28"/>
          <w:szCs w:val="28"/>
        </w:rPr>
        <w:t xml:space="preserve"> группе здоровья (2014 год -</w:t>
      </w:r>
      <w:r w:rsidR="004F6339" w:rsidRPr="00AF51EF">
        <w:rPr>
          <w:rFonts w:ascii="Times New Roman" w:hAnsi="Times New Roman"/>
          <w:sz w:val="28"/>
          <w:szCs w:val="28"/>
        </w:rPr>
        <w:t xml:space="preserve"> 1384 (61%)</w:t>
      </w:r>
      <w:r w:rsidRPr="00AF51EF">
        <w:rPr>
          <w:rFonts w:ascii="Times New Roman" w:hAnsi="Times New Roman"/>
          <w:sz w:val="28"/>
          <w:szCs w:val="28"/>
        </w:rPr>
        <w:t xml:space="preserve">); 562 человека к </w:t>
      </w:r>
      <w:r w:rsidRPr="00AF51EF">
        <w:rPr>
          <w:rFonts w:ascii="Times New Roman" w:hAnsi="Times New Roman"/>
          <w:sz w:val="28"/>
          <w:szCs w:val="28"/>
          <w:lang w:val="en-US"/>
        </w:rPr>
        <w:t>III</w:t>
      </w:r>
      <w:r w:rsidRPr="00AF51EF">
        <w:rPr>
          <w:rFonts w:ascii="Times New Roman" w:hAnsi="Times New Roman"/>
          <w:sz w:val="28"/>
          <w:szCs w:val="28"/>
        </w:rPr>
        <w:t xml:space="preserve"> (2014 год -</w:t>
      </w:r>
      <w:r w:rsidR="004F6339" w:rsidRPr="00AF51EF">
        <w:rPr>
          <w:rFonts w:ascii="Times New Roman" w:hAnsi="Times New Roman"/>
          <w:sz w:val="28"/>
          <w:szCs w:val="28"/>
        </w:rPr>
        <w:t xml:space="preserve"> 565 (24,9%)</w:t>
      </w:r>
      <w:r w:rsidRPr="00AF51EF">
        <w:rPr>
          <w:rFonts w:ascii="Times New Roman" w:hAnsi="Times New Roman"/>
          <w:sz w:val="28"/>
          <w:szCs w:val="28"/>
        </w:rPr>
        <w:t>);</w:t>
      </w:r>
      <w:r w:rsidR="004F6339" w:rsidRPr="00AF51EF">
        <w:rPr>
          <w:rFonts w:ascii="Times New Roman" w:hAnsi="Times New Roman"/>
          <w:sz w:val="28"/>
          <w:szCs w:val="28"/>
        </w:rPr>
        <w:t xml:space="preserve"> </w:t>
      </w:r>
      <w:r w:rsidRPr="00AF51EF">
        <w:rPr>
          <w:rFonts w:ascii="Times New Roman" w:hAnsi="Times New Roman"/>
          <w:sz w:val="28"/>
          <w:szCs w:val="28"/>
        </w:rPr>
        <w:t xml:space="preserve">23 человека (0,9%) </w:t>
      </w:r>
      <w:r w:rsidR="009B0E79" w:rsidRPr="00AF51EF">
        <w:rPr>
          <w:rFonts w:ascii="Times New Roman" w:hAnsi="Times New Roman"/>
          <w:sz w:val="28"/>
          <w:szCs w:val="28"/>
        </w:rPr>
        <w:t xml:space="preserve">к </w:t>
      </w:r>
      <w:r w:rsidR="009B0E79" w:rsidRPr="00AF51EF">
        <w:rPr>
          <w:rFonts w:ascii="Times New Roman" w:hAnsi="Times New Roman"/>
          <w:sz w:val="28"/>
          <w:szCs w:val="28"/>
          <w:lang w:val="en-US"/>
        </w:rPr>
        <w:t>IV</w:t>
      </w:r>
      <w:r w:rsidR="009B0E79" w:rsidRPr="00AF51EF">
        <w:rPr>
          <w:rFonts w:ascii="Times New Roman" w:hAnsi="Times New Roman"/>
          <w:sz w:val="28"/>
          <w:szCs w:val="28"/>
        </w:rPr>
        <w:t xml:space="preserve"> группе здоровья </w:t>
      </w:r>
      <w:r w:rsidRPr="00AF51EF">
        <w:rPr>
          <w:rFonts w:ascii="Times New Roman" w:hAnsi="Times New Roman"/>
          <w:sz w:val="28"/>
          <w:szCs w:val="28"/>
        </w:rPr>
        <w:t>(</w:t>
      </w:r>
      <w:r w:rsidR="009B0E79" w:rsidRPr="00AF51EF">
        <w:rPr>
          <w:rFonts w:ascii="Times New Roman" w:hAnsi="Times New Roman"/>
          <w:sz w:val="28"/>
          <w:szCs w:val="28"/>
        </w:rPr>
        <w:t xml:space="preserve">2014 год - </w:t>
      </w:r>
      <w:r w:rsidR="004F6339" w:rsidRPr="00AF51EF">
        <w:rPr>
          <w:rFonts w:ascii="Times New Roman" w:hAnsi="Times New Roman"/>
          <w:sz w:val="28"/>
          <w:szCs w:val="28"/>
        </w:rPr>
        <w:t>25 (1,1%)</w:t>
      </w:r>
      <w:r w:rsidR="009B0E79" w:rsidRPr="00AF51EF">
        <w:rPr>
          <w:rFonts w:ascii="Times New Roman" w:hAnsi="Times New Roman"/>
          <w:sz w:val="28"/>
          <w:szCs w:val="28"/>
        </w:rPr>
        <w:t>)</w:t>
      </w:r>
      <w:r w:rsidR="004F6339" w:rsidRPr="00AF51EF">
        <w:rPr>
          <w:rFonts w:ascii="Times New Roman" w:hAnsi="Times New Roman"/>
          <w:sz w:val="28"/>
          <w:szCs w:val="28"/>
        </w:rPr>
        <w:t>. По группам по физической культуры обучающиеся распределились следующим образом:</w:t>
      </w:r>
      <w:r w:rsidR="009B0E79" w:rsidRPr="00AF51EF">
        <w:rPr>
          <w:rFonts w:ascii="Times New Roman" w:hAnsi="Times New Roman"/>
          <w:sz w:val="28"/>
          <w:szCs w:val="28"/>
        </w:rPr>
        <w:t xml:space="preserve"> 1784 человека (74,3%)</w:t>
      </w:r>
      <w:r w:rsidR="004F6339" w:rsidRPr="00AF51EF">
        <w:rPr>
          <w:rFonts w:ascii="Times New Roman" w:hAnsi="Times New Roman"/>
          <w:sz w:val="28"/>
          <w:szCs w:val="28"/>
        </w:rPr>
        <w:t xml:space="preserve"> </w:t>
      </w:r>
      <w:r w:rsidR="009B0E79" w:rsidRPr="00AF51EF">
        <w:rPr>
          <w:rFonts w:ascii="Times New Roman" w:hAnsi="Times New Roman"/>
          <w:sz w:val="28"/>
          <w:szCs w:val="28"/>
        </w:rPr>
        <w:t xml:space="preserve">относится к основной группе (2014 год - </w:t>
      </w:r>
      <w:r w:rsidR="004F6339" w:rsidRPr="00AF51EF">
        <w:rPr>
          <w:rFonts w:ascii="Times New Roman" w:hAnsi="Times New Roman"/>
          <w:sz w:val="28"/>
          <w:szCs w:val="28"/>
        </w:rPr>
        <w:t>1749 человек (77,2%)</w:t>
      </w:r>
      <w:r w:rsidR="009B0E79" w:rsidRPr="00AF51EF">
        <w:rPr>
          <w:rFonts w:ascii="Times New Roman" w:hAnsi="Times New Roman"/>
          <w:sz w:val="28"/>
          <w:szCs w:val="28"/>
        </w:rPr>
        <w:t>);</w:t>
      </w:r>
      <w:r w:rsidR="00AA408B" w:rsidRPr="00AF51EF">
        <w:rPr>
          <w:rFonts w:ascii="Times New Roman" w:hAnsi="Times New Roman"/>
          <w:sz w:val="28"/>
          <w:szCs w:val="28"/>
        </w:rPr>
        <w:t xml:space="preserve"> </w:t>
      </w:r>
      <w:r w:rsidR="009B0E79" w:rsidRPr="00AF51EF">
        <w:rPr>
          <w:rFonts w:ascii="Times New Roman" w:hAnsi="Times New Roman"/>
          <w:sz w:val="28"/>
          <w:szCs w:val="28"/>
        </w:rPr>
        <w:t xml:space="preserve">550 человек (22,9%) к подготовительной группе (2014 год - </w:t>
      </w:r>
      <w:r w:rsidR="00AA408B" w:rsidRPr="00AF51EF">
        <w:rPr>
          <w:rFonts w:ascii="Times New Roman" w:hAnsi="Times New Roman"/>
          <w:sz w:val="28"/>
          <w:szCs w:val="28"/>
        </w:rPr>
        <w:t>453 школьника (20%)</w:t>
      </w:r>
      <w:r w:rsidR="009B0E79" w:rsidRPr="00AF51EF">
        <w:rPr>
          <w:rFonts w:ascii="Times New Roman" w:hAnsi="Times New Roman"/>
          <w:sz w:val="28"/>
          <w:szCs w:val="28"/>
        </w:rPr>
        <w:t>);</w:t>
      </w:r>
      <w:r w:rsidR="00AA408B" w:rsidRPr="00AF51EF">
        <w:rPr>
          <w:rFonts w:ascii="Times New Roman" w:hAnsi="Times New Roman"/>
          <w:sz w:val="28"/>
          <w:szCs w:val="28"/>
        </w:rPr>
        <w:t xml:space="preserve"> </w:t>
      </w:r>
      <w:r w:rsidR="009B0E79" w:rsidRPr="00AF51EF">
        <w:rPr>
          <w:rFonts w:ascii="Times New Roman" w:hAnsi="Times New Roman"/>
          <w:sz w:val="28"/>
          <w:szCs w:val="28"/>
        </w:rPr>
        <w:t xml:space="preserve">39 (1,6%) к специальной группе (2014 год - </w:t>
      </w:r>
      <w:r w:rsidR="00AA408B" w:rsidRPr="00AF51EF">
        <w:rPr>
          <w:rFonts w:ascii="Times New Roman" w:hAnsi="Times New Roman"/>
          <w:sz w:val="28"/>
          <w:szCs w:val="28"/>
        </w:rPr>
        <w:t>29 челове</w:t>
      </w:r>
      <w:r w:rsidR="00F81E0B" w:rsidRPr="00AF51EF">
        <w:rPr>
          <w:rFonts w:ascii="Times New Roman" w:hAnsi="Times New Roman"/>
          <w:sz w:val="28"/>
          <w:szCs w:val="28"/>
        </w:rPr>
        <w:t>к (1,4%)</w:t>
      </w:r>
      <w:r w:rsidR="009B0E79" w:rsidRPr="00AF51EF">
        <w:rPr>
          <w:rFonts w:ascii="Times New Roman" w:hAnsi="Times New Roman"/>
          <w:sz w:val="28"/>
          <w:szCs w:val="28"/>
        </w:rPr>
        <w:t>);</w:t>
      </w:r>
      <w:r w:rsidR="00F81E0B" w:rsidRPr="00AF51EF">
        <w:rPr>
          <w:rFonts w:ascii="Times New Roman" w:hAnsi="Times New Roman"/>
          <w:sz w:val="28"/>
          <w:szCs w:val="28"/>
        </w:rPr>
        <w:t xml:space="preserve"> </w:t>
      </w:r>
      <w:r w:rsidR="00AA408B" w:rsidRPr="00AF51EF">
        <w:rPr>
          <w:rFonts w:ascii="Times New Roman" w:hAnsi="Times New Roman"/>
          <w:sz w:val="28"/>
          <w:szCs w:val="28"/>
        </w:rPr>
        <w:t xml:space="preserve"> </w:t>
      </w:r>
      <w:r w:rsidR="009B0E79" w:rsidRPr="00AF51EF">
        <w:rPr>
          <w:rFonts w:ascii="Times New Roman" w:hAnsi="Times New Roman"/>
          <w:sz w:val="28"/>
          <w:szCs w:val="28"/>
        </w:rPr>
        <w:t xml:space="preserve">29 обучающихся (1,2%) освобождены от практической части занятий физической культуры (2014 год - </w:t>
      </w:r>
      <w:r w:rsidR="00AA408B" w:rsidRPr="00AF51EF">
        <w:rPr>
          <w:rFonts w:ascii="Times New Roman" w:hAnsi="Times New Roman"/>
          <w:sz w:val="28"/>
          <w:szCs w:val="28"/>
        </w:rPr>
        <w:t>32 обучающихся (1,4%)</w:t>
      </w:r>
      <w:r w:rsidR="009B0E79" w:rsidRPr="00AF51EF">
        <w:rPr>
          <w:rFonts w:ascii="Times New Roman" w:hAnsi="Times New Roman"/>
          <w:sz w:val="28"/>
          <w:szCs w:val="28"/>
        </w:rPr>
        <w:t xml:space="preserve">). </w:t>
      </w:r>
      <w:r w:rsidR="00AA408B" w:rsidRPr="00AF51EF">
        <w:rPr>
          <w:rFonts w:ascii="Times New Roman" w:hAnsi="Times New Roman"/>
          <w:sz w:val="28"/>
          <w:szCs w:val="28"/>
        </w:rPr>
        <w:t xml:space="preserve"> </w:t>
      </w:r>
    </w:p>
    <w:p w:rsidR="009D125C" w:rsidRPr="00AF51EF" w:rsidRDefault="009D125C" w:rsidP="00F81E0B">
      <w:pPr>
        <w:spacing w:after="0" w:line="240" w:lineRule="auto"/>
        <w:ind w:firstLine="709"/>
        <w:jc w:val="both"/>
        <w:rPr>
          <w:rFonts w:ascii="Times New Roman" w:hAnsi="Times New Roman"/>
          <w:sz w:val="28"/>
          <w:szCs w:val="28"/>
        </w:rPr>
      </w:pPr>
      <w:r w:rsidRPr="00AF51EF">
        <w:rPr>
          <w:rFonts w:ascii="Times New Roman" w:hAnsi="Times New Roman"/>
          <w:sz w:val="28"/>
          <w:szCs w:val="28"/>
        </w:rPr>
        <w:lastRenderedPageBreak/>
        <w:t xml:space="preserve">В общеобразовательных </w:t>
      </w:r>
      <w:r w:rsidR="00441DD6" w:rsidRPr="00AF51EF">
        <w:rPr>
          <w:rFonts w:ascii="Times New Roman" w:hAnsi="Times New Roman"/>
          <w:sz w:val="28"/>
          <w:szCs w:val="28"/>
        </w:rPr>
        <w:t>организация</w:t>
      </w:r>
      <w:r w:rsidRPr="00AF51EF">
        <w:rPr>
          <w:rFonts w:ascii="Times New Roman" w:hAnsi="Times New Roman"/>
          <w:sz w:val="28"/>
          <w:szCs w:val="28"/>
        </w:rPr>
        <w:t>х муниципального образования «Починковский район» Смоленской области в последние годы сложились тенденции к созданию условии</w:t>
      </w:r>
      <w:r w:rsidRPr="00AF51EF">
        <w:rPr>
          <w:sz w:val="28"/>
          <w:szCs w:val="28"/>
        </w:rPr>
        <w:t>̆</w:t>
      </w:r>
      <w:r w:rsidRPr="00AF51EF">
        <w:rPr>
          <w:rFonts w:ascii="Times New Roman" w:hAnsi="Times New Roman"/>
          <w:sz w:val="28"/>
          <w:szCs w:val="28"/>
        </w:rPr>
        <w:t>, обеспечивающих здоровьесбережение образовательной среды. В то же время требуются системные изменения в данном направлении. Результаты анализа современного состояния здоровья свидетельствуют о проблемах, к которым  следует отнести:</w:t>
      </w:r>
    </w:p>
    <w:p w:rsidR="009D125C" w:rsidRPr="00AF51EF" w:rsidRDefault="009D125C" w:rsidP="007B3852">
      <w:pPr>
        <w:numPr>
          <w:ilvl w:val="0"/>
          <w:numId w:val="18"/>
        </w:numPr>
        <w:tabs>
          <w:tab w:val="clear" w:pos="1429"/>
          <w:tab w:val="num" w:pos="851"/>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недостаточное использование современных здоровьесбергающих образовательных технологии</w:t>
      </w:r>
      <w:r w:rsidRPr="00AF51EF">
        <w:rPr>
          <w:sz w:val="28"/>
          <w:szCs w:val="28"/>
        </w:rPr>
        <w:t>̆</w:t>
      </w:r>
      <w:r w:rsidRPr="00AF51EF">
        <w:rPr>
          <w:rFonts w:ascii="Times New Roman" w:hAnsi="Times New Roman"/>
          <w:sz w:val="28"/>
          <w:szCs w:val="28"/>
        </w:rPr>
        <w:t>;</w:t>
      </w:r>
    </w:p>
    <w:p w:rsidR="009D125C" w:rsidRPr="00AF51EF" w:rsidRDefault="009D125C" w:rsidP="007B3852">
      <w:pPr>
        <w:numPr>
          <w:ilvl w:val="0"/>
          <w:numId w:val="18"/>
        </w:numPr>
        <w:tabs>
          <w:tab w:val="clear" w:pos="1429"/>
          <w:tab w:val="num" w:pos="851"/>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несформированность системы целенаправленной работы с детьми по формированию культуры здорового образа жизни;</w:t>
      </w:r>
    </w:p>
    <w:p w:rsidR="009D125C" w:rsidRPr="00AF51EF" w:rsidRDefault="009D125C" w:rsidP="007B3852">
      <w:pPr>
        <w:numPr>
          <w:ilvl w:val="0"/>
          <w:numId w:val="18"/>
        </w:numPr>
        <w:tabs>
          <w:tab w:val="clear" w:pos="1429"/>
          <w:tab w:val="num" w:pos="851"/>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 xml:space="preserve">недостаточное обеспечение питанием обучающихся общеобразовательных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в соответствии с требованиями законодательства.</w:t>
      </w:r>
    </w:p>
    <w:p w:rsidR="009D125C" w:rsidRPr="00AF51EF" w:rsidRDefault="009D125C" w:rsidP="00F81E0B">
      <w:pPr>
        <w:spacing w:after="0" w:line="240" w:lineRule="auto"/>
        <w:ind w:firstLine="709"/>
        <w:jc w:val="both"/>
        <w:rPr>
          <w:rFonts w:ascii="Times New Roman" w:hAnsi="Times New Roman"/>
          <w:b/>
          <w:bCs/>
          <w:sz w:val="28"/>
          <w:szCs w:val="28"/>
          <w:shd w:val="clear" w:color="auto" w:fill="FFFFFF"/>
        </w:rPr>
      </w:pPr>
      <w:r w:rsidRPr="00AF51EF">
        <w:rPr>
          <w:rFonts w:ascii="Times New Roman" w:hAnsi="Times New Roman"/>
          <w:sz w:val="28"/>
          <w:szCs w:val="28"/>
        </w:rPr>
        <w:t>Необходимо создание условий</w:t>
      </w:r>
      <w:r w:rsidRPr="00AF51EF">
        <w:rPr>
          <w:rFonts w:ascii="Times New Roman" w:hAnsi="Times New Roman"/>
          <w:sz w:val="28"/>
          <w:szCs w:val="28"/>
          <w:shd w:val="clear" w:color="auto" w:fill="FFFFFF"/>
        </w:rPr>
        <w:t>, направленных на укрепление здоровья и привитие навыков здорового образа жизни, сохранение здоровья физического, психического и духовного. Следует обеспечить школьнику возможность сохранения здоровья за период обучения в школе, сформировать у него необходимые знания, умения и навыки здорового образа жизни, безопасного поведения, научить использовать полученные знания в повседневной жизни.</w:t>
      </w:r>
    </w:p>
    <w:p w:rsidR="009D125C" w:rsidRPr="00AF51EF" w:rsidRDefault="009D125C" w:rsidP="00450E1A">
      <w:pPr>
        <w:autoSpaceDE w:val="0"/>
        <w:spacing w:line="240" w:lineRule="auto"/>
        <w:ind w:firstLine="15"/>
        <w:jc w:val="center"/>
        <w:rPr>
          <w:rFonts w:ascii="Times New Roman" w:hAnsi="Times New Roman"/>
          <w:bCs/>
          <w:sz w:val="28"/>
          <w:szCs w:val="28"/>
          <w:shd w:val="clear" w:color="auto" w:fill="FFFFFF"/>
        </w:rPr>
      </w:pPr>
      <w:r w:rsidRPr="00AF51EF">
        <w:rPr>
          <w:rFonts w:ascii="Times New Roman" w:hAnsi="Times New Roman"/>
          <w:bCs/>
          <w:sz w:val="28"/>
          <w:szCs w:val="28"/>
          <w:shd w:val="clear" w:color="auto" w:fill="FFFFFF"/>
        </w:rPr>
        <w:t xml:space="preserve"> 2. Цели и целевые показатели реализации подпрограммы муниципальной Программы</w:t>
      </w:r>
    </w:p>
    <w:p w:rsidR="009D125C" w:rsidRPr="00AF51EF" w:rsidRDefault="005C24A0" w:rsidP="00D35132">
      <w:pPr>
        <w:spacing w:after="0" w:line="240" w:lineRule="auto"/>
        <w:ind w:firstLine="709"/>
        <w:jc w:val="both"/>
        <w:rPr>
          <w:rFonts w:ascii="Times New Roman" w:hAnsi="Times New Roman"/>
          <w:sz w:val="28"/>
          <w:szCs w:val="28"/>
        </w:rPr>
      </w:pPr>
      <w:r w:rsidRPr="00AF51EF">
        <w:rPr>
          <w:rFonts w:ascii="Times New Roman" w:hAnsi="Times New Roman"/>
          <w:sz w:val="28"/>
          <w:szCs w:val="28"/>
        </w:rPr>
        <w:t>Основной целью подпрограммы является</w:t>
      </w:r>
      <w:r w:rsidR="00CA3B48" w:rsidRPr="00AF51EF">
        <w:rPr>
          <w:rFonts w:ascii="Times New Roman" w:hAnsi="Times New Roman"/>
          <w:sz w:val="28"/>
          <w:szCs w:val="28"/>
        </w:rPr>
        <w:t xml:space="preserve"> </w:t>
      </w:r>
      <w:r w:rsidRPr="00AF51EF">
        <w:rPr>
          <w:rFonts w:ascii="Times New Roman" w:hAnsi="Times New Roman"/>
          <w:sz w:val="28"/>
          <w:szCs w:val="28"/>
        </w:rPr>
        <w:t>-</w:t>
      </w:r>
      <w:r w:rsidR="00CA3B48" w:rsidRPr="00AF51EF">
        <w:rPr>
          <w:rFonts w:ascii="Times New Roman" w:hAnsi="Times New Roman"/>
          <w:sz w:val="28"/>
          <w:szCs w:val="28"/>
        </w:rPr>
        <w:t xml:space="preserve"> </w:t>
      </w:r>
      <w:r w:rsidR="009D125C" w:rsidRPr="00AF51EF">
        <w:rPr>
          <w:rFonts w:ascii="Times New Roman" w:hAnsi="Times New Roman"/>
          <w:sz w:val="28"/>
          <w:szCs w:val="28"/>
        </w:rPr>
        <w:t>сохранение и укрепление здоровья детей и подростков, привитие навыков здорового образа жизни.</w:t>
      </w:r>
      <w:r w:rsidR="00D35132" w:rsidRPr="00AF51EF">
        <w:rPr>
          <w:rFonts w:ascii="Times New Roman" w:hAnsi="Times New Roman"/>
          <w:sz w:val="28"/>
          <w:szCs w:val="28"/>
        </w:rPr>
        <w:t xml:space="preserve"> </w:t>
      </w:r>
    </w:p>
    <w:p w:rsidR="009D125C" w:rsidRPr="00AF51EF" w:rsidRDefault="009D125C" w:rsidP="00F81E0B">
      <w:pPr>
        <w:spacing w:after="0" w:line="240" w:lineRule="auto"/>
        <w:ind w:firstLine="709"/>
        <w:jc w:val="both"/>
        <w:rPr>
          <w:rFonts w:ascii="Times New Roman" w:hAnsi="Times New Roman"/>
          <w:sz w:val="28"/>
          <w:szCs w:val="28"/>
        </w:rPr>
      </w:pPr>
      <w:r w:rsidRPr="00AF51EF">
        <w:rPr>
          <w:rFonts w:ascii="Times New Roman" w:hAnsi="Times New Roman"/>
          <w:sz w:val="28"/>
          <w:szCs w:val="28"/>
        </w:rPr>
        <w:t>Описание целевых показателей под</w:t>
      </w:r>
      <w:r w:rsidR="00D35132" w:rsidRPr="00AF51EF">
        <w:rPr>
          <w:rFonts w:ascii="Times New Roman" w:hAnsi="Times New Roman"/>
          <w:sz w:val="28"/>
          <w:szCs w:val="28"/>
        </w:rPr>
        <w:t>программы представлены в приложении № 1 к муниципальной программе</w:t>
      </w:r>
      <w:r w:rsidRPr="00AF51EF">
        <w:rPr>
          <w:rFonts w:ascii="Times New Roman" w:hAnsi="Times New Roman"/>
          <w:sz w:val="28"/>
          <w:szCs w:val="28"/>
        </w:rPr>
        <w:t>.</w:t>
      </w:r>
    </w:p>
    <w:p w:rsidR="009D125C" w:rsidRPr="00AF51EF" w:rsidRDefault="009D125C" w:rsidP="00F81E0B">
      <w:pPr>
        <w:spacing w:after="0" w:line="240" w:lineRule="auto"/>
        <w:ind w:firstLine="709"/>
        <w:jc w:val="both"/>
        <w:rPr>
          <w:rFonts w:ascii="Times New Roman" w:hAnsi="Times New Roman"/>
          <w:sz w:val="28"/>
          <w:szCs w:val="28"/>
        </w:rPr>
      </w:pPr>
      <w:r w:rsidRPr="00AF51EF">
        <w:rPr>
          <w:rFonts w:ascii="Times New Roman" w:hAnsi="Times New Roman"/>
          <w:sz w:val="28"/>
          <w:szCs w:val="28"/>
        </w:rPr>
        <w:t>Ожидаемые результаты реализации подпрограммы:</w:t>
      </w:r>
    </w:p>
    <w:p w:rsidR="009D125C" w:rsidRPr="00AF51EF" w:rsidRDefault="009D125C" w:rsidP="007B3852">
      <w:pPr>
        <w:numPr>
          <w:ilvl w:val="0"/>
          <w:numId w:val="19"/>
        </w:numPr>
        <w:tabs>
          <w:tab w:val="clear" w:pos="1429"/>
          <w:tab w:val="num" w:pos="851"/>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 xml:space="preserve">сохранение и укрепление здоровья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общеобразовательных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w:t>
      </w:r>
    </w:p>
    <w:p w:rsidR="009D125C" w:rsidRPr="00AF51EF" w:rsidRDefault="009D125C" w:rsidP="007B3852">
      <w:pPr>
        <w:pStyle w:val="ab"/>
        <w:numPr>
          <w:ilvl w:val="0"/>
          <w:numId w:val="19"/>
        </w:numPr>
        <w:tabs>
          <w:tab w:val="clear" w:pos="1429"/>
          <w:tab w:val="num" w:pos="851"/>
        </w:tabs>
        <w:spacing w:after="0"/>
        <w:ind w:left="0" w:firstLine="709"/>
        <w:jc w:val="both"/>
        <w:rPr>
          <w:rFonts w:cs="Times New Roman"/>
          <w:sz w:val="28"/>
          <w:szCs w:val="28"/>
        </w:rPr>
      </w:pPr>
      <w:r w:rsidRPr="00AF51EF">
        <w:rPr>
          <w:rFonts w:cs="Times New Roman"/>
          <w:sz w:val="28"/>
          <w:szCs w:val="28"/>
        </w:rPr>
        <w:t xml:space="preserve">улучшение показателей здоровья </w:t>
      </w:r>
      <w:r w:rsidR="00A57A76" w:rsidRPr="00AF51EF">
        <w:rPr>
          <w:rFonts w:cs="Times New Roman"/>
          <w:sz w:val="28"/>
          <w:szCs w:val="28"/>
        </w:rPr>
        <w:t>обучающихся</w:t>
      </w:r>
      <w:r w:rsidRPr="00AF51EF">
        <w:rPr>
          <w:rFonts w:cs="Times New Roman"/>
          <w:sz w:val="28"/>
          <w:szCs w:val="28"/>
        </w:rPr>
        <w:t>;</w:t>
      </w:r>
    </w:p>
    <w:p w:rsidR="009D125C" w:rsidRPr="00AF51EF" w:rsidRDefault="009D125C" w:rsidP="007B3852">
      <w:pPr>
        <w:pStyle w:val="ab"/>
        <w:numPr>
          <w:ilvl w:val="0"/>
          <w:numId w:val="19"/>
        </w:numPr>
        <w:tabs>
          <w:tab w:val="clear" w:pos="1429"/>
          <w:tab w:val="num" w:pos="851"/>
        </w:tabs>
        <w:spacing w:after="0"/>
        <w:ind w:left="0" w:firstLine="709"/>
        <w:jc w:val="both"/>
        <w:rPr>
          <w:rFonts w:cs="Times New Roman"/>
          <w:sz w:val="28"/>
          <w:szCs w:val="28"/>
          <w:lang w:eastAsia="ru-RU"/>
        </w:rPr>
      </w:pPr>
      <w:r w:rsidRPr="00AF51EF">
        <w:rPr>
          <w:rFonts w:cs="Times New Roman"/>
          <w:sz w:val="28"/>
          <w:szCs w:val="28"/>
        </w:rPr>
        <w:t>внедрение в общеобразовательны</w:t>
      </w:r>
      <w:r w:rsidR="00F81E0B" w:rsidRPr="00AF51EF">
        <w:rPr>
          <w:rFonts w:cs="Times New Roman"/>
          <w:sz w:val="28"/>
          <w:szCs w:val="28"/>
        </w:rPr>
        <w:t>е</w:t>
      </w:r>
      <w:r w:rsidRPr="00AF51EF">
        <w:rPr>
          <w:rFonts w:cs="Times New Roman"/>
          <w:sz w:val="28"/>
          <w:szCs w:val="28"/>
        </w:rPr>
        <w:t xml:space="preserve"> </w:t>
      </w:r>
      <w:r w:rsidR="00441DD6" w:rsidRPr="00AF51EF">
        <w:rPr>
          <w:rFonts w:cs="Times New Roman"/>
          <w:sz w:val="28"/>
          <w:szCs w:val="28"/>
        </w:rPr>
        <w:t>организаци</w:t>
      </w:r>
      <w:r w:rsidR="00F81E0B" w:rsidRPr="00AF51EF">
        <w:rPr>
          <w:rFonts w:cs="Times New Roman"/>
          <w:sz w:val="28"/>
          <w:szCs w:val="28"/>
        </w:rPr>
        <w:t>и</w:t>
      </w:r>
      <w:r w:rsidRPr="00AF51EF">
        <w:rPr>
          <w:rFonts w:cs="Times New Roman"/>
          <w:sz w:val="28"/>
          <w:szCs w:val="28"/>
        </w:rPr>
        <w:t xml:space="preserve"> </w:t>
      </w:r>
      <w:r w:rsidR="00441DD6" w:rsidRPr="00AF51EF">
        <w:rPr>
          <w:rFonts w:cs="Times New Roman"/>
          <w:sz w:val="28"/>
          <w:szCs w:val="28"/>
        </w:rPr>
        <w:t xml:space="preserve"> </w:t>
      </w:r>
      <w:r w:rsidRPr="00AF51EF">
        <w:rPr>
          <w:rFonts w:cs="Times New Roman"/>
          <w:sz w:val="28"/>
          <w:szCs w:val="28"/>
        </w:rPr>
        <w:t>здоровьесберегающих технологий;</w:t>
      </w:r>
    </w:p>
    <w:p w:rsidR="009D125C" w:rsidRPr="00AF51EF" w:rsidRDefault="009D125C" w:rsidP="007B3852">
      <w:pPr>
        <w:numPr>
          <w:ilvl w:val="0"/>
          <w:numId w:val="19"/>
        </w:numPr>
        <w:tabs>
          <w:tab w:val="clear" w:pos="1429"/>
          <w:tab w:val="num" w:pos="851"/>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 xml:space="preserve">обеспечение горячим питанием всех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в муниципальных общеобразовательных </w:t>
      </w:r>
      <w:r w:rsidR="00441DD6" w:rsidRPr="00AF51EF">
        <w:rPr>
          <w:rFonts w:ascii="Times New Roman" w:hAnsi="Times New Roman"/>
          <w:sz w:val="28"/>
          <w:szCs w:val="28"/>
        </w:rPr>
        <w:t>организация</w:t>
      </w:r>
      <w:r w:rsidRPr="00AF51EF">
        <w:rPr>
          <w:rFonts w:ascii="Times New Roman" w:hAnsi="Times New Roman"/>
          <w:sz w:val="28"/>
          <w:szCs w:val="28"/>
        </w:rPr>
        <w:t>х в соответствии с законодательством;</w:t>
      </w:r>
    </w:p>
    <w:p w:rsidR="009D125C" w:rsidRPr="00AF51EF" w:rsidRDefault="009D125C" w:rsidP="007B3852">
      <w:pPr>
        <w:numPr>
          <w:ilvl w:val="0"/>
          <w:numId w:val="19"/>
        </w:numPr>
        <w:tabs>
          <w:tab w:val="clear" w:pos="1429"/>
          <w:tab w:val="num" w:pos="851"/>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охват детей организованными формами отдыха, оздоровления и занятости;</w:t>
      </w:r>
    </w:p>
    <w:p w:rsidR="009D125C" w:rsidRPr="00AF51EF" w:rsidRDefault="009D125C" w:rsidP="007B3852">
      <w:pPr>
        <w:numPr>
          <w:ilvl w:val="0"/>
          <w:numId w:val="19"/>
        </w:numPr>
        <w:tabs>
          <w:tab w:val="clear" w:pos="1429"/>
          <w:tab w:val="num" w:pos="851"/>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обеспечение оптимального уровня двигательной активности, улучшение физического состояния детей и подростков;</w:t>
      </w:r>
    </w:p>
    <w:p w:rsidR="009D125C" w:rsidRPr="00AF51EF" w:rsidRDefault="009D125C" w:rsidP="007B3852">
      <w:pPr>
        <w:numPr>
          <w:ilvl w:val="0"/>
          <w:numId w:val="19"/>
        </w:numPr>
        <w:tabs>
          <w:tab w:val="clear" w:pos="1429"/>
          <w:tab w:val="num" w:pos="851"/>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освоение навыков здорового образа жизни, безопасного поведения за счет участие в мероприятиях различных уровней, организации различных форм двигательной активности.</w:t>
      </w:r>
    </w:p>
    <w:p w:rsidR="009D125C" w:rsidRPr="00AF51EF" w:rsidRDefault="009D125C" w:rsidP="00450E1A">
      <w:pPr>
        <w:autoSpaceDE w:val="0"/>
        <w:spacing w:after="0" w:line="240" w:lineRule="auto"/>
        <w:jc w:val="center"/>
        <w:rPr>
          <w:rFonts w:ascii="Times New Roman" w:hAnsi="Times New Roman"/>
          <w:bCs/>
          <w:sz w:val="28"/>
          <w:szCs w:val="28"/>
          <w:shd w:val="clear" w:color="auto" w:fill="FFFFFF"/>
        </w:rPr>
      </w:pPr>
      <w:r w:rsidRPr="00AF51EF">
        <w:rPr>
          <w:rFonts w:ascii="Times New Roman" w:hAnsi="Times New Roman"/>
          <w:bCs/>
          <w:sz w:val="28"/>
          <w:szCs w:val="28"/>
          <w:shd w:val="clear" w:color="auto" w:fill="FFFFFF"/>
        </w:rPr>
        <w:t xml:space="preserve"> 3. Перечень </w:t>
      </w:r>
      <w:r w:rsidR="004C72A1" w:rsidRPr="00AF51EF">
        <w:rPr>
          <w:rFonts w:ascii="Times New Roman" w:hAnsi="Times New Roman"/>
          <w:bCs/>
          <w:sz w:val="28"/>
          <w:szCs w:val="28"/>
          <w:shd w:val="clear" w:color="auto" w:fill="FFFFFF"/>
        </w:rPr>
        <w:t xml:space="preserve"> </w:t>
      </w:r>
      <w:r w:rsidRPr="00AF51EF">
        <w:rPr>
          <w:rFonts w:ascii="Times New Roman" w:hAnsi="Times New Roman"/>
          <w:bCs/>
          <w:sz w:val="28"/>
          <w:szCs w:val="28"/>
          <w:shd w:val="clear" w:color="auto" w:fill="FFFFFF"/>
        </w:rPr>
        <w:t xml:space="preserve"> мероприятий подпрограммы</w:t>
      </w:r>
    </w:p>
    <w:p w:rsidR="009D125C" w:rsidRPr="00AF51EF" w:rsidRDefault="009D125C" w:rsidP="00450E1A">
      <w:pPr>
        <w:autoSpaceDE w:val="0"/>
        <w:spacing w:after="0" w:line="240" w:lineRule="auto"/>
        <w:jc w:val="center"/>
        <w:rPr>
          <w:rFonts w:ascii="Times New Roman" w:hAnsi="Times New Roman"/>
          <w:bCs/>
          <w:sz w:val="28"/>
          <w:szCs w:val="28"/>
          <w:shd w:val="clear" w:color="auto" w:fill="FFFFFF"/>
        </w:rPr>
      </w:pPr>
      <w:r w:rsidRPr="00AF51EF">
        <w:rPr>
          <w:rFonts w:ascii="Times New Roman" w:hAnsi="Times New Roman"/>
          <w:bCs/>
          <w:sz w:val="28"/>
          <w:szCs w:val="28"/>
          <w:shd w:val="clear" w:color="auto" w:fill="FFFFFF"/>
        </w:rPr>
        <w:t>муниципальной Программы</w:t>
      </w:r>
    </w:p>
    <w:p w:rsidR="009D125C" w:rsidRPr="00AF51EF" w:rsidRDefault="009D125C" w:rsidP="00F81E0B">
      <w:pPr>
        <w:spacing w:after="0" w:line="240" w:lineRule="auto"/>
        <w:ind w:firstLine="709"/>
        <w:jc w:val="both"/>
        <w:rPr>
          <w:rFonts w:ascii="Times New Roman" w:hAnsi="Times New Roman"/>
          <w:sz w:val="28"/>
          <w:szCs w:val="28"/>
        </w:rPr>
      </w:pPr>
      <w:r w:rsidRPr="00AF51EF">
        <w:rPr>
          <w:rFonts w:ascii="Times New Roman" w:hAnsi="Times New Roman"/>
          <w:sz w:val="28"/>
          <w:szCs w:val="28"/>
        </w:rPr>
        <w:t>Подпрограммой предусмотрена реализация следующих мероприятий, направленных на решение поставленных задач:</w:t>
      </w:r>
    </w:p>
    <w:p w:rsidR="000A4E38" w:rsidRPr="00AF51EF" w:rsidRDefault="009D125C" w:rsidP="00F81E0B">
      <w:pPr>
        <w:spacing w:after="0" w:line="240" w:lineRule="auto"/>
        <w:ind w:firstLine="709"/>
        <w:jc w:val="both"/>
        <w:rPr>
          <w:rFonts w:ascii="Times New Roman" w:hAnsi="Times New Roman"/>
          <w:sz w:val="28"/>
          <w:szCs w:val="28"/>
          <w:shd w:val="clear" w:color="auto" w:fill="FFFFFF"/>
        </w:rPr>
      </w:pPr>
      <w:r w:rsidRPr="00AF51EF">
        <w:rPr>
          <w:rFonts w:ascii="Times New Roman" w:hAnsi="Times New Roman"/>
          <w:sz w:val="28"/>
          <w:szCs w:val="28"/>
        </w:rPr>
        <w:lastRenderedPageBreak/>
        <w:t xml:space="preserve"> </w:t>
      </w:r>
      <w:r w:rsidR="002A533E" w:rsidRPr="00AF51EF">
        <w:rPr>
          <w:rFonts w:ascii="Times New Roman" w:hAnsi="Times New Roman"/>
          <w:sz w:val="28"/>
          <w:szCs w:val="28"/>
          <w:shd w:val="clear" w:color="auto" w:fill="FFFFFF"/>
        </w:rPr>
        <w:t>Основное мероприятие «О</w:t>
      </w:r>
      <w:r w:rsidR="00450CE8" w:rsidRPr="00AF51EF">
        <w:rPr>
          <w:rFonts w:ascii="Times New Roman" w:hAnsi="Times New Roman"/>
          <w:sz w:val="28"/>
          <w:szCs w:val="28"/>
          <w:shd w:val="clear" w:color="auto" w:fill="FFFFFF"/>
        </w:rPr>
        <w:t>казание мер социальной поддержки обучающи</w:t>
      </w:r>
      <w:r w:rsidR="00540795" w:rsidRPr="00AF51EF">
        <w:rPr>
          <w:rFonts w:ascii="Times New Roman" w:hAnsi="Times New Roman"/>
          <w:sz w:val="28"/>
          <w:szCs w:val="28"/>
          <w:shd w:val="clear" w:color="auto" w:fill="FFFFFF"/>
        </w:rPr>
        <w:t>х</w:t>
      </w:r>
      <w:r w:rsidR="00450CE8" w:rsidRPr="00AF51EF">
        <w:rPr>
          <w:rFonts w:ascii="Times New Roman" w:hAnsi="Times New Roman"/>
          <w:sz w:val="28"/>
          <w:szCs w:val="28"/>
          <w:shd w:val="clear" w:color="auto" w:fill="FFFFFF"/>
        </w:rPr>
        <w:t>ся</w:t>
      </w:r>
      <w:r w:rsidR="000A4E38" w:rsidRPr="00AF51EF">
        <w:rPr>
          <w:rFonts w:ascii="Times New Roman" w:hAnsi="Times New Roman"/>
          <w:sz w:val="28"/>
          <w:szCs w:val="28"/>
          <w:shd w:val="clear" w:color="auto" w:fill="FFFFFF"/>
        </w:rPr>
        <w:t>» реализуется за счет выполнения следующих мероприятий:</w:t>
      </w:r>
    </w:p>
    <w:p w:rsidR="009D125C" w:rsidRPr="00AF51EF" w:rsidRDefault="000A4E38" w:rsidP="00F81E0B">
      <w:pPr>
        <w:spacing w:after="0" w:line="240" w:lineRule="auto"/>
        <w:ind w:firstLine="709"/>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 xml:space="preserve">- организация отдыха детей в загородных детских оздоровительных лагерях, расположенных на территории Российской Федерации, в каникулярное время; </w:t>
      </w:r>
    </w:p>
    <w:p w:rsidR="000A4E38" w:rsidRPr="00AF51EF" w:rsidRDefault="000A4E38" w:rsidP="00F81E0B">
      <w:pPr>
        <w:spacing w:after="0" w:line="240" w:lineRule="auto"/>
        <w:ind w:firstLine="709"/>
        <w:jc w:val="both"/>
        <w:rPr>
          <w:rFonts w:ascii="Times New Roman" w:hAnsi="Times New Roman"/>
          <w:sz w:val="28"/>
          <w:szCs w:val="28"/>
        </w:rPr>
      </w:pPr>
      <w:r w:rsidRPr="00AF51EF">
        <w:rPr>
          <w:rFonts w:ascii="Times New Roman" w:hAnsi="Times New Roman"/>
          <w:sz w:val="28"/>
          <w:szCs w:val="28"/>
        </w:rPr>
        <w:t>- организация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p w:rsidR="009D125C" w:rsidRPr="00AF51EF" w:rsidRDefault="009D125C" w:rsidP="00F81E0B">
      <w:pPr>
        <w:spacing w:after="0" w:line="240" w:lineRule="auto"/>
        <w:ind w:firstLine="709"/>
        <w:jc w:val="both"/>
        <w:rPr>
          <w:rFonts w:ascii="Times New Roman" w:hAnsi="Times New Roman"/>
          <w:kern w:val="1"/>
          <w:sz w:val="28"/>
          <w:szCs w:val="28"/>
        </w:rPr>
      </w:pPr>
      <w:r w:rsidRPr="00AF51EF">
        <w:rPr>
          <w:rFonts w:ascii="Times New Roman" w:hAnsi="Times New Roman"/>
          <w:sz w:val="28"/>
          <w:szCs w:val="28"/>
        </w:rPr>
        <w:t>В рамках данного мероприятия предусматривается с</w:t>
      </w:r>
      <w:r w:rsidRPr="00AF51EF">
        <w:rPr>
          <w:rFonts w:ascii="Times New Roman" w:hAnsi="Times New Roman"/>
          <w:kern w:val="1"/>
          <w:sz w:val="28"/>
          <w:szCs w:val="28"/>
        </w:rPr>
        <w:t xml:space="preserve">облюдение санитарно-эпидемиологических требований к условиям и организации обучения в муниципальных общеобразовательных </w:t>
      </w:r>
      <w:r w:rsidR="00441DD6" w:rsidRPr="00AF51EF">
        <w:rPr>
          <w:rFonts w:ascii="Times New Roman" w:hAnsi="Times New Roman"/>
          <w:kern w:val="1"/>
          <w:sz w:val="28"/>
          <w:szCs w:val="28"/>
        </w:rPr>
        <w:t>организация</w:t>
      </w:r>
      <w:r w:rsidRPr="00AF51EF">
        <w:rPr>
          <w:rFonts w:ascii="Times New Roman" w:hAnsi="Times New Roman"/>
          <w:kern w:val="1"/>
          <w:sz w:val="28"/>
          <w:szCs w:val="28"/>
        </w:rPr>
        <w:t>х.</w:t>
      </w:r>
    </w:p>
    <w:p w:rsidR="009D125C" w:rsidRPr="00AF51EF" w:rsidRDefault="009D125C" w:rsidP="00F81E0B">
      <w:pPr>
        <w:snapToGrid w:val="0"/>
        <w:spacing w:after="0" w:line="240" w:lineRule="auto"/>
        <w:ind w:firstLine="709"/>
        <w:jc w:val="both"/>
        <w:rPr>
          <w:rFonts w:ascii="Times New Roman" w:hAnsi="Times New Roman"/>
          <w:kern w:val="1"/>
          <w:sz w:val="28"/>
          <w:szCs w:val="28"/>
        </w:rPr>
      </w:pPr>
      <w:r w:rsidRPr="00AF51EF">
        <w:rPr>
          <w:rFonts w:ascii="Times New Roman" w:hAnsi="Times New Roman"/>
          <w:kern w:val="1"/>
          <w:sz w:val="28"/>
          <w:szCs w:val="28"/>
        </w:rPr>
        <w:t xml:space="preserve">Предполагается проведение мониторинга состояния здоровья </w:t>
      </w:r>
      <w:r w:rsidR="00A57A76" w:rsidRPr="00AF51EF">
        <w:rPr>
          <w:rFonts w:ascii="Times New Roman" w:hAnsi="Times New Roman"/>
          <w:kern w:val="1"/>
          <w:sz w:val="28"/>
          <w:szCs w:val="28"/>
        </w:rPr>
        <w:t>обучающихся</w:t>
      </w:r>
      <w:r w:rsidRPr="00AF51EF">
        <w:rPr>
          <w:rFonts w:ascii="Times New Roman" w:hAnsi="Times New Roman"/>
          <w:kern w:val="1"/>
          <w:sz w:val="28"/>
          <w:szCs w:val="28"/>
        </w:rPr>
        <w:t xml:space="preserve"> и заболеваемости, семинаров и совещаний по вопросам внедрения здоровьесберегающих технологий в образовательный процесс и их влияния на успешность освоения учащимися образовательных программ, взаимодействие с </w:t>
      </w:r>
      <w:r w:rsidR="00441DD6" w:rsidRPr="00AF51EF">
        <w:rPr>
          <w:rFonts w:ascii="Times New Roman" w:hAnsi="Times New Roman"/>
          <w:kern w:val="1"/>
          <w:sz w:val="28"/>
          <w:szCs w:val="28"/>
        </w:rPr>
        <w:t>организация</w:t>
      </w:r>
      <w:r w:rsidRPr="00AF51EF">
        <w:rPr>
          <w:rFonts w:ascii="Times New Roman" w:hAnsi="Times New Roman"/>
          <w:kern w:val="1"/>
          <w:sz w:val="28"/>
          <w:szCs w:val="28"/>
        </w:rPr>
        <w:t xml:space="preserve">ми здравоохранения по вопросам укрепления здоровья </w:t>
      </w:r>
      <w:r w:rsidR="00A57A76" w:rsidRPr="00AF51EF">
        <w:rPr>
          <w:rFonts w:ascii="Times New Roman" w:hAnsi="Times New Roman"/>
          <w:kern w:val="1"/>
          <w:sz w:val="28"/>
          <w:szCs w:val="28"/>
        </w:rPr>
        <w:t>обучающихся</w:t>
      </w:r>
      <w:r w:rsidRPr="00AF51EF">
        <w:rPr>
          <w:rFonts w:ascii="Times New Roman" w:hAnsi="Times New Roman"/>
          <w:kern w:val="1"/>
          <w:sz w:val="28"/>
          <w:szCs w:val="28"/>
        </w:rPr>
        <w:t xml:space="preserve"> муниципальных общеобразовательных </w:t>
      </w:r>
      <w:r w:rsidR="00C24CC5" w:rsidRPr="00AF51EF">
        <w:rPr>
          <w:rFonts w:ascii="Times New Roman" w:hAnsi="Times New Roman"/>
          <w:kern w:val="1"/>
          <w:sz w:val="28"/>
          <w:szCs w:val="28"/>
        </w:rPr>
        <w:t>организаций</w:t>
      </w:r>
      <w:r w:rsidRPr="00AF51EF">
        <w:rPr>
          <w:rFonts w:ascii="Times New Roman" w:hAnsi="Times New Roman"/>
          <w:kern w:val="1"/>
          <w:sz w:val="28"/>
          <w:szCs w:val="28"/>
        </w:rPr>
        <w:t>, организация и проведение муниципального конкурса образовательных систем на лучшую организацию «Школы здоровья».</w:t>
      </w:r>
    </w:p>
    <w:p w:rsidR="009D125C" w:rsidRPr="00AF51EF" w:rsidRDefault="009D125C" w:rsidP="00F81E0B">
      <w:pPr>
        <w:tabs>
          <w:tab w:val="left" w:pos="360"/>
          <w:tab w:val="left" w:pos="720"/>
          <w:tab w:val="left" w:pos="900"/>
        </w:tabs>
        <w:snapToGrid w:val="0"/>
        <w:spacing w:after="0" w:line="240" w:lineRule="auto"/>
        <w:ind w:firstLine="709"/>
        <w:jc w:val="both"/>
        <w:rPr>
          <w:rFonts w:ascii="Times New Roman" w:hAnsi="Times New Roman"/>
          <w:kern w:val="1"/>
          <w:sz w:val="28"/>
          <w:szCs w:val="28"/>
        </w:rPr>
      </w:pPr>
      <w:r w:rsidRPr="00AF51EF">
        <w:rPr>
          <w:rFonts w:ascii="Times New Roman" w:hAnsi="Times New Roman"/>
          <w:kern w:val="1"/>
          <w:sz w:val="28"/>
          <w:szCs w:val="28"/>
        </w:rPr>
        <w:t>Р</w:t>
      </w:r>
      <w:r w:rsidR="00F81E0B" w:rsidRPr="00AF51EF">
        <w:rPr>
          <w:rFonts w:ascii="Times New Roman" w:hAnsi="Times New Roman"/>
          <w:kern w:val="1"/>
          <w:sz w:val="28"/>
          <w:szCs w:val="28"/>
        </w:rPr>
        <w:t>еализация основного мероприятия</w:t>
      </w:r>
      <w:r w:rsidR="004C72A1" w:rsidRPr="00AF51EF">
        <w:rPr>
          <w:rFonts w:ascii="Times New Roman" w:hAnsi="Times New Roman"/>
          <w:kern w:val="1"/>
          <w:sz w:val="28"/>
          <w:szCs w:val="28"/>
        </w:rPr>
        <w:t xml:space="preserve">, </w:t>
      </w:r>
      <w:r w:rsidR="004C72A1" w:rsidRPr="00AF51EF">
        <w:rPr>
          <w:rFonts w:ascii="Times New Roman" w:hAnsi="Times New Roman"/>
          <w:sz w:val="28"/>
          <w:szCs w:val="28"/>
          <w:shd w:val="clear" w:color="auto" w:fill="FFFFFF"/>
        </w:rPr>
        <w:t>оказание мер социальной поддержки обучающимся,</w:t>
      </w:r>
      <w:r w:rsidRPr="00AF51EF">
        <w:rPr>
          <w:rFonts w:ascii="Times New Roman" w:hAnsi="Times New Roman"/>
          <w:kern w:val="1"/>
          <w:sz w:val="28"/>
          <w:szCs w:val="28"/>
        </w:rPr>
        <w:t xml:space="preserve"> направлена на достижение целевых показателей:</w:t>
      </w:r>
    </w:p>
    <w:p w:rsidR="009D125C" w:rsidRPr="00AF51EF" w:rsidRDefault="009D125C" w:rsidP="007B3852">
      <w:pPr>
        <w:numPr>
          <w:ilvl w:val="0"/>
          <w:numId w:val="20"/>
        </w:numPr>
        <w:tabs>
          <w:tab w:val="left" w:pos="360"/>
          <w:tab w:val="left" w:pos="720"/>
          <w:tab w:val="left" w:pos="900"/>
        </w:tabs>
        <w:snapToGrid w:val="0"/>
        <w:spacing w:after="0" w:line="240" w:lineRule="auto"/>
        <w:ind w:left="0" w:firstLine="709"/>
        <w:jc w:val="both"/>
        <w:rPr>
          <w:rFonts w:ascii="Times New Roman" w:hAnsi="Times New Roman"/>
          <w:kern w:val="1"/>
          <w:sz w:val="28"/>
          <w:szCs w:val="28"/>
        </w:rPr>
      </w:pPr>
      <w:r w:rsidRPr="00AF51EF">
        <w:rPr>
          <w:rFonts w:ascii="Times New Roman" w:hAnsi="Times New Roman"/>
          <w:kern w:val="1"/>
          <w:sz w:val="28"/>
          <w:szCs w:val="28"/>
        </w:rPr>
        <w:t>увеличение доли детей с первой и второй группой здоровья в общем контингенте школьник</w:t>
      </w:r>
      <w:r w:rsidR="000B6781" w:rsidRPr="00AF51EF">
        <w:rPr>
          <w:rFonts w:ascii="Times New Roman" w:hAnsi="Times New Roman"/>
          <w:kern w:val="1"/>
          <w:sz w:val="28"/>
          <w:szCs w:val="28"/>
        </w:rPr>
        <w:t>ов до 85</w:t>
      </w:r>
      <w:r w:rsidRPr="00AF51EF">
        <w:rPr>
          <w:rFonts w:ascii="Times New Roman" w:hAnsi="Times New Roman"/>
          <w:kern w:val="1"/>
          <w:sz w:val="28"/>
          <w:szCs w:val="28"/>
        </w:rPr>
        <w:t>%;</w:t>
      </w:r>
    </w:p>
    <w:p w:rsidR="009D125C" w:rsidRPr="00AF51EF" w:rsidRDefault="009D125C" w:rsidP="007B3852">
      <w:pPr>
        <w:numPr>
          <w:ilvl w:val="0"/>
          <w:numId w:val="20"/>
        </w:numPr>
        <w:tabs>
          <w:tab w:val="left" w:pos="360"/>
          <w:tab w:val="left" w:pos="720"/>
          <w:tab w:val="left" w:pos="900"/>
        </w:tabs>
        <w:snapToGrid w:val="0"/>
        <w:spacing w:after="0" w:line="240" w:lineRule="auto"/>
        <w:ind w:left="0" w:firstLine="709"/>
        <w:jc w:val="both"/>
        <w:rPr>
          <w:rFonts w:ascii="Times New Roman" w:hAnsi="Times New Roman"/>
          <w:sz w:val="28"/>
          <w:szCs w:val="28"/>
        </w:rPr>
      </w:pPr>
      <w:r w:rsidRPr="00AF51EF">
        <w:rPr>
          <w:rFonts w:ascii="Times New Roman" w:hAnsi="Times New Roman"/>
          <w:kern w:val="1"/>
          <w:sz w:val="28"/>
          <w:szCs w:val="28"/>
        </w:rPr>
        <w:t xml:space="preserve">реализация в учебно-воспитательном процессе здоровьесберегающие технологии в 100% муниципальных общеобразовательных </w:t>
      </w:r>
      <w:r w:rsidR="00441DD6" w:rsidRPr="00AF51EF">
        <w:rPr>
          <w:rFonts w:ascii="Times New Roman" w:hAnsi="Times New Roman"/>
          <w:kern w:val="1"/>
          <w:sz w:val="28"/>
          <w:szCs w:val="28"/>
        </w:rPr>
        <w:t>организация</w:t>
      </w:r>
      <w:r w:rsidRPr="00AF51EF">
        <w:rPr>
          <w:rFonts w:ascii="Times New Roman" w:hAnsi="Times New Roman"/>
          <w:kern w:val="1"/>
          <w:sz w:val="28"/>
          <w:szCs w:val="28"/>
        </w:rPr>
        <w:t>х.</w:t>
      </w:r>
    </w:p>
    <w:p w:rsidR="009D125C" w:rsidRPr="00AF51EF" w:rsidRDefault="00CE6889" w:rsidP="00F81E0B">
      <w:pPr>
        <w:spacing w:after="0" w:line="240" w:lineRule="auto"/>
        <w:ind w:firstLine="709"/>
        <w:jc w:val="both"/>
        <w:rPr>
          <w:rFonts w:ascii="Times New Roman" w:hAnsi="Times New Roman"/>
          <w:sz w:val="28"/>
          <w:szCs w:val="28"/>
        </w:rPr>
      </w:pPr>
      <w:r w:rsidRPr="00AF51EF">
        <w:rPr>
          <w:rFonts w:ascii="Times New Roman" w:hAnsi="Times New Roman"/>
          <w:sz w:val="28"/>
          <w:szCs w:val="28"/>
        </w:rPr>
        <w:t>М</w:t>
      </w:r>
      <w:r w:rsidR="009D125C" w:rsidRPr="00AF51EF">
        <w:rPr>
          <w:rFonts w:ascii="Times New Roman" w:hAnsi="Times New Roman"/>
          <w:sz w:val="28"/>
          <w:szCs w:val="28"/>
        </w:rPr>
        <w:t>ероприятие</w:t>
      </w:r>
      <w:r w:rsidR="004C72A1" w:rsidRPr="00AF51EF">
        <w:rPr>
          <w:rFonts w:ascii="Times New Roman" w:hAnsi="Times New Roman"/>
          <w:sz w:val="28"/>
          <w:szCs w:val="28"/>
        </w:rPr>
        <w:t xml:space="preserve"> по</w:t>
      </w:r>
      <w:r w:rsidR="009D125C" w:rsidRPr="00AF51EF">
        <w:rPr>
          <w:rFonts w:ascii="Times New Roman" w:hAnsi="Times New Roman"/>
          <w:sz w:val="28"/>
          <w:szCs w:val="28"/>
        </w:rPr>
        <w:t xml:space="preserve"> </w:t>
      </w:r>
      <w:r w:rsidR="004C72A1" w:rsidRPr="00AF51EF">
        <w:rPr>
          <w:rFonts w:ascii="Times New Roman" w:hAnsi="Times New Roman"/>
          <w:sz w:val="28"/>
          <w:szCs w:val="28"/>
          <w:shd w:val="clear" w:color="auto" w:fill="FFFFFF"/>
        </w:rPr>
        <w:t>оказанию мер социальной поддержки обучающимся</w:t>
      </w:r>
      <w:r w:rsidR="004C72A1" w:rsidRPr="00AF51EF">
        <w:rPr>
          <w:rFonts w:ascii="Times New Roman" w:hAnsi="Times New Roman"/>
          <w:sz w:val="28"/>
          <w:szCs w:val="28"/>
        </w:rPr>
        <w:t xml:space="preserve">   </w:t>
      </w:r>
      <w:r w:rsidR="00FD3211" w:rsidRPr="00AF51EF">
        <w:rPr>
          <w:rFonts w:ascii="Times New Roman" w:hAnsi="Times New Roman"/>
          <w:sz w:val="28"/>
          <w:szCs w:val="28"/>
        </w:rPr>
        <w:t>предусматривает</w:t>
      </w:r>
      <w:r w:rsidR="009D125C" w:rsidRPr="00AF51EF">
        <w:rPr>
          <w:rFonts w:ascii="Times New Roman" w:hAnsi="Times New Roman"/>
          <w:sz w:val="28"/>
          <w:szCs w:val="28"/>
        </w:rPr>
        <w:t xml:space="preserve"> методическое сопровождение мероприятий по совершенствованию организации школьного питания, реализации мер по предоставлению финансирования на питание </w:t>
      </w:r>
      <w:r w:rsidR="00A57A76" w:rsidRPr="00AF51EF">
        <w:rPr>
          <w:rFonts w:ascii="Times New Roman" w:hAnsi="Times New Roman"/>
          <w:sz w:val="28"/>
          <w:szCs w:val="28"/>
        </w:rPr>
        <w:t>обучающихся</w:t>
      </w:r>
      <w:r w:rsidR="009D125C" w:rsidRPr="00AF51EF">
        <w:rPr>
          <w:rFonts w:ascii="Times New Roman" w:hAnsi="Times New Roman"/>
          <w:sz w:val="28"/>
          <w:szCs w:val="28"/>
        </w:rPr>
        <w:t xml:space="preserve"> муниципальных общеобразовательных </w:t>
      </w:r>
      <w:r w:rsidR="00C24CC5" w:rsidRPr="00AF51EF">
        <w:rPr>
          <w:rFonts w:ascii="Times New Roman" w:hAnsi="Times New Roman"/>
          <w:sz w:val="28"/>
          <w:szCs w:val="28"/>
        </w:rPr>
        <w:t>организаций</w:t>
      </w:r>
      <w:r w:rsidR="009D125C" w:rsidRPr="00AF51EF">
        <w:rPr>
          <w:rFonts w:ascii="Times New Roman" w:hAnsi="Times New Roman"/>
          <w:sz w:val="28"/>
          <w:szCs w:val="28"/>
        </w:rPr>
        <w:t xml:space="preserve"> из муниципального бюджета в целях  обеспечения </w:t>
      </w:r>
      <w:r w:rsidR="00A57A76" w:rsidRPr="00AF51EF">
        <w:rPr>
          <w:rFonts w:ascii="Times New Roman" w:hAnsi="Times New Roman"/>
          <w:sz w:val="28"/>
          <w:szCs w:val="28"/>
        </w:rPr>
        <w:t>обучающихся</w:t>
      </w:r>
      <w:r w:rsidR="009D125C" w:rsidRPr="00AF51EF">
        <w:rPr>
          <w:rFonts w:ascii="Times New Roman" w:hAnsi="Times New Roman"/>
          <w:sz w:val="28"/>
          <w:szCs w:val="28"/>
        </w:rPr>
        <w:t xml:space="preserve"> муниципальных общеобразовательных </w:t>
      </w:r>
      <w:r w:rsidR="00C24CC5" w:rsidRPr="00AF51EF">
        <w:rPr>
          <w:rFonts w:ascii="Times New Roman" w:hAnsi="Times New Roman"/>
          <w:sz w:val="28"/>
          <w:szCs w:val="28"/>
        </w:rPr>
        <w:t>организаций</w:t>
      </w:r>
      <w:r w:rsidR="009D125C" w:rsidRPr="00AF51EF">
        <w:rPr>
          <w:rFonts w:ascii="Times New Roman" w:hAnsi="Times New Roman"/>
          <w:sz w:val="28"/>
          <w:szCs w:val="28"/>
        </w:rPr>
        <w:t xml:space="preserve"> горячим питанием (завтраками), обеспечение </w:t>
      </w:r>
      <w:r w:rsidR="00A57A76" w:rsidRPr="00AF51EF">
        <w:rPr>
          <w:rFonts w:ascii="Times New Roman" w:hAnsi="Times New Roman"/>
          <w:sz w:val="28"/>
          <w:szCs w:val="28"/>
        </w:rPr>
        <w:t>обучающихся</w:t>
      </w:r>
      <w:r w:rsidR="009D125C" w:rsidRPr="00AF51EF">
        <w:rPr>
          <w:rFonts w:ascii="Times New Roman" w:hAnsi="Times New Roman"/>
          <w:sz w:val="28"/>
          <w:szCs w:val="28"/>
        </w:rPr>
        <w:t xml:space="preserve"> муниципальных общеобразовательных </w:t>
      </w:r>
      <w:r w:rsidR="00C24CC5" w:rsidRPr="00AF51EF">
        <w:rPr>
          <w:rFonts w:ascii="Times New Roman" w:hAnsi="Times New Roman"/>
          <w:sz w:val="28"/>
          <w:szCs w:val="28"/>
        </w:rPr>
        <w:t>организаций</w:t>
      </w:r>
      <w:r w:rsidR="009D125C" w:rsidRPr="00AF51EF">
        <w:rPr>
          <w:rFonts w:ascii="Times New Roman" w:hAnsi="Times New Roman"/>
          <w:sz w:val="28"/>
          <w:szCs w:val="28"/>
        </w:rPr>
        <w:t xml:space="preserve"> горячим питанием (завтраками).</w:t>
      </w:r>
    </w:p>
    <w:p w:rsidR="009D125C" w:rsidRPr="00AF51EF" w:rsidRDefault="009D125C" w:rsidP="00F81E0B">
      <w:pPr>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Предполагается проведение мониторинга организации питания школьников, семинаров, совещаний по вопросам организации горячего питания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организации здорового питания школьников; безопасности школьного питания, информационно-образовательной работы по формированию культуры здорового питания среди педагогов,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школ и их родителей (законных представителей) (организация и проведение муниципального конкурса на лучшую творческую работу среди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о культуре и значении питания в жизни человека; обучение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культуре и основам здорового питания в рамках реализации учебных программ по биологии, химии, технологии, окружающему миру; введение спецкурса «Разговор о правильном питании».</w:t>
      </w:r>
    </w:p>
    <w:p w:rsidR="000A4E38" w:rsidRPr="00AF51EF" w:rsidRDefault="000A4E38" w:rsidP="00F81E0B">
      <w:pPr>
        <w:tabs>
          <w:tab w:val="left" w:pos="1134"/>
        </w:tabs>
        <w:spacing w:after="0" w:line="240" w:lineRule="auto"/>
        <w:ind w:firstLine="709"/>
        <w:jc w:val="both"/>
        <w:rPr>
          <w:rFonts w:ascii="Times New Roman" w:hAnsi="Times New Roman"/>
          <w:sz w:val="28"/>
          <w:szCs w:val="28"/>
        </w:rPr>
      </w:pPr>
    </w:p>
    <w:p w:rsidR="009D125C" w:rsidRPr="00AF51EF" w:rsidRDefault="009D125C" w:rsidP="00F81E0B">
      <w:pPr>
        <w:tabs>
          <w:tab w:val="left" w:pos="1134"/>
        </w:tabs>
        <w:spacing w:after="0" w:line="240" w:lineRule="auto"/>
        <w:ind w:firstLine="709"/>
        <w:jc w:val="both"/>
        <w:rPr>
          <w:rFonts w:ascii="Times New Roman" w:hAnsi="Times New Roman"/>
          <w:sz w:val="28"/>
          <w:szCs w:val="28"/>
        </w:rPr>
      </w:pPr>
      <w:r w:rsidRPr="00AF51EF">
        <w:rPr>
          <w:rFonts w:ascii="Times New Roman" w:hAnsi="Times New Roman"/>
          <w:sz w:val="28"/>
          <w:szCs w:val="28"/>
        </w:rPr>
        <w:lastRenderedPageBreak/>
        <w:t xml:space="preserve">Реализация основного </w:t>
      </w:r>
      <w:r w:rsidR="004C72A1" w:rsidRPr="00AF51EF">
        <w:rPr>
          <w:rFonts w:ascii="Times New Roman" w:hAnsi="Times New Roman"/>
          <w:sz w:val="28"/>
          <w:szCs w:val="28"/>
        </w:rPr>
        <w:t xml:space="preserve"> </w:t>
      </w:r>
      <w:r w:rsidRPr="00AF51EF">
        <w:rPr>
          <w:rFonts w:ascii="Times New Roman" w:hAnsi="Times New Roman"/>
          <w:sz w:val="28"/>
          <w:szCs w:val="28"/>
        </w:rPr>
        <w:t xml:space="preserve"> направлена на достижение целевых показателей:</w:t>
      </w:r>
    </w:p>
    <w:p w:rsidR="009D125C" w:rsidRPr="00AF51EF" w:rsidRDefault="009D125C" w:rsidP="007B3852">
      <w:pPr>
        <w:numPr>
          <w:ilvl w:val="0"/>
          <w:numId w:val="21"/>
        </w:numPr>
        <w:tabs>
          <w:tab w:val="left" w:pos="1134"/>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 xml:space="preserve">доля </w:t>
      </w:r>
      <w:r w:rsidR="00A57A76" w:rsidRPr="00AF51EF">
        <w:rPr>
          <w:rFonts w:ascii="Times New Roman" w:hAnsi="Times New Roman"/>
          <w:sz w:val="28"/>
          <w:szCs w:val="28"/>
        </w:rPr>
        <w:t>обучающихся</w:t>
      </w:r>
      <w:r w:rsidRPr="00AF51EF">
        <w:rPr>
          <w:rFonts w:ascii="Times New Roman" w:hAnsi="Times New Roman"/>
          <w:sz w:val="28"/>
          <w:szCs w:val="28"/>
        </w:rPr>
        <w:t>, охваченных горячим питанием (завтраками и обедами);</w:t>
      </w:r>
    </w:p>
    <w:p w:rsidR="009D125C" w:rsidRPr="00AF51EF" w:rsidRDefault="009D125C" w:rsidP="007B3852">
      <w:pPr>
        <w:numPr>
          <w:ilvl w:val="0"/>
          <w:numId w:val="21"/>
        </w:numPr>
        <w:tabs>
          <w:tab w:val="left" w:pos="1134"/>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 xml:space="preserve">доля </w:t>
      </w:r>
      <w:r w:rsidR="00A57A76" w:rsidRPr="00AF51EF">
        <w:rPr>
          <w:rFonts w:ascii="Times New Roman" w:hAnsi="Times New Roman"/>
          <w:sz w:val="28"/>
          <w:szCs w:val="28"/>
        </w:rPr>
        <w:t>обучающихся</w:t>
      </w:r>
      <w:r w:rsidRPr="00AF51EF">
        <w:rPr>
          <w:rFonts w:ascii="Times New Roman" w:hAnsi="Times New Roman"/>
          <w:sz w:val="28"/>
          <w:szCs w:val="28"/>
        </w:rPr>
        <w:t>, охваченных горячим питанием (завтраками).</w:t>
      </w:r>
    </w:p>
    <w:p w:rsidR="009D125C" w:rsidRPr="00AF51EF" w:rsidRDefault="009D125C" w:rsidP="00F81E0B">
      <w:pPr>
        <w:tabs>
          <w:tab w:val="left" w:pos="1134"/>
        </w:tabs>
        <w:spacing w:after="0" w:line="240" w:lineRule="auto"/>
        <w:ind w:firstLine="709"/>
        <w:jc w:val="both"/>
        <w:rPr>
          <w:rFonts w:ascii="Times New Roman" w:hAnsi="Times New Roman"/>
          <w:sz w:val="28"/>
          <w:szCs w:val="28"/>
        </w:rPr>
      </w:pPr>
      <w:r w:rsidRPr="00AF51EF">
        <w:rPr>
          <w:rFonts w:ascii="Times New Roman" w:hAnsi="Times New Roman"/>
          <w:sz w:val="28"/>
          <w:szCs w:val="28"/>
        </w:rPr>
        <w:t>В ходе реализации основного мероприятия будут достигнуты следующие результаты:</w:t>
      </w:r>
    </w:p>
    <w:p w:rsidR="009D125C" w:rsidRPr="00AF51EF" w:rsidRDefault="009D125C" w:rsidP="007B3852">
      <w:pPr>
        <w:numPr>
          <w:ilvl w:val="0"/>
          <w:numId w:val="22"/>
        </w:numPr>
        <w:tabs>
          <w:tab w:val="left" w:pos="1134"/>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 xml:space="preserve">обеспечение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муниципальных общеобразовательных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горячим питанием (завтраками) до </w:t>
      </w:r>
      <w:r w:rsidR="00CA3B48" w:rsidRPr="00AF51EF">
        <w:rPr>
          <w:rFonts w:ascii="Times New Roman" w:hAnsi="Times New Roman"/>
          <w:sz w:val="28"/>
          <w:szCs w:val="28"/>
        </w:rPr>
        <w:t>99</w:t>
      </w:r>
      <w:r w:rsidRPr="00AF51EF">
        <w:rPr>
          <w:rFonts w:ascii="Times New Roman" w:hAnsi="Times New Roman"/>
          <w:sz w:val="28"/>
          <w:szCs w:val="28"/>
        </w:rPr>
        <w:t>%</w:t>
      </w:r>
      <w:r w:rsidR="00CA3B48" w:rsidRPr="00AF51EF">
        <w:rPr>
          <w:rFonts w:ascii="Times New Roman" w:hAnsi="Times New Roman"/>
          <w:sz w:val="28"/>
          <w:szCs w:val="28"/>
        </w:rPr>
        <w:t>;</w:t>
      </w:r>
    </w:p>
    <w:p w:rsidR="009D125C" w:rsidRPr="00AF51EF" w:rsidRDefault="009D125C" w:rsidP="007B3852">
      <w:pPr>
        <w:numPr>
          <w:ilvl w:val="0"/>
          <w:numId w:val="22"/>
        </w:numPr>
        <w:tabs>
          <w:tab w:val="left" w:pos="1134"/>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 xml:space="preserve">увеличение охвата горячим питанием (завтраками и обедами)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общеобразовательных организаций до 38%;</w:t>
      </w:r>
    </w:p>
    <w:p w:rsidR="009D125C" w:rsidRPr="00AF51EF" w:rsidRDefault="009D125C" w:rsidP="007B3852">
      <w:pPr>
        <w:numPr>
          <w:ilvl w:val="0"/>
          <w:numId w:val="22"/>
        </w:numPr>
        <w:tabs>
          <w:tab w:val="left" w:pos="1134"/>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 xml:space="preserve">повышение эффективности системы организации школьного питания, доступности горячего питания для широкого контингента </w:t>
      </w:r>
      <w:r w:rsidR="00A57A76" w:rsidRPr="00AF51EF">
        <w:rPr>
          <w:rFonts w:ascii="Times New Roman" w:hAnsi="Times New Roman"/>
          <w:sz w:val="28"/>
          <w:szCs w:val="28"/>
        </w:rPr>
        <w:t>обучающихся</w:t>
      </w:r>
      <w:r w:rsidRPr="00AF51EF">
        <w:rPr>
          <w:rFonts w:ascii="Times New Roman" w:hAnsi="Times New Roman"/>
          <w:sz w:val="28"/>
          <w:szCs w:val="28"/>
        </w:rPr>
        <w:t>;</w:t>
      </w:r>
    </w:p>
    <w:p w:rsidR="009D125C" w:rsidRPr="00AF51EF" w:rsidRDefault="009D125C" w:rsidP="007B3852">
      <w:pPr>
        <w:numPr>
          <w:ilvl w:val="0"/>
          <w:numId w:val="22"/>
        </w:numPr>
        <w:tabs>
          <w:tab w:val="left" w:pos="1134"/>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реализация сформированности культу</w:t>
      </w:r>
      <w:r w:rsidR="005A426B" w:rsidRPr="00AF51EF">
        <w:rPr>
          <w:rFonts w:ascii="Times New Roman" w:hAnsi="Times New Roman"/>
          <w:sz w:val="28"/>
          <w:szCs w:val="28"/>
        </w:rPr>
        <w:t xml:space="preserve">ры здорового питания </w:t>
      </w:r>
      <w:r w:rsidRPr="00AF51EF">
        <w:rPr>
          <w:rFonts w:ascii="Times New Roman" w:hAnsi="Times New Roman"/>
          <w:sz w:val="28"/>
          <w:szCs w:val="28"/>
        </w:rPr>
        <w:t>у участников образовательного процесса.</w:t>
      </w:r>
    </w:p>
    <w:p w:rsidR="009D125C" w:rsidRPr="00AF51EF" w:rsidRDefault="009D125C" w:rsidP="00F81E0B">
      <w:pPr>
        <w:pStyle w:val="ConsPlusTitle"/>
        <w:tabs>
          <w:tab w:val="left" w:pos="1134"/>
        </w:tabs>
        <w:ind w:firstLine="709"/>
        <w:jc w:val="both"/>
        <w:rPr>
          <w:rFonts w:ascii="Times New Roman" w:hAnsi="Times New Roman" w:cs="Times New Roman"/>
          <w:sz w:val="28"/>
          <w:szCs w:val="28"/>
        </w:rPr>
      </w:pPr>
      <w:r w:rsidRPr="00AF51EF">
        <w:rPr>
          <w:rFonts w:ascii="Times New Roman" w:hAnsi="Times New Roman" w:cs="Times New Roman"/>
          <w:b w:val="0"/>
          <w:bCs w:val="0"/>
          <w:sz w:val="28"/>
          <w:szCs w:val="28"/>
        </w:rPr>
        <w:t xml:space="preserve">Данное мероприятие </w:t>
      </w:r>
      <w:r w:rsidR="004C72A1" w:rsidRPr="00AF51EF">
        <w:rPr>
          <w:rFonts w:ascii="Times New Roman" w:hAnsi="Times New Roman" w:cs="Times New Roman"/>
          <w:b w:val="0"/>
          <w:bCs w:val="0"/>
          <w:sz w:val="28"/>
          <w:szCs w:val="28"/>
        </w:rPr>
        <w:t xml:space="preserve">также </w:t>
      </w:r>
      <w:r w:rsidRPr="00AF51EF">
        <w:rPr>
          <w:rFonts w:ascii="Times New Roman" w:hAnsi="Times New Roman" w:cs="Times New Roman"/>
          <w:b w:val="0"/>
          <w:bCs w:val="0"/>
          <w:sz w:val="28"/>
          <w:szCs w:val="28"/>
        </w:rPr>
        <w:t>включает в себя:</w:t>
      </w:r>
    </w:p>
    <w:p w:rsidR="009D125C" w:rsidRPr="00AF51EF" w:rsidRDefault="009D125C" w:rsidP="007B3852">
      <w:pPr>
        <w:numPr>
          <w:ilvl w:val="0"/>
          <w:numId w:val="23"/>
        </w:numPr>
        <w:tabs>
          <w:tab w:val="clear" w:pos="1429"/>
          <w:tab w:val="left" w:pos="360"/>
          <w:tab w:val="num" w:pos="426"/>
          <w:tab w:val="left" w:pos="720"/>
          <w:tab w:val="left" w:pos="900"/>
          <w:tab w:val="left" w:pos="1134"/>
        </w:tabs>
        <w:snapToGrid w:val="0"/>
        <w:spacing w:after="0" w:line="240" w:lineRule="auto"/>
        <w:ind w:left="0" w:firstLine="709"/>
        <w:jc w:val="both"/>
        <w:rPr>
          <w:rFonts w:ascii="Times New Roman" w:hAnsi="Times New Roman"/>
          <w:sz w:val="28"/>
          <w:szCs w:val="28"/>
        </w:rPr>
      </w:pPr>
      <w:r w:rsidRPr="00AF51EF">
        <w:rPr>
          <w:rFonts w:ascii="Times New Roman" w:hAnsi="Times New Roman"/>
          <w:sz w:val="28"/>
          <w:szCs w:val="28"/>
        </w:rPr>
        <w:t xml:space="preserve">организация отдыха и оздоровления детей в лагерях дневного пребывания, организованных на базе муниципальных общеобразовательных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и </w:t>
      </w:r>
      <w:r w:rsidR="00C24CC5" w:rsidRPr="00AF51EF">
        <w:rPr>
          <w:rFonts w:ascii="Times New Roman" w:hAnsi="Times New Roman"/>
          <w:sz w:val="28"/>
          <w:szCs w:val="28"/>
        </w:rPr>
        <w:t>организации</w:t>
      </w:r>
      <w:r w:rsidRPr="00AF51EF">
        <w:rPr>
          <w:rFonts w:ascii="Times New Roman" w:hAnsi="Times New Roman"/>
          <w:sz w:val="28"/>
          <w:szCs w:val="28"/>
        </w:rPr>
        <w:t xml:space="preserve"> дополнительного образования детей, в каникулярный период;</w:t>
      </w:r>
    </w:p>
    <w:p w:rsidR="009D125C" w:rsidRPr="00AF51EF" w:rsidRDefault="009D125C" w:rsidP="007B3852">
      <w:pPr>
        <w:numPr>
          <w:ilvl w:val="0"/>
          <w:numId w:val="23"/>
        </w:numPr>
        <w:tabs>
          <w:tab w:val="clear" w:pos="1429"/>
          <w:tab w:val="left" w:pos="360"/>
          <w:tab w:val="num" w:pos="426"/>
          <w:tab w:val="left" w:pos="720"/>
          <w:tab w:val="left" w:pos="900"/>
          <w:tab w:val="left" w:pos="1134"/>
        </w:tabs>
        <w:snapToGrid w:val="0"/>
        <w:spacing w:after="0" w:line="240" w:lineRule="auto"/>
        <w:ind w:left="0" w:firstLine="709"/>
        <w:jc w:val="both"/>
        <w:rPr>
          <w:rFonts w:ascii="Times New Roman" w:hAnsi="Times New Roman"/>
          <w:sz w:val="28"/>
          <w:szCs w:val="28"/>
        </w:rPr>
      </w:pPr>
      <w:r w:rsidRPr="00AF51EF">
        <w:rPr>
          <w:rFonts w:ascii="Times New Roman" w:hAnsi="Times New Roman"/>
          <w:sz w:val="28"/>
          <w:szCs w:val="28"/>
        </w:rPr>
        <w:t xml:space="preserve">организация отдыха детей в загородных детских оздоровительных лагерях, расположенных на территории Российской Федерации, в каникулярный период (возмещение части затрат родителям (законным представителям) после самостоятельного приобретения путевок за полную стоимость, частичная оплата стоимости путевок путем перечисления сумм возмещения в оздоровительные </w:t>
      </w:r>
      <w:r w:rsidR="00C24CC5" w:rsidRPr="00AF51EF">
        <w:rPr>
          <w:rFonts w:ascii="Times New Roman" w:hAnsi="Times New Roman"/>
          <w:sz w:val="28"/>
          <w:szCs w:val="28"/>
        </w:rPr>
        <w:t>организации</w:t>
      </w:r>
      <w:r w:rsidRPr="00AF51EF">
        <w:rPr>
          <w:rFonts w:ascii="Times New Roman" w:hAnsi="Times New Roman"/>
          <w:sz w:val="28"/>
          <w:szCs w:val="28"/>
        </w:rPr>
        <w:t>, расположенные на территории Смоленской области);</w:t>
      </w:r>
    </w:p>
    <w:p w:rsidR="009D125C" w:rsidRPr="00AF51EF" w:rsidRDefault="009D125C" w:rsidP="007B3852">
      <w:pPr>
        <w:numPr>
          <w:ilvl w:val="0"/>
          <w:numId w:val="23"/>
        </w:numPr>
        <w:tabs>
          <w:tab w:val="clear" w:pos="1429"/>
          <w:tab w:val="left" w:pos="360"/>
          <w:tab w:val="num" w:pos="426"/>
          <w:tab w:val="left" w:pos="720"/>
          <w:tab w:val="left" w:pos="900"/>
          <w:tab w:val="left" w:pos="1134"/>
        </w:tabs>
        <w:snapToGrid w:val="0"/>
        <w:spacing w:after="0" w:line="240" w:lineRule="auto"/>
        <w:ind w:left="0" w:firstLine="709"/>
        <w:jc w:val="both"/>
        <w:rPr>
          <w:rFonts w:ascii="Times New Roman" w:hAnsi="Times New Roman"/>
          <w:sz w:val="28"/>
          <w:szCs w:val="28"/>
        </w:rPr>
      </w:pPr>
      <w:r w:rsidRPr="00AF51EF">
        <w:rPr>
          <w:rFonts w:ascii="Times New Roman" w:hAnsi="Times New Roman"/>
          <w:sz w:val="28"/>
          <w:szCs w:val="28"/>
        </w:rPr>
        <w:t>организация временного трудоустройства несовершеннолетних в возрасте от 14 до 17 лет (включительно) в каникулярный период и свободное от учебы время;</w:t>
      </w:r>
    </w:p>
    <w:p w:rsidR="009D125C" w:rsidRPr="00AF51EF" w:rsidRDefault="009D125C" w:rsidP="007B3852">
      <w:pPr>
        <w:numPr>
          <w:ilvl w:val="0"/>
          <w:numId w:val="23"/>
        </w:numPr>
        <w:tabs>
          <w:tab w:val="clear" w:pos="1429"/>
          <w:tab w:val="left" w:pos="360"/>
          <w:tab w:val="num" w:pos="426"/>
          <w:tab w:val="left" w:pos="720"/>
          <w:tab w:val="left" w:pos="900"/>
          <w:tab w:val="left" w:pos="1134"/>
        </w:tabs>
        <w:snapToGrid w:val="0"/>
        <w:spacing w:after="0" w:line="240" w:lineRule="auto"/>
        <w:ind w:left="0" w:firstLine="709"/>
        <w:jc w:val="both"/>
        <w:rPr>
          <w:rFonts w:ascii="Times New Roman" w:hAnsi="Times New Roman"/>
          <w:sz w:val="28"/>
          <w:szCs w:val="28"/>
        </w:rPr>
      </w:pPr>
      <w:r w:rsidRPr="00AF51EF">
        <w:rPr>
          <w:rFonts w:ascii="Times New Roman" w:hAnsi="Times New Roman"/>
          <w:sz w:val="28"/>
          <w:szCs w:val="28"/>
        </w:rPr>
        <w:t>проведение семинаров, совещаний по вопросам организации отдыха, оздоровления, занятости детей и подростков в каникулярное время;</w:t>
      </w:r>
    </w:p>
    <w:p w:rsidR="009D125C" w:rsidRPr="00AF51EF" w:rsidRDefault="009D125C" w:rsidP="007B3852">
      <w:pPr>
        <w:numPr>
          <w:ilvl w:val="0"/>
          <w:numId w:val="23"/>
        </w:numPr>
        <w:tabs>
          <w:tab w:val="clear" w:pos="1429"/>
          <w:tab w:val="left" w:pos="360"/>
          <w:tab w:val="num" w:pos="426"/>
          <w:tab w:val="left" w:pos="720"/>
          <w:tab w:val="left" w:pos="900"/>
          <w:tab w:val="left" w:pos="1134"/>
        </w:tabs>
        <w:snapToGrid w:val="0"/>
        <w:spacing w:after="0" w:line="240" w:lineRule="auto"/>
        <w:ind w:left="0" w:firstLine="709"/>
        <w:jc w:val="both"/>
        <w:rPr>
          <w:rFonts w:ascii="Times New Roman" w:hAnsi="Times New Roman"/>
          <w:sz w:val="28"/>
          <w:szCs w:val="28"/>
        </w:rPr>
      </w:pPr>
      <w:r w:rsidRPr="00AF51EF">
        <w:rPr>
          <w:rFonts w:ascii="Times New Roman" w:hAnsi="Times New Roman"/>
          <w:sz w:val="28"/>
          <w:szCs w:val="28"/>
        </w:rPr>
        <w:t>организация и проведение муниципального смотра-конкурса «Лучший лагерь дневного пребывания»;</w:t>
      </w:r>
    </w:p>
    <w:p w:rsidR="009D125C" w:rsidRPr="00AF51EF" w:rsidRDefault="009D125C" w:rsidP="007B3852">
      <w:pPr>
        <w:numPr>
          <w:ilvl w:val="0"/>
          <w:numId w:val="23"/>
        </w:numPr>
        <w:tabs>
          <w:tab w:val="clear" w:pos="1429"/>
          <w:tab w:val="left" w:pos="360"/>
          <w:tab w:val="num" w:pos="426"/>
          <w:tab w:val="left" w:pos="720"/>
          <w:tab w:val="left" w:pos="900"/>
          <w:tab w:val="left" w:pos="1134"/>
        </w:tabs>
        <w:snapToGrid w:val="0"/>
        <w:spacing w:after="0" w:line="240" w:lineRule="auto"/>
        <w:ind w:left="0" w:firstLine="709"/>
        <w:jc w:val="both"/>
        <w:rPr>
          <w:rFonts w:ascii="Times New Roman" w:hAnsi="Times New Roman"/>
          <w:sz w:val="28"/>
          <w:szCs w:val="28"/>
        </w:rPr>
      </w:pPr>
      <w:r w:rsidRPr="00AF51EF">
        <w:rPr>
          <w:rFonts w:ascii="Times New Roman" w:hAnsi="Times New Roman"/>
          <w:sz w:val="28"/>
          <w:szCs w:val="28"/>
        </w:rPr>
        <w:t xml:space="preserve">организация и проведение в лагерях дневного пребывания на базе муниципальных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мастер-классов по физкультурно-оздоровительной работе;</w:t>
      </w:r>
    </w:p>
    <w:p w:rsidR="009D125C" w:rsidRPr="00AF51EF" w:rsidRDefault="009D125C" w:rsidP="007B3852">
      <w:pPr>
        <w:numPr>
          <w:ilvl w:val="0"/>
          <w:numId w:val="23"/>
        </w:numPr>
        <w:tabs>
          <w:tab w:val="clear" w:pos="1429"/>
          <w:tab w:val="left" w:pos="360"/>
          <w:tab w:val="num" w:pos="426"/>
          <w:tab w:val="left" w:pos="720"/>
          <w:tab w:val="left" w:pos="900"/>
          <w:tab w:val="left" w:pos="1134"/>
        </w:tabs>
        <w:snapToGrid w:val="0"/>
        <w:spacing w:after="0" w:line="240" w:lineRule="auto"/>
        <w:ind w:left="0" w:firstLine="709"/>
        <w:jc w:val="both"/>
        <w:rPr>
          <w:rFonts w:ascii="Times New Roman" w:hAnsi="Times New Roman"/>
          <w:sz w:val="28"/>
          <w:szCs w:val="28"/>
        </w:rPr>
      </w:pPr>
      <w:r w:rsidRPr="00AF51EF">
        <w:rPr>
          <w:rFonts w:ascii="Times New Roman" w:hAnsi="Times New Roman"/>
          <w:sz w:val="28"/>
          <w:szCs w:val="28"/>
        </w:rPr>
        <w:t>мониторинг организации отдыха, оздоровления и занятости детей и подростков.</w:t>
      </w:r>
    </w:p>
    <w:p w:rsidR="009D125C" w:rsidRPr="00AF51EF" w:rsidRDefault="009D125C" w:rsidP="007B3852">
      <w:pPr>
        <w:numPr>
          <w:ilvl w:val="0"/>
          <w:numId w:val="23"/>
        </w:numPr>
        <w:tabs>
          <w:tab w:val="clear" w:pos="1429"/>
          <w:tab w:val="num" w:pos="426"/>
          <w:tab w:val="left" w:pos="1134"/>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В ходе реализации основного мероприятия будут достигнуты следующие результаты:</w:t>
      </w:r>
    </w:p>
    <w:p w:rsidR="009D125C" w:rsidRPr="00AF51EF" w:rsidRDefault="009D125C" w:rsidP="007B3852">
      <w:pPr>
        <w:numPr>
          <w:ilvl w:val="0"/>
          <w:numId w:val="23"/>
        </w:numPr>
        <w:tabs>
          <w:tab w:val="clear" w:pos="1429"/>
          <w:tab w:val="num" w:pos="426"/>
          <w:tab w:val="left" w:pos="1134"/>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 xml:space="preserve">увеличение доли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охваченных отдыхом в каникулярное время в лагерях дневного пребывания, организованных на базе муниципальных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реализующих общеобразовательные программы, программы д</w:t>
      </w:r>
      <w:r w:rsidR="000B6781" w:rsidRPr="00AF51EF">
        <w:rPr>
          <w:rFonts w:ascii="Times New Roman" w:hAnsi="Times New Roman"/>
          <w:sz w:val="28"/>
          <w:szCs w:val="28"/>
        </w:rPr>
        <w:t>ополнительного образования до 70</w:t>
      </w:r>
      <w:r w:rsidRPr="00AF51EF">
        <w:rPr>
          <w:rFonts w:ascii="Times New Roman" w:hAnsi="Times New Roman"/>
          <w:sz w:val="28"/>
          <w:szCs w:val="28"/>
        </w:rPr>
        <w:t>%;</w:t>
      </w:r>
    </w:p>
    <w:p w:rsidR="009D125C" w:rsidRPr="00AF51EF" w:rsidRDefault="009D125C" w:rsidP="007B3852">
      <w:pPr>
        <w:numPr>
          <w:ilvl w:val="0"/>
          <w:numId w:val="23"/>
        </w:numPr>
        <w:tabs>
          <w:tab w:val="clear" w:pos="1429"/>
          <w:tab w:val="num" w:pos="426"/>
          <w:tab w:val="left" w:pos="1134"/>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lastRenderedPageBreak/>
        <w:t>увеличение доли детей, охваченных отдыхом в загородных детских оздоровительных лагерях, расположенных на территории Российской Федерации, в каникулярное время до 1,</w:t>
      </w:r>
      <w:r w:rsidR="000B6781" w:rsidRPr="00AF51EF">
        <w:rPr>
          <w:rFonts w:ascii="Times New Roman" w:hAnsi="Times New Roman"/>
          <w:sz w:val="28"/>
          <w:szCs w:val="28"/>
        </w:rPr>
        <w:t>7</w:t>
      </w:r>
      <w:r w:rsidRPr="00AF51EF">
        <w:rPr>
          <w:rFonts w:ascii="Times New Roman" w:hAnsi="Times New Roman"/>
          <w:sz w:val="28"/>
          <w:szCs w:val="28"/>
        </w:rPr>
        <w:t>%;</w:t>
      </w:r>
    </w:p>
    <w:p w:rsidR="009D125C" w:rsidRPr="00AF51EF" w:rsidRDefault="009D125C" w:rsidP="007B3852">
      <w:pPr>
        <w:numPr>
          <w:ilvl w:val="0"/>
          <w:numId w:val="23"/>
        </w:numPr>
        <w:tabs>
          <w:tab w:val="clear" w:pos="1429"/>
          <w:tab w:val="num" w:pos="426"/>
          <w:tab w:val="left" w:pos="1134"/>
        </w:tabs>
        <w:spacing w:after="0" w:line="240" w:lineRule="auto"/>
        <w:ind w:left="0" w:firstLine="709"/>
        <w:jc w:val="both"/>
        <w:rPr>
          <w:rFonts w:ascii="Times New Roman" w:hAnsi="Times New Roman"/>
          <w:sz w:val="28"/>
          <w:szCs w:val="28"/>
        </w:rPr>
      </w:pPr>
      <w:r w:rsidRPr="00AF51EF">
        <w:rPr>
          <w:rFonts w:ascii="Times New Roman" w:hAnsi="Times New Roman"/>
          <w:sz w:val="28"/>
          <w:szCs w:val="28"/>
        </w:rPr>
        <w:t xml:space="preserve">увеличение доли несовершеннолетних в возрасте от 14 до 17 лет (включительно), охваченных временным трудоустройством в каникулярное время </w:t>
      </w:r>
      <w:r w:rsidR="000B6781" w:rsidRPr="00AF51EF">
        <w:rPr>
          <w:rFonts w:ascii="Times New Roman" w:hAnsi="Times New Roman"/>
          <w:sz w:val="28"/>
          <w:szCs w:val="28"/>
        </w:rPr>
        <w:t>и свободное от учебы время до 22</w:t>
      </w:r>
      <w:r w:rsidRPr="00AF51EF">
        <w:rPr>
          <w:rFonts w:ascii="Times New Roman" w:hAnsi="Times New Roman"/>
          <w:sz w:val="28"/>
          <w:szCs w:val="28"/>
        </w:rPr>
        <w:t>%.</w:t>
      </w:r>
    </w:p>
    <w:p w:rsidR="009D125C" w:rsidRPr="00AF51EF" w:rsidRDefault="004C72A1" w:rsidP="00F81E0B">
      <w:pPr>
        <w:tabs>
          <w:tab w:val="left" w:pos="1134"/>
        </w:tabs>
        <w:spacing w:after="0" w:line="240" w:lineRule="auto"/>
        <w:ind w:firstLine="709"/>
        <w:jc w:val="both"/>
        <w:rPr>
          <w:rFonts w:ascii="Times New Roman" w:hAnsi="Times New Roman"/>
          <w:sz w:val="28"/>
          <w:szCs w:val="28"/>
          <w:shd w:val="clear" w:color="auto" w:fill="FFFFFF"/>
        </w:rPr>
      </w:pPr>
      <w:r w:rsidRPr="00AF51EF">
        <w:rPr>
          <w:rFonts w:ascii="Times New Roman" w:hAnsi="Times New Roman"/>
          <w:sz w:val="28"/>
          <w:szCs w:val="28"/>
        </w:rPr>
        <w:t>Кроме того о</w:t>
      </w:r>
      <w:r w:rsidR="009D125C" w:rsidRPr="00AF51EF">
        <w:rPr>
          <w:rFonts w:ascii="Times New Roman" w:hAnsi="Times New Roman"/>
          <w:sz w:val="28"/>
          <w:szCs w:val="28"/>
        </w:rPr>
        <w:t xml:space="preserve">сновное мероприятие </w:t>
      </w:r>
      <w:r w:rsidRPr="00AF51EF">
        <w:rPr>
          <w:rFonts w:ascii="Times New Roman" w:hAnsi="Times New Roman"/>
          <w:sz w:val="28"/>
          <w:szCs w:val="28"/>
        </w:rPr>
        <w:t xml:space="preserve"> </w:t>
      </w:r>
      <w:r w:rsidR="00F81E0B" w:rsidRPr="00AF51EF">
        <w:rPr>
          <w:rFonts w:ascii="Times New Roman" w:hAnsi="Times New Roman"/>
          <w:sz w:val="28"/>
          <w:szCs w:val="28"/>
          <w:shd w:val="clear" w:color="auto" w:fill="FFFFFF"/>
        </w:rPr>
        <w:t xml:space="preserve"> включает</w:t>
      </w:r>
      <w:r w:rsidR="009D125C" w:rsidRPr="00AF51EF">
        <w:rPr>
          <w:rFonts w:ascii="Times New Roman" w:hAnsi="Times New Roman"/>
          <w:sz w:val="28"/>
          <w:szCs w:val="28"/>
          <w:shd w:val="clear" w:color="auto" w:fill="FFFFFF"/>
        </w:rPr>
        <w:t>:</w:t>
      </w:r>
    </w:p>
    <w:p w:rsidR="009D125C" w:rsidRPr="00AF51EF" w:rsidRDefault="009D125C" w:rsidP="007B3852">
      <w:pPr>
        <w:numPr>
          <w:ilvl w:val="0"/>
          <w:numId w:val="24"/>
        </w:numPr>
        <w:tabs>
          <w:tab w:val="clear" w:pos="1429"/>
          <w:tab w:val="left" w:pos="1134"/>
        </w:tabs>
        <w:spacing w:after="0" w:line="240" w:lineRule="auto"/>
        <w:ind w:left="0" w:firstLine="709"/>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информационно-пропагандистская работа по формированию культуры здоровья и безопасного образа жизни;</w:t>
      </w:r>
    </w:p>
    <w:p w:rsidR="009D125C" w:rsidRPr="00AF51EF" w:rsidRDefault="009D125C" w:rsidP="007B3852">
      <w:pPr>
        <w:numPr>
          <w:ilvl w:val="0"/>
          <w:numId w:val="24"/>
        </w:numPr>
        <w:tabs>
          <w:tab w:val="clear" w:pos="1429"/>
          <w:tab w:val="left" w:pos="360"/>
          <w:tab w:val="left" w:pos="720"/>
          <w:tab w:val="left" w:pos="900"/>
          <w:tab w:val="left" w:pos="1134"/>
        </w:tabs>
        <w:snapToGrid w:val="0"/>
        <w:spacing w:after="0" w:line="240" w:lineRule="auto"/>
        <w:ind w:left="0" w:firstLine="709"/>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организация работы объединений дополнительного образования оздоровительной, физкультурно-спортивной направленностей и по безопасности жизнедеятельности;</w:t>
      </w:r>
    </w:p>
    <w:p w:rsidR="009D125C" w:rsidRPr="00AF51EF" w:rsidRDefault="009D125C" w:rsidP="007B3852">
      <w:pPr>
        <w:numPr>
          <w:ilvl w:val="0"/>
          <w:numId w:val="24"/>
        </w:numPr>
        <w:tabs>
          <w:tab w:val="clear" w:pos="1429"/>
          <w:tab w:val="left" w:pos="360"/>
          <w:tab w:val="left" w:pos="720"/>
          <w:tab w:val="left" w:pos="900"/>
          <w:tab w:val="left" w:pos="1134"/>
        </w:tabs>
        <w:snapToGrid w:val="0"/>
        <w:spacing w:after="0" w:line="240" w:lineRule="auto"/>
        <w:ind w:left="0" w:firstLine="709"/>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 xml:space="preserve">применение физических упражнений общеразвивающей и корригирующей направленности в образовательном процессе муниципальных общеобразовательных </w:t>
      </w:r>
      <w:r w:rsidR="00C24CC5" w:rsidRPr="00AF51EF">
        <w:rPr>
          <w:rFonts w:ascii="Times New Roman" w:hAnsi="Times New Roman"/>
          <w:sz w:val="28"/>
          <w:szCs w:val="28"/>
          <w:shd w:val="clear" w:color="auto" w:fill="FFFFFF"/>
        </w:rPr>
        <w:t>организаций</w:t>
      </w:r>
      <w:r w:rsidRPr="00AF51EF">
        <w:rPr>
          <w:rFonts w:ascii="Times New Roman" w:hAnsi="Times New Roman"/>
          <w:sz w:val="28"/>
          <w:szCs w:val="28"/>
          <w:shd w:val="clear" w:color="auto" w:fill="FFFFFF"/>
        </w:rPr>
        <w:t>;</w:t>
      </w:r>
    </w:p>
    <w:p w:rsidR="009D125C" w:rsidRPr="00AF51EF" w:rsidRDefault="009D125C" w:rsidP="007B3852">
      <w:pPr>
        <w:numPr>
          <w:ilvl w:val="0"/>
          <w:numId w:val="24"/>
        </w:numPr>
        <w:tabs>
          <w:tab w:val="clear" w:pos="1429"/>
          <w:tab w:val="left" w:pos="360"/>
          <w:tab w:val="left" w:pos="720"/>
          <w:tab w:val="left" w:pos="900"/>
          <w:tab w:val="left" w:pos="1134"/>
        </w:tabs>
        <w:snapToGrid w:val="0"/>
        <w:spacing w:after="0" w:line="240" w:lineRule="auto"/>
        <w:ind w:left="0" w:firstLine="709"/>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применение инновационных средств и форм оздоровительной физической культуры;</w:t>
      </w:r>
    </w:p>
    <w:p w:rsidR="009D125C" w:rsidRPr="00AF51EF" w:rsidRDefault="009D125C" w:rsidP="007B3852">
      <w:pPr>
        <w:numPr>
          <w:ilvl w:val="0"/>
          <w:numId w:val="24"/>
        </w:numPr>
        <w:tabs>
          <w:tab w:val="clear" w:pos="1429"/>
          <w:tab w:val="left" w:pos="360"/>
          <w:tab w:val="left" w:pos="720"/>
          <w:tab w:val="left" w:pos="900"/>
          <w:tab w:val="left" w:pos="1134"/>
        </w:tabs>
        <w:snapToGrid w:val="0"/>
        <w:spacing w:after="0" w:line="240" w:lineRule="auto"/>
        <w:ind w:left="0" w:firstLine="709"/>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организация работы специальных групп физического воспитания для ослабленных детей;</w:t>
      </w:r>
    </w:p>
    <w:p w:rsidR="009D125C" w:rsidRPr="00AF51EF" w:rsidRDefault="009D125C" w:rsidP="007B3852">
      <w:pPr>
        <w:numPr>
          <w:ilvl w:val="0"/>
          <w:numId w:val="24"/>
        </w:numPr>
        <w:tabs>
          <w:tab w:val="clear" w:pos="1429"/>
          <w:tab w:val="left" w:pos="360"/>
          <w:tab w:val="left" w:pos="720"/>
          <w:tab w:val="left" w:pos="900"/>
          <w:tab w:val="left" w:pos="1134"/>
        </w:tabs>
        <w:snapToGrid w:val="0"/>
        <w:spacing w:after="0" w:line="240" w:lineRule="auto"/>
        <w:ind w:left="0" w:firstLine="709"/>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 xml:space="preserve">мониторинг физической подготовленности </w:t>
      </w:r>
      <w:r w:rsidR="00A57A76" w:rsidRPr="00AF51EF">
        <w:rPr>
          <w:rFonts w:ascii="Times New Roman" w:hAnsi="Times New Roman"/>
          <w:sz w:val="28"/>
          <w:szCs w:val="28"/>
          <w:shd w:val="clear" w:color="auto" w:fill="FFFFFF"/>
        </w:rPr>
        <w:t>обучающихся</w:t>
      </w:r>
      <w:r w:rsidRPr="00AF51EF">
        <w:rPr>
          <w:rFonts w:ascii="Times New Roman" w:hAnsi="Times New Roman"/>
          <w:sz w:val="28"/>
          <w:szCs w:val="28"/>
          <w:shd w:val="clear" w:color="auto" w:fill="FFFFFF"/>
        </w:rPr>
        <w:t>;</w:t>
      </w:r>
    </w:p>
    <w:p w:rsidR="009D125C" w:rsidRPr="00AF51EF" w:rsidRDefault="009D125C" w:rsidP="007B3852">
      <w:pPr>
        <w:pStyle w:val="af0"/>
        <w:numPr>
          <w:ilvl w:val="0"/>
          <w:numId w:val="24"/>
        </w:numPr>
        <w:tabs>
          <w:tab w:val="clear" w:pos="1429"/>
          <w:tab w:val="left" w:pos="360"/>
          <w:tab w:val="left" w:pos="720"/>
          <w:tab w:val="left" w:pos="900"/>
          <w:tab w:val="left" w:pos="1134"/>
        </w:tabs>
        <w:snapToGrid w:val="0"/>
        <w:ind w:left="0" w:firstLine="709"/>
        <w:jc w:val="both"/>
        <w:rPr>
          <w:rFonts w:cs="Times New Roman"/>
          <w:sz w:val="28"/>
          <w:szCs w:val="28"/>
          <w:shd w:val="clear" w:color="auto" w:fill="FFFFFF"/>
        </w:rPr>
      </w:pPr>
      <w:r w:rsidRPr="00AF51EF">
        <w:rPr>
          <w:rFonts w:cs="Times New Roman"/>
          <w:sz w:val="28"/>
          <w:szCs w:val="28"/>
          <w:shd w:val="clear" w:color="auto" w:fill="FFFFFF"/>
        </w:rPr>
        <w:t xml:space="preserve">организация и проведение комплексных оздоровительных, физкультурно-спортивных массовых мероприятий среди </w:t>
      </w:r>
      <w:r w:rsidR="00A57A76" w:rsidRPr="00AF51EF">
        <w:rPr>
          <w:rFonts w:cs="Times New Roman"/>
          <w:sz w:val="28"/>
          <w:szCs w:val="28"/>
          <w:shd w:val="clear" w:color="auto" w:fill="FFFFFF"/>
        </w:rPr>
        <w:t>обучающихся</w:t>
      </w:r>
      <w:r w:rsidRPr="00AF51EF">
        <w:rPr>
          <w:rFonts w:cs="Times New Roman"/>
          <w:sz w:val="28"/>
          <w:szCs w:val="28"/>
          <w:shd w:val="clear" w:color="auto" w:fill="FFFFFF"/>
        </w:rPr>
        <w:t xml:space="preserve"> и педагогических работников муниципальных общеобразовательных </w:t>
      </w:r>
      <w:r w:rsidR="00C24CC5" w:rsidRPr="00AF51EF">
        <w:rPr>
          <w:rFonts w:cs="Times New Roman"/>
          <w:sz w:val="28"/>
          <w:szCs w:val="28"/>
          <w:shd w:val="clear" w:color="auto" w:fill="FFFFFF"/>
        </w:rPr>
        <w:t>организаций</w:t>
      </w:r>
      <w:r w:rsidRPr="00AF51EF">
        <w:rPr>
          <w:rFonts w:cs="Times New Roman"/>
          <w:sz w:val="28"/>
          <w:szCs w:val="28"/>
          <w:shd w:val="clear" w:color="auto" w:fill="FFFFFF"/>
        </w:rPr>
        <w:t>;</w:t>
      </w:r>
    </w:p>
    <w:p w:rsidR="009D125C" w:rsidRPr="00AF51EF" w:rsidRDefault="009D125C" w:rsidP="007B3852">
      <w:pPr>
        <w:numPr>
          <w:ilvl w:val="0"/>
          <w:numId w:val="24"/>
        </w:numPr>
        <w:tabs>
          <w:tab w:val="clear" w:pos="1429"/>
          <w:tab w:val="left" w:pos="360"/>
          <w:tab w:val="left" w:pos="720"/>
          <w:tab w:val="left" w:pos="900"/>
          <w:tab w:val="left" w:pos="1134"/>
        </w:tabs>
        <w:snapToGrid w:val="0"/>
        <w:spacing w:after="0" w:line="240" w:lineRule="auto"/>
        <w:ind w:left="0" w:firstLine="709"/>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участие в областных массовых мероприятиях оздоровительной, физкультурно-спортивной направленностей;</w:t>
      </w:r>
    </w:p>
    <w:p w:rsidR="009D125C" w:rsidRPr="00AF51EF" w:rsidRDefault="009D125C" w:rsidP="007B3852">
      <w:pPr>
        <w:pStyle w:val="af0"/>
        <w:numPr>
          <w:ilvl w:val="0"/>
          <w:numId w:val="24"/>
        </w:numPr>
        <w:tabs>
          <w:tab w:val="clear" w:pos="1429"/>
          <w:tab w:val="left" w:pos="360"/>
          <w:tab w:val="left" w:pos="720"/>
          <w:tab w:val="left" w:pos="900"/>
          <w:tab w:val="left" w:pos="1134"/>
        </w:tabs>
        <w:snapToGrid w:val="0"/>
        <w:ind w:left="0" w:firstLine="709"/>
        <w:jc w:val="both"/>
        <w:rPr>
          <w:rFonts w:cs="Times New Roman"/>
          <w:sz w:val="28"/>
          <w:szCs w:val="28"/>
          <w:shd w:val="clear" w:color="auto" w:fill="FFFFFF"/>
        </w:rPr>
      </w:pPr>
      <w:r w:rsidRPr="00AF51EF">
        <w:rPr>
          <w:rFonts w:cs="Times New Roman"/>
          <w:sz w:val="28"/>
          <w:szCs w:val="28"/>
          <w:shd w:val="clear" w:color="auto" w:fill="FFFFFF"/>
        </w:rPr>
        <w:t>организация и проведение районных конкурсов-соревнований: «Безопасное колесо», «Школа безопасности», «Осенняя тропа» и т. п.;</w:t>
      </w:r>
    </w:p>
    <w:p w:rsidR="009D125C" w:rsidRPr="00AF51EF" w:rsidRDefault="009D125C" w:rsidP="007B3852">
      <w:pPr>
        <w:pStyle w:val="af0"/>
        <w:numPr>
          <w:ilvl w:val="0"/>
          <w:numId w:val="24"/>
        </w:numPr>
        <w:tabs>
          <w:tab w:val="clear" w:pos="1429"/>
          <w:tab w:val="left" w:pos="1134"/>
        </w:tabs>
        <w:ind w:left="0" w:firstLine="709"/>
        <w:jc w:val="both"/>
        <w:rPr>
          <w:rFonts w:cs="Times New Roman"/>
          <w:sz w:val="28"/>
          <w:szCs w:val="28"/>
          <w:shd w:val="clear" w:color="auto" w:fill="FFFFFF"/>
        </w:rPr>
      </w:pPr>
      <w:r w:rsidRPr="00AF51EF">
        <w:rPr>
          <w:rFonts w:cs="Times New Roman"/>
          <w:sz w:val="28"/>
          <w:szCs w:val="28"/>
          <w:shd w:val="clear" w:color="auto" w:fill="FFFFFF"/>
        </w:rPr>
        <w:t xml:space="preserve">участие в областных конкурсах-соревнованиях: «Безопасное колесо», «Школа </w:t>
      </w:r>
      <w:r w:rsidR="00CA3B48" w:rsidRPr="00AF51EF">
        <w:rPr>
          <w:rFonts w:cs="Times New Roman"/>
          <w:sz w:val="28"/>
          <w:szCs w:val="28"/>
          <w:shd w:val="clear" w:color="auto" w:fill="FFFFFF"/>
        </w:rPr>
        <w:t xml:space="preserve">безопасности», «Осенняя тропа» </w:t>
      </w:r>
      <w:r w:rsidRPr="00AF51EF">
        <w:rPr>
          <w:rFonts w:cs="Times New Roman"/>
          <w:sz w:val="28"/>
          <w:szCs w:val="28"/>
          <w:shd w:val="clear" w:color="auto" w:fill="FFFFFF"/>
        </w:rPr>
        <w:t>и т. п.;</w:t>
      </w:r>
    </w:p>
    <w:p w:rsidR="009D125C" w:rsidRPr="00AF51EF" w:rsidRDefault="009D125C" w:rsidP="007B3852">
      <w:pPr>
        <w:numPr>
          <w:ilvl w:val="0"/>
          <w:numId w:val="24"/>
        </w:numPr>
        <w:tabs>
          <w:tab w:val="clear" w:pos="1429"/>
          <w:tab w:val="left" w:pos="360"/>
          <w:tab w:val="left" w:pos="720"/>
          <w:tab w:val="left" w:pos="900"/>
          <w:tab w:val="left" w:pos="1134"/>
        </w:tabs>
        <w:snapToGrid w:val="0"/>
        <w:spacing w:after="0" w:line="240" w:lineRule="auto"/>
        <w:ind w:left="0" w:firstLine="709"/>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 xml:space="preserve">мониторинг результативности участия </w:t>
      </w:r>
      <w:r w:rsidR="00A57A76" w:rsidRPr="00AF51EF">
        <w:rPr>
          <w:rFonts w:ascii="Times New Roman" w:hAnsi="Times New Roman"/>
          <w:sz w:val="28"/>
          <w:szCs w:val="28"/>
          <w:shd w:val="clear" w:color="auto" w:fill="FFFFFF"/>
        </w:rPr>
        <w:t>обучающихся</w:t>
      </w:r>
      <w:r w:rsidRPr="00AF51EF">
        <w:rPr>
          <w:rFonts w:ascii="Times New Roman" w:hAnsi="Times New Roman"/>
          <w:sz w:val="28"/>
          <w:szCs w:val="28"/>
          <w:shd w:val="clear" w:color="auto" w:fill="FFFFFF"/>
        </w:rPr>
        <w:t xml:space="preserve"> и педагогов в массовых мероприятиях оздоровительной, физкультурно-спортивной направленностей и по безопасности жизнедеятельности.</w:t>
      </w:r>
    </w:p>
    <w:p w:rsidR="009D125C" w:rsidRPr="00AF51EF" w:rsidRDefault="009D125C" w:rsidP="00F81E0B">
      <w:pPr>
        <w:tabs>
          <w:tab w:val="left" w:pos="360"/>
          <w:tab w:val="left" w:pos="720"/>
          <w:tab w:val="left" w:pos="900"/>
          <w:tab w:val="left" w:pos="1134"/>
        </w:tabs>
        <w:snapToGrid w:val="0"/>
        <w:spacing w:after="0" w:line="240" w:lineRule="auto"/>
        <w:ind w:firstLine="709"/>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 xml:space="preserve">Реализация основного мероприятия </w:t>
      </w:r>
      <w:r w:rsidR="004C72A1" w:rsidRPr="00AF51EF">
        <w:rPr>
          <w:rFonts w:ascii="Times New Roman" w:hAnsi="Times New Roman"/>
          <w:sz w:val="28"/>
          <w:szCs w:val="28"/>
          <w:shd w:val="clear" w:color="auto" w:fill="FFFFFF"/>
        </w:rPr>
        <w:t xml:space="preserve"> </w:t>
      </w:r>
      <w:r w:rsidRPr="00AF51EF">
        <w:rPr>
          <w:rFonts w:ascii="Times New Roman" w:hAnsi="Times New Roman"/>
          <w:sz w:val="28"/>
          <w:szCs w:val="28"/>
          <w:shd w:val="clear" w:color="auto" w:fill="FFFFFF"/>
        </w:rPr>
        <w:t xml:space="preserve"> направлена </w:t>
      </w:r>
      <w:r w:rsidR="004C72A1" w:rsidRPr="00AF51EF">
        <w:rPr>
          <w:rFonts w:ascii="Times New Roman" w:hAnsi="Times New Roman"/>
          <w:sz w:val="28"/>
          <w:szCs w:val="28"/>
          <w:shd w:val="clear" w:color="auto" w:fill="FFFFFF"/>
        </w:rPr>
        <w:t xml:space="preserve">и </w:t>
      </w:r>
      <w:r w:rsidRPr="00AF51EF">
        <w:rPr>
          <w:rFonts w:ascii="Times New Roman" w:hAnsi="Times New Roman"/>
          <w:sz w:val="28"/>
          <w:szCs w:val="28"/>
          <w:shd w:val="clear" w:color="auto" w:fill="FFFFFF"/>
        </w:rPr>
        <w:t xml:space="preserve">на достижение </w:t>
      </w:r>
      <w:r w:rsidR="004C72A1" w:rsidRPr="00AF51EF">
        <w:rPr>
          <w:rFonts w:ascii="Times New Roman" w:hAnsi="Times New Roman"/>
          <w:sz w:val="28"/>
          <w:szCs w:val="28"/>
          <w:shd w:val="clear" w:color="auto" w:fill="FFFFFF"/>
        </w:rPr>
        <w:t xml:space="preserve">следующих </w:t>
      </w:r>
      <w:r w:rsidRPr="00AF51EF">
        <w:rPr>
          <w:rFonts w:ascii="Times New Roman" w:hAnsi="Times New Roman"/>
          <w:sz w:val="28"/>
          <w:szCs w:val="28"/>
          <w:shd w:val="clear" w:color="auto" w:fill="FFFFFF"/>
        </w:rPr>
        <w:t>целевых показателей:</w:t>
      </w:r>
    </w:p>
    <w:p w:rsidR="009D125C" w:rsidRPr="00AF51EF" w:rsidRDefault="009D125C" w:rsidP="007B3852">
      <w:pPr>
        <w:numPr>
          <w:ilvl w:val="0"/>
          <w:numId w:val="25"/>
        </w:numPr>
        <w:tabs>
          <w:tab w:val="left" w:pos="360"/>
          <w:tab w:val="left" w:pos="720"/>
          <w:tab w:val="left" w:pos="900"/>
          <w:tab w:val="left" w:pos="1134"/>
        </w:tabs>
        <w:snapToGrid w:val="0"/>
        <w:spacing w:after="0" w:line="240" w:lineRule="auto"/>
        <w:ind w:left="0" w:firstLine="709"/>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 xml:space="preserve">доля </w:t>
      </w:r>
      <w:r w:rsidR="00A57A76" w:rsidRPr="00AF51EF">
        <w:rPr>
          <w:rFonts w:ascii="Times New Roman" w:hAnsi="Times New Roman"/>
          <w:sz w:val="28"/>
          <w:szCs w:val="28"/>
          <w:shd w:val="clear" w:color="auto" w:fill="FFFFFF"/>
        </w:rPr>
        <w:t>обучающихся</w:t>
      </w:r>
      <w:r w:rsidRPr="00AF51EF">
        <w:rPr>
          <w:rFonts w:ascii="Times New Roman" w:hAnsi="Times New Roman"/>
          <w:sz w:val="28"/>
          <w:szCs w:val="28"/>
          <w:shd w:val="clear" w:color="auto" w:fill="FFFFFF"/>
        </w:rPr>
        <w:t xml:space="preserve"> муниципальных общеобразовательных </w:t>
      </w:r>
      <w:r w:rsidR="00C24CC5" w:rsidRPr="00AF51EF">
        <w:rPr>
          <w:rFonts w:ascii="Times New Roman" w:hAnsi="Times New Roman"/>
          <w:sz w:val="28"/>
          <w:szCs w:val="28"/>
          <w:shd w:val="clear" w:color="auto" w:fill="FFFFFF"/>
        </w:rPr>
        <w:t>организаций</w:t>
      </w:r>
      <w:r w:rsidRPr="00AF51EF">
        <w:rPr>
          <w:rFonts w:ascii="Times New Roman" w:hAnsi="Times New Roman"/>
          <w:sz w:val="28"/>
          <w:szCs w:val="28"/>
          <w:shd w:val="clear" w:color="auto" w:fill="FFFFFF"/>
        </w:rPr>
        <w:t>, занимающихся в спортивных секциях, кружках;</w:t>
      </w:r>
    </w:p>
    <w:p w:rsidR="005A426B" w:rsidRPr="00AF51EF" w:rsidRDefault="009D125C" w:rsidP="007B3852">
      <w:pPr>
        <w:numPr>
          <w:ilvl w:val="0"/>
          <w:numId w:val="25"/>
        </w:numPr>
        <w:tabs>
          <w:tab w:val="left" w:pos="360"/>
          <w:tab w:val="left" w:pos="720"/>
          <w:tab w:val="left" w:pos="900"/>
          <w:tab w:val="left" w:pos="1134"/>
        </w:tabs>
        <w:snapToGrid w:val="0"/>
        <w:spacing w:after="0" w:line="240" w:lineRule="auto"/>
        <w:ind w:left="0" w:firstLine="709"/>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 xml:space="preserve">доля </w:t>
      </w:r>
      <w:r w:rsidR="00A57A76" w:rsidRPr="00AF51EF">
        <w:rPr>
          <w:rFonts w:ascii="Times New Roman" w:hAnsi="Times New Roman"/>
          <w:sz w:val="28"/>
          <w:szCs w:val="28"/>
          <w:shd w:val="clear" w:color="auto" w:fill="FFFFFF"/>
        </w:rPr>
        <w:t>обучающихся</w:t>
      </w:r>
      <w:r w:rsidRPr="00AF51EF">
        <w:rPr>
          <w:rFonts w:ascii="Times New Roman" w:hAnsi="Times New Roman"/>
          <w:sz w:val="28"/>
          <w:szCs w:val="28"/>
          <w:shd w:val="clear" w:color="auto" w:fill="FFFFFF"/>
        </w:rPr>
        <w:t>, принявших участие в мероприятиях оздоровительного, физкультурно-спортивного направлений и по безопасности жизнедеятельности.</w:t>
      </w:r>
    </w:p>
    <w:p w:rsidR="00374B22" w:rsidRPr="00AF51EF" w:rsidRDefault="004C72A1" w:rsidP="00F81E0B">
      <w:pPr>
        <w:tabs>
          <w:tab w:val="left" w:pos="1134"/>
        </w:tabs>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 М</w:t>
      </w:r>
      <w:r w:rsidR="009D125C" w:rsidRPr="00AF51EF">
        <w:rPr>
          <w:rFonts w:ascii="Times New Roman" w:hAnsi="Times New Roman"/>
          <w:sz w:val="28"/>
          <w:szCs w:val="28"/>
        </w:rPr>
        <w:t xml:space="preserve">ероприятия </w:t>
      </w:r>
      <w:r w:rsidR="00D35132" w:rsidRPr="00AF51EF">
        <w:rPr>
          <w:rFonts w:ascii="Times New Roman" w:hAnsi="Times New Roman"/>
          <w:sz w:val="28"/>
          <w:szCs w:val="28"/>
        </w:rPr>
        <w:t>подпрограм</w:t>
      </w:r>
      <w:r w:rsidR="00515123" w:rsidRPr="00AF51EF">
        <w:rPr>
          <w:rFonts w:ascii="Times New Roman" w:hAnsi="Times New Roman"/>
          <w:sz w:val="28"/>
          <w:szCs w:val="28"/>
        </w:rPr>
        <w:t>мы с указанием значений базового периода и плановых значений на 3 года приведены в приложении № 2 к</w:t>
      </w:r>
      <w:r w:rsidR="00D35132" w:rsidRPr="00AF51EF">
        <w:rPr>
          <w:rFonts w:ascii="Times New Roman" w:hAnsi="Times New Roman"/>
          <w:sz w:val="28"/>
          <w:szCs w:val="28"/>
        </w:rPr>
        <w:t xml:space="preserve"> муниципальной Программе</w:t>
      </w:r>
      <w:r w:rsidR="009D125C" w:rsidRPr="00AF51EF">
        <w:rPr>
          <w:rFonts w:ascii="Times New Roman" w:hAnsi="Times New Roman"/>
          <w:sz w:val="28"/>
          <w:szCs w:val="28"/>
        </w:rPr>
        <w:t>.</w:t>
      </w:r>
    </w:p>
    <w:p w:rsidR="00FA76F8" w:rsidRPr="00AF51EF" w:rsidRDefault="00FA76F8" w:rsidP="00F81E0B">
      <w:pPr>
        <w:tabs>
          <w:tab w:val="left" w:pos="1134"/>
        </w:tabs>
        <w:spacing w:after="0" w:line="240" w:lineRule="auto"/>
        <w:ind w:firstLine="709"/>
        <w:jc w:val="both"/>
        <w:rPr>
          <w:rFonts w:ascii="Times New Roman" w:hAnsi="Times New Roman"/>
          <w:sz w:val="28"/>
          <w:szCs w:val="28"/>
        </w:rPr>
      </w:pPr>
    </w:p>
    <w:p w:rsidR="004D4CC8" w:rsidRPr="00AF51EF" w:rsidRDefault="004D4CC8" w:rsidP="00F81E0B">
      <w:pPr>
        <w:tabs>
          <w:tab w:val="left" w:pos="1134"/>
        </w:tabs>
        <w:autoSpaceDE w:val="0"/>
        <w:spacing w:after="0" w:line="240" w:lineRule="auto"/>
        <w:ind w:firstLine="709"/>
        <w:jc w:val="both"/>
        <w:rPr>
          <w:rFonts w:ascii="Times New Roman" w:hAnsi="Times New Roman"/>
          <w:bCs/>
          <w:sz w:val="28"/>
          <w:szCs w:val="28"/>
          <w:shd w:val="clear" w:color="auto" w:fill="FFFFFF"/>
        </w:rPr>
      </w:pPr>
      <w:r w:rsidRPr="00AF51EF">
        <w:rPr>
          <w:rFonts w:ascii="Times New Roman" w:hAnsi="Times New Roman"/>
          <w:bCs/>
          <w:sz w:val="28"/>
          <w:szCs w:val="28"/>
          <w:shd w:val="clear" w:color="auto" w:fill="FFFFFF"/>
        </w:rPr>
        <w:lastRenderedPageBreak/>
        <w:t>5. Обоснование ресурсного обеспечения подпрограммы муниципальной Программы</w:t>
      </w:r>
    </w:p>
    <w:p w:rsidR="004C72A1" w:rsidRPr="00AF51EF" w:rsidRDefault="004C72A1" w:rsidP="00F81E0B">
      <w:pPr>
        <w:tabs>
          <w:tab w:val="left" w:pos="1134"/>
        </w:tabs>
        <w:autoSpaceDE w:val="0"/>
        <w:spacing w:after="0" w:line="240" w:lineRule="auto"/>
        <w:ind w:firstLine="709"/>
        <w:jc w:val="both"/>
        <w:rPr>
          <w:rFonts w:ascii="Times New Roman" w:hAnsi="Times New Roman"/>
          <w:bCs/>
          <w:sz w:val="28"/>
          <w:szCs w:val="28"/>
          <w:shd w:val="clear" w:color="auto" w:fill="FFFFFF"/>
        </w:rPr>
      </w:pPr>
    </w:p>
    <w:p w:rsidR="005C24A0" w:rsidRPr="00AF51EF" w:rsidRDefault="00374B22" w:rsidP="00F81E0B">
      <w:pPr>
        <w:tabs>
          <w:tab w:val="left" w:pos="1134"/>
        </w:tabs>
        <w:spacing w:after="0" w:line="240" w:lineRule="auto"/>
        <w:ind w:firstLine="709"/>
        <w:jc w:val="both"/>
        <w:rPr>
          <w:rFonts w:ascii="Times New Roman" w:hAnsi="Times New Roman"/>
          <w:sz w:val="28"/>
          <w:szCs w:val="28"/>
        </w:rPr>
      </w:pPr>
      <w:r w:rsidRPr="00AF51EF">
        <w:rPr>
          <w:rFonts w:ascii="Times New Roman" w:hAnsi="Times New Roman"/>
          <w:sz w:val="28"/>
          <w:szCs w:val="28"/>
        </w:rPr>
        <w:t>Общий объем финансирования под</w:t>
      </w:r>
      <w:r w:rsidR="00D35132" w:rsidRPr="00AF51EF">
        <w:rPr>
          <w:rFonts w:ascii="Times New Roman" w:hAnsi="Times New Roman"/>
          <w:sz w:val="28"/>
          <w:szCs w:val="28"/>
        </w:rPr>
        <w:t>п</w:t>
      </w:r>
      <w:r w:rsidRPr="00AF51EF">
        <w:rPr>
          <w:rFonts w:ascii="Times New Roman" w:hAnsi="Times New Roman"/>
          <w:sz w:val="28"/>
          <w:szCs w:val="28"/>
        </w:rPr>
        <w:t xml:space="preserve">рограммы составляет – </w:t>
      </w:r>
      <w:r w:rsidR="00BD4F1E" w:rsidRPr="00AF51EF">
        <w:rPr>
          <w:rFonts w:ascii="Times New Roman" w:hAnsi="Times New Roman"/>
          <w:sz w:val="28"/>
          <w:szCs w:val="28"/>
        </w:rPr>
        <w:t xml:space="preserve">908,3 </w:t>
      </w:r>
      <w:r w:rsidRPr="00AF51EF">
        <w:rPr>
          <w:rFonts w:ascii="Times New Roman" w:hAnsi="Times New Roman"/>
          <w:sz w:val="28"/>
          <w:szCs w:val="28"/>
        </w:rPr>
        <w:t>тыс. рублей, в том числе:</w:t>
      </w:r>
    </w:p>
    <w:p w:rsidR="00FB6B5D" w:rsidRPr="00AF51EF" w:rsidRDefault="00FB6B5D" w:rsidP="00F81E0B">
      <w:pPr>
        <w:pStyle w:val="ConsPlusNormal"/>
        <w:widowControl/>
        <w:tabs>
          <w:tab w:val="left" w:pos="1134"/>
        </w:tabs>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в 2014 году – </w:t>
      </w:r>
      <w:r w:rsidR="002C4A6D" w:rsidRPr="00AF51EF">
        <w:rPr>
          <w:rFonts w:ascii="Times New Roman" w:hAnsi="Times New Roman" w:cs="Times New Roman"/>
          <w:sz w:val="28"/>
          <w:szCs w:val="28"/>
        </w:rPr>
        <w:t>74,3</w:t>
      </w:r>
      <w:r w:rsidRPr="00AF51EF">
        <w:rPr>
          <w:rFonts w:ascii="Times New Roman" w:hAnsi="Times New Roman" w:cs="Times New Roman"/>
          <w:sz w:val="28"/>
          <w:szCs w:val="28"/>
        </w:rPr>
        <w:t xml:space="preserve"> тыс. рублей;</w:t>
      </w:r>
    </w:p>
    <w:p w:rsidR="005C24A0" w:rsidRPr="00AF51EF" w:rsidRDefault="005C24A0" w:rsidP="00F81E0B">
      <w:pPr>
        <w:pStyle w:val="ConsPlusNormal"/>
        <w:widowControl/>
        <w:tabs>
          <w:tab w:val="left" w:pos="1134"/>
        </w:tabs>
        <w:ind w:right="57" w:firstLine="709"/>
        <w:jc w:val="both"/>
        <w:rPr>
          <w:rFonts w:ascii="Times New Roman" w:hAnsi="Times New Roman" w:cs="Times New Roman"/>
          <w:sz w:val="28"/>
          <w:szCs w:val="28"/>
        </w:rPr>
      </w:pPr>
      <w:r w:rsidRPr="00AF51EF">
        <w:rPr>
          <w:rFonts w:ascii="Times New Roman" w:hAnsi="Times New Roman" w:cs="Times New Roman"/>
          <w:sz w:val="28"/>
          <w:szCs w:val="28"/>
        </w:rPr>
        <w:t>-</w:t>
      </w:r>
      <w:r w:rsidR="00374B22" w:rsidRPr="00AF51EF">
        <w:rPr>
          <w:rFonts w:ascii="Times New Roman" w:hAnsi="Times New Roman" w:cs="Times New Roman"/>
          <w:sz w:val="28"/>
          <w:szCs w:val="28"/>
        </w:rPr>
        <w:t xml:space="preserve"> в 201</w:t>
      </w:r>
      <w:r w:rsidR="0073644D" w:rsidRPr="00AF51EF">
        <w:rPr>
          <w:rFonts w:ascii="Times New Roman" w:hAnsi="Times New Roman" w:cs="Times New Roman"/>
          <w:sz w:val="28"/>
          <w:szCs w:val="28"/>
        </w:rPr>
        <w:t>5</w:t>
      </w:r>
      <w:r w:rsidR="00374B22" w:rsidRPr="00AF51EF">
        <w:rPr>
          <w:rFonts w:ascii="Times New Roman" w:hAnsi="Times New Roman" w:cs="Times New Roman"/>
          <w:sz w:val="28"/>
          <w:szCs w:val="28"/>
        </w:rPr>
        <w:t xml:space="preserve"> году – </w:t>
      </w:r>
      <w:r w:rsidR="002A423F" w:rsidRPr="00AF51EF">
        <w:rPr>
          <w:rFonts w:ascii="Times New Roman" w:hAnsi="Times New Roman" w:cs="Times New Roman"/>
          <w:sz w:val="28"/>
          <w:szCs w:val="28"/>
        </w:rPr>
        <w:t>12,9</w:t>
      </w:r>
      <w:r w:rsidR="00374B22" w:rsidRPr="00AF51EF">
        <w:rPr>
          <w:rFonts w:ascii="Times New Roman" w:hAnsi="Times New Roman" w:cs="Times New Roman"/>
          <w:sz w:val="28"/>
          <w:szCs w:val="28"/>
        </w:rPr>
        <w:t xml:space="preserve"> тыс. рублей;</w:t>
      </w:r>
    </w:p>
    <w:p w:rsidR="005C24A0" w:rsidRPr="00AF51EF" w:rsidRDefault="005C24A0" w:rsidP="00F81E0B">
      <w:pPr>
        <w:pStyle w:val="ConsPlusNormal"/>
        <w:widowControl/>
        <w:tabs>
          <w:tab w:val="left" w:pos="1134"/>
        </w:tabs>
        <w:ind w:right="57" w:firstLine="709"/>
        <w:jc w:val="both"/>
        <w:rPr>
          <w:rFonts w:ascii="Times New Roman" w:hAnsi="Times New Roman" w:cs="Times New Roman"/>
          <w:sz w:val="28"/>
          <w:szCs w:val="28"/>
        </w:rPr>
      </w:pPr>
      <w:r w:rsidRPr="00AF51EF">
        <w:rPr>
          <w:rFonts w:ascii="Times New Roman" w:hAnsi="Times New Roman" w:cs="Times New Roman"/>
          <w:sz w:val="28"/>
          <w:szCs w:val="28"/>
        </w:rPr>
        <w:t>-</w:t>
      </w:r>
      <w:r w:rsidR="00374B22" w:rsidRPr="00AF51EF">
        <w:rPr>
          <w:rFonts w:ascii="Times New Roman" w:hAnsi="Times New Roman" w:cs="Times New Roman"/>
          <w:sz w:val="28"/>
          <w:szCs w:val="28"/>
        </w:rPr>
        <w:t xml:space="preserve"> в 201</w:t>
      </w:r>
      <w:r w:rsidR="0073644D" w:rsidRPr="00AF51EF">
        <w:rPr>
          <w:rFonts w:ascii="Times New Roman" w:hAnsi="Times New Roman" w:cs="Times New Roman"/>
          <w:sz w:val="28"/>
          <w:szCs w:val="28"/>
        </w:rPr>
        <w:t>6</w:t>
      </w:r>
      <w:r w:rsidR="00374B22" w:rsidRPr="00AF51EF">
        <w:rPr>
          <w:rFonts w:ascii="Times New Roman" w:hAnsi="Times New Roman" w:cs="Times New Roman"/>
          <w:sz w:val="28"/>
          <w:szCs w:val="28"/>
        </w:rPr>
        <w:t xml:space="preserve"> году –</w:t>
      </w:r>
      <w:r w:rsidR="008809FA" w:rsidRPr="00AF51EF">
        <w:rPr>
          <w:rFonts w:ascii="Times New Roman" w:hAnsi="Times New Roman" w:cs="Times New Roman"/>
          <w:sz w:val="28"/>
          <w:szCs w:val="28"/>
        </w:rPr>
        <w:t xml:space="preserve"> </w:t>
      </w:r>
      <w:r w:rsidR="00BD4F1E" w:rsidRPr="00AF51EF">
        <w:rPr>
          <w:rFonts w:ascii="Times New Roman" w:hAnsi="Times New Roman" w:cs="Times New Roman"/>
          <w:sz w:val="28"/>
          <w:szCs w:val="28"/>
        </w:rPr>
        <w:t xml:space="preserve">799,1 </w:t>
      </w:r>
      <w:r w:rsidR="00035BC8" w:rsidRPr="00AF51EF">
        <w:rPr>
          <w:rFonts w:ascii="Times New Roman" w:hAnsi="Times New Roman" w:cs="Times New Roman"/>
          <w:sz w:val="28"/>
          <w:szCs w:val="28"/>
        </w:rPr>
        <w:t xml:space="preserve"> </w:t>
      </w:r>
      <w:r w:rsidR="00374B22" w:rsidRPr="00AF51EF">
        <w:rPr>
          <w:rFonts w:ascii="Times New Roman" w:hAnsi="Times New Roman" w:cs="Times New Roman"/>
          <w:sz w:val="28"/>
          <w:szCs w:val="28"/>
        </w:rPr>
        <w:t>тыс. рублей;</w:t>
      </w:r>
    </w:p>
    <w:p w:rsidR="00BD4F1E" w:rsidRPr="00AF51EF" w:rsidRDefault="005C24A0" w:rsidP="00F81E0B">
      <w:pPr>
        <w:pStyle w:val="ConsPlusNormal"/>
        <w:widowControl/>
        <w:tabs>
          <w:tab w:val="left" w:pos="1134"/>
        </w:tabs>
        <w:ind w:right="57" w:firstLine="709"/>
        <w:jc w:val="both"/>
        <w:rPr>
          <w:rFonts w:ascii="Times New Roman" w:hAnsi="Times New Roman" w:cs="Times New Roman"/>
          <w:sz w:val="28"/>
          <w:szCs w:val="28"/>
        </w:rPr>
      </w:pPr>
      <w:r w:rsidRPr="00AF51EF">
        <w:rPr>
          <w:rFonts w:ascii="Times New Roman" w:hAnsi="Times New Roman" w:cs="Times New Roman"/>
          <w:sz w:val="28"/>
          <w:szCs w:val="28"/>
        </w:rPr>
        <w:t>-</w:t>
      </w:r>
      <w:r w:rsidR="00374B22" w:rsidRPr="00AF51EF">
        <w:rPr>
          <w:rFonts w:ascii="Times New Roman" w:hAnsi="Times New Roman" w:cs="Times New Roman"/>
          <w:sz w:val="28"/>
          <w:szCs w:val="28"/>
        </w:rPr>
        <w:t xml:space="preserve"> в 201</w:t>
      </w:r>
      <w:r w:rsidR="0073644D" w:rsidRPr="00AF51EF">
        <w:rPr>
          <w:rFonts w:ascii="Times New Roman" w:hAnsi="Times New Roman" w:cs="Times New Roman"/>
          <w:sz w:val="28"/>
          <w:szCs w:val="28"/>
        </w:rPr>
        <w:t>7</w:t>
      </w:r>
      <w:r w:rsidR="00374B22" w:rsidRPr="00AF51EF">
        <w:rPr>
          <w:rFonts w:ascii="Times New Roman" w:hAnsi="Times New Roman" w:cs="Times New Roman"/>
          <w:sz w:val="28"/>
          <w:szCs w:val="28"/>
        </w:rPr>
        <w:t xml:space="preserve"> году – </w:t>
      </w:r>
      <w:r w:rsidR="00BD4F1E" w:rsidRPr="00AF51EF">
        <w:rPr>
          <w:rFonts w:ascii="Times New Roman" w:hAnsi="Times New Roman" w:cs="Times New Roman"/>
          <w:sz w:val="28"/>
          <w:szCs w:val="28"/>
        </w:rPr>
        <w:t xml:space="preserve">19,0 </w:t>
      </w:r>
      <w:r w:rsidR="00374B22" w:rsidRPr="00AF51EF">
        <w:rPr>
          <w:rFonts w:ascii="Times New Roman" w:hAnsi="Times New Roman" w:cs="Times New Roman"/>
          <w:sz w:val="28"/>
          <w:szCs w:val="28"/>
        </w:rPr>
        <w:t>тыс. рублей</w:t>
      </w:r>
      <w:r w:rsidR="00BD4F1E" w:rsidRPr="00AF51EF">
        <w:rPr>
          <w:rFonts w:ascii="Times New Roman" w:hAnsi="Times New Roman" w:cs="Times New Roman"/>
          <w:sz w:val="28"/>
          <w:szCs w:val="28"/>
        </w:rPr>
        <w:t>;</w:t>
      </w:r>
    </w:p>
    <w:p w:rsidR="00BD4F1E" w:rsidRPr="00AF51EF" w:rsidRDefault="00BD4F1E" w:rsidP="00BD4F1E">
      <w:pPr>
        <w:pStyle w:val="ConsPlusNormal"/>
        <w:widowControl/>
        <w:tabs>
          <w:tab w:val="left" w:pos="1134"/>
        </w:tabs>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в 2018 году – 1,0 тыс. рублей;</w:t>
      </w:r>
    </w:p>
    <w:p w:rsidR="00BD4F1E" w:rsidRPr="00AF51EF" w:rsidRDefault="00BD4F1E" w:rsidP="00BD4F1E">
      <w:pPr>
        <w:pStyle w:val="ConsPlusNormal"/>
        <w:widowControl/>
        <w:tabs>
          <w:tab w:val="left" w:pos="1134"/>
        </w:tabs>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в 2019 году – 1,0 тыс. рублей;</w:t>
      </w:r>
    </w:p>
    <w:p w:rsidR="00BD4F1E" w:rsidRPr="00AF51EF" w:rsidRDefault="00BD4F1E" w:rsidP="00BD4F1E">
      <w:pPr>
        <w:pStyle w:val="ConsPlusNormal"/>
        <w:widowControl/>
        <w:tabs>
          <w:tab w:val="left" w:pos="1134"/>
        </w:tabs>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в 2020 году – 1,0 тыс. рублей.</w:t>
      </w:r>
    </w:p>
    <w:p w:rsidR="00D35132" w:rsidRPr="00AF51EF" w:rsidRDefault="00D35132" w:rsidP="00F81E0B">
      <w:pPr>
        <w:widowControl w:val="0"/>
        <w:tabs>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Объем финансирования подпрограммы подлежит ежегодному уточнению, исходя из реальных возможностей  бюджета.</w:t>
      </w:r>
    </w:p>
    <w:p w:rsidR="002E77FE" w:rsidRPr="00AF51EF" w:rsidRDefault="002E77FE" w:rsidP="00D35132">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5141DD" w:rsidRPr="00AF51EF" w:rsidRDefault="005141DD" w:rsidP="00450E1A">
      <w:pPr>
        <w:autoSpaceDE w:val="0"/>
        <w:autoSpaceDN w:val="0"/>
        <w:adjustRightInd w:val="0"/>
        <w:spacing w:after="0" w:line="240" w:lineRule="auto"/>
        <w:ind w:firstLine="708"/>
        <w:jc w:val="both"/>
        <w:rPr>
          <w:rFonts w:ascii="Times New Roman" w:eastAsia="Calibri" w:hAnsi="Times New Roman"/>
          <w:sz w:val="28"/>
          <w:szCs w:val="28"/>
        </w:rPr>
      </w:pPr>
    </w:p>
    <w:p w:rsidR="008D163B" w:rsidRPr="00AF51EF" w:rsidRDefault="004D399F" w:rsidP="00450E1A">
      <w:pPr>
        <w:pStyle w:val="12"/>
        <w:autoSpaceDE w:val="0"/>
        <w:autoSpaceDN w:val="0"/>
        <w:adjustRightInd w:val="0"/>
        <w:spacing w:before="0" w:beforeAutospacing="0" w:after="0" w:afterAutospacing="0" w:line="240" w:lineRule="auto"/>
        <w:ind w:left="0"/>
        <w:jc w:val="center"/>
        <w:rPr>
          <w:rFonts w:ascii="Times New Roman" w:hAnsi="Times New Roman"/>
          <w:b/>
          <w:sz w:val="28"/>
          <w:szCs w:val="28"/>
        </w:rPr>
      </w:pPr>
      <w:r w:rsidRPr="00AF51EF">
        <w:rPr>
          <w:rFonts w:ascii="Times New Roman" w:hAnsi="Times New Roman"/>
          <w:b/>
          <w:sz w:val="28"/>
          <w:szCs w:val="28"/>
        </w:rPr>
        <w:t>Подпрограмма «</w:t>
      </w:r>
      <w:r w:rsidR="004D4CC8" w:rsidRPr="00AF51EF">
        <w:rPr>
          <w:rFonts w:ascii="Times New Roman" w:hAnsi="Times New Roman"/>
          <w:b/>
          <w:sz w:val="28"/>
          <w:szCs w:val="28"/>
        </w:rPr>
        <w:t xml:space="preserve"> </w:t>
      </w:r>
      <w:r w:rsidR="008D163B" w:rsidRPr="00AF51EF">
        <w:rPr>
          <w:rFonts w:ascii="Times New Roman" w:hAnsi="Times New Roman"/>
          <w:b/>
          <w:sz w:val="28"/>
          <w:szCs w:val="28"/>
        </w:rPr>
        <w:t>Развитие дополнительного образования</w:t>
      </w:r>
      <w:r w:rsidRPr="00AF51EF">
        <w:rPr>
          <w:rFonts w:ascii="Times New Roman" w:hAnsi="Times New Roman"/>
          <w:b/>
          <w:sz w:val="28"/>
          <w:szCs w:val="28"/>
        </w:rPr>
        <w:t>»</w:t>
      </w:r>
    </w:p>
    <w:p w:rsidR="008D163B" w:rsidRPr="00AF51EF" w:rsidRDefault="008D163B" w:rsidP="00450E1A">
      <w:pPr>
        <w:pStyle w:val="12"/>
        <w:autoSpaceDE w:val="0"/>
        <w:autoSpaceDN w:val="0"/>
        <w:adjustRightInd w:val="0"/>
        <w:spacing w:before="0" w:beforeAutospacing="0" w:after="0" w:afterAutospacing="0" w:line="240" w:lineRule="auto"/>
        <w:ind w:left="0"/>
        <w:jc w:val="center"/>
        <w:rPr>
          <w:rFonts w:ascii="Times New Roman" w:hAnsi="Times New Roman"/>
          <w:sz w:val="28"/>
          <w:szCs w:val="28"/>
        </w:rPr>
      </w:pPr>
      <w:r w:rsidRPr="00AF51EF">
        <w:rPr>
          <w:rFonts w:ascii="Times New Roman" w:hAnsi="Times New Roman"/>
          <w:sz w:val="28"/>
          <w:szCs w:val="28"/>
        </w:rPr>
        <w:t>ПАСПОРТ</w:t>
      </w:r>
    </w:p>
    <w:p w:rsidR="008D163B" w:rsidRPr="00AF51EF" w:rsidRDefault="008D163B" w:rsidP="00450E1A">
      <w:pPr>
        <w:pStyle w:val="12"/>
        <w:autoSpaceDE w:val="0"/>
        <w:autoSpaceDN w:val="0"/>
        <w:adjustRightInd w:val="0"/>
        <w:spacing w:before="0" w:beforeAutospacing="0" w:after="0" w:afterAutospacing="0" w:line="240" w:lineRule="auto"/>
        <w:ind w:left="0"/>
        <w:jc w:val="center"/>
        <w:rPr>
          <w:rFonts w:ascii="Times New Roman" w:hAnsi="Times New Roman"/>
          <w:sz w:val="28"/>
          <w:szCs w:val="28"/>
        </w:rPr>
      </w:pPr>
      <w:r w:rsidRPr="00AF51EF">
        <w:rPr>
          <w:rFonts w:ascii="Times New Roman" w:hAnsi="Times New Roman"/>
          <w:sz w:val="28"/>
          <w:szCs w:val="28"/>
        </w:rPr>
        <w:t xml:space="preserve">муниципальной подпрограммы </w:t>
      </w:r>
    </w:p>
    <w:p w:rsidR="008D163B" w:rsidRPr="00AF51EF" w:rsidRDefault="008D163B" w:rsidP="00450E1A">
      <w:pPr>
        <w:pStyle w:val="12"/>
        <w:autoSpaceDE w:val="0"/>
        <w:autoSpaceDN w:val="0"/>
        <w:adjustRightInd w:val="0"/>
        <w:spacing w:before="0" w:beforeAutospacing="0" w:after="0" w:afterAutospacing="0" w:line="240" w:lineRule="auto"/>
        <w:ind w:left="0"/>
        <w:jc w:val="center"/>
        <w:rPr>
          <w:rFonts w:ascii="Times New Roman" w:hAnsi="Times New Roman"/>
          <w:b/>
          <w:sz w:val="28"/>
          <w:szCs w:val="28"/>
        </w:rPr>
      </w:pPr>
      <w:r w:rsidRPr="00AF51EF">
        <w:rPr>
          <w:rFonts w:ascii="Times New Roman" w:hAnsi="Times New Roman"/>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6910"/>
      </w:tblGrid>
      <w:tr w:rsidR="008D163B" w:rsidRPr="00AF51EF" w:rsidTr="00540795">
        <w:tc>
          <w:tcPr>
            <w:tcW w:w="3227" w:type="dxa"/>
            <w:tcBorders>
              <w:top w:val="single" w:sz="4" w:space="0" w:color="000000"/>
              <w:left w:val="single" w:sz="4" w:space="0" w:color="000000"/>
              <w:bottom w:val="single" w:sz="4" w:space="0" w:color="000000"/>
              <w:right w:val="single" w:sz="4" w:space="0" w:color="000000"/>
            </w:tcBorders>
          </w:tcPr>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Ответственные </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исполнители </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подпрограммы </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муниципальной </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программы </w:t>
            </w:r>
          </w:p>
        </w:tc>
        <w:tc>
          <w:tcPr>
            <w:tcW w:w="6910" w:type="dxa"/>
            <w:tcBorders>
              <w:top w:val="single" w:sz="4" w:space="0" w:color="000000"/>
              <w:left w:val="single" w:sz="4" w:space="0" w:color="000000"/>
              <w:bottom w:val="single" w:sz="4" w:space="0" w:color="000000"/>
              <w:right w:val="single" w:sz="4" w:space="0" w:color="000000"/>
            </w:tcBorders>
          </w:tcPr>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Отдел образования Администрации муниципального образования «Починковский район» </w:t>
            </w:r>
          </w:p>
          <w:p w:rsidR="008D163B" w:rsidRPr="00AF51EF" w:rsidRDefault="008D163B" w:rsidP="00253D76">
            <w:pPr>
              <w:autoSpaceDE w:val="0"/>
              <w:autoSpaceDN w:val="0"/>
              <w:adjustRightInd w:val="0"/>
              <w:spacing w:after="0" w:line="240" w:lineRule="auto"/>
              <w:rPr>
                <w:rFonts w:ascii="Times New Roman" w:hAnsi="Times New Roman"/>
                <w:sz w:val="28"/>
                <w:szCs w:val="28"/>
              </w:rPr>
            </w:pPr>
          </w:p>
        </w:tc>
      </w:tr>
      <w:tr w:rsidR="008D163B" w:rsidRPr="00AF51EF" w:rsidTr="00540795">
        <w:tc>
          <w:tcPr>
            <w:tcW w:w="3227" w:type="dxa"/>
            <w:tcBorders>
              <w:top w:val="single" w:sz="4" w:space="0" w:color="000000"/>
              <w:left w:val="single" w:sz="4" w:space="0" w:color="000000"/>
              <w:bottom w:val="single" w:sz="4" w:space="0" w:color="000000"/>
              <w:right w:val="single" w:sz="4" w:space="0" w:color="000000"/>
            </w:tcBorders>
          </w:tcPr>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Исполн</w:t>
            </w:r>
            <w:r w:rsidR="004C72A1" w:rsidRPr="00AF51EF">
              <w:rPr>
                <w:rFonts w:ascii="Times New Roman" w:hAnsi="Times New Roman"/>
                <w:sz w:val="28"/>
                <w:szCs w:val="28"/>
              </w:rPr>
              <w:t>ители основного</w:t>
            </w:r>
          </w:p>
          <w:p w:rsidR="008D163B" w:rsidRPr="00AF51EF" w:rsidRDefault="004C72A1"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мероприятия</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муниципальной </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программы</w:t>
            </w:r>
          </w:p>
        </w:tc>
        <w:tc>
          <w:tcPr>
            <w:tcW w:w="6910" w:type="dxa"/>
            <w:tcBorders>
              <w:top w:val="single" w:sz="4" w:space="0" w:color="000000"/>
              <w:left w:val="single" w:sz="4" w:space="0" w:color="000000"/>
              <w:bottom w:val="single" w:sz="4" w:space="0" w:color="000000"/>
              <w:right w:val="single" w:sz="4" w:space="0" w:color="000000"/>
            </w:tcBorders>
          </w:tcPr>
          <w:p w:rsidR="008D163B" w:rsidRPr="00AF51EF" w:rsidRDefault="00EC6DFA"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Отдел образования Администрации муниципального образования «Починковский район» Смоленской области; муниципальные </w:t>
            </w:r>
            <w:r w:rsidR="00253D76" w:rsidRPr="00AF51EF">
              <w:rPr>
                <w:rFonts w:ascii="Times New Roman" w:hAnsi="Times New Roman"/>
                <w:sz w:val="28"/>
                <w:szCs w:val="28"/>
              </w:rPr>
              <w:t>образовательные организации</w:t>
            </w:r>
            <w:r w:rsidRPr="00AF51EF">
              <w:rPr>
                <w:rFonts w:ascii="Times New Roman" w:hAnsi="Times New Roman"/>
                <w:sz w:val="28"/>
                <w:szCs w:val="28"/>
              </w:rPr>
              <w:t xml:space="preserve">; </w:t>
            </w:r>
          </w:p>
        </w:tc>
      </w:tr>
      <w:tr w:rsidR="008D163B" w:rsidRPr="00AF51EF" w:rsidTr="00540795">
        <w:tc>
          <w:tcPr>
            <w:tcW w:w="3227" w:type="dxa"/>
            <w:tcBorders>
              <w:top w:val="single" w:sz="4" w:space="0" w:color="000000"/>
              <w:left w:val="single" w:sz="4" w:space="0" w:color="000000"/>
              <w:bottom w:val="single" w:sz="4" w:space="0" w:color="000000"/>
              <w:right w:val="single" w:sz="4" w:space="0" w:color="000000"/>
            </w:tcBorders>
          </w:tcPr>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Наименование  </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подпрограммы</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муниципальной </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программы</w:t>
            </w:r>
          </w:p>
        </w:tc>
        <w:tc>
          <w:tcPr>
            <w:tcW w:w="6910" w:type="dxa"/>
            <w:tcBorders>
              <w:top w:val="single" w:sz="4" w:space="0" w:color="000000"/>
              <w:left w:val="single" w:sz="4" w:space="0" w:color="000000"/>
              <w:bottom w:val="single" w:sz="4" w:space="0" w:color="000000"/>
              <w:right w:val="single" w:sz="4" w:space="0" w:color="000000"/>
            </w:tcBorders>
          </w:tcPr>
          <w:p w:rsidR="008D163B" w:rsidRPr="00AF51EF" w:rsidRDefault="008D163B" w:rsidP="00450E1A">
            <w:pPr>
              <w:widowControl w:val="0"/>
              <w:autoSpaceDE w:val="0"/>
              <w:autoSpaceDN w:val="0"/>
              <w:adjustRightInd w:val="0"/>
              <w:spacing w:line="240" w:lineRule="auto"/>
              <w:rPr>
                <w:rFonts w:ascii="Times New Roman" w:hAnsi="Times New Roman"/>
                <w:sz w:val="28"/>
                <w:szCs w:val="28"/>
              </w:rPr>
            </w:pPr>
            <w:r w:rsidRPr="00AF51EF">
              <w:rPr>
                <w:rFonts w:ascii="Times New Roman" w:hAnsi="Times New Roman"/>
                <w:sz w:val="28"/>
                <w:szCs w:val="28"/>
              </w:rPr>
              <w:t>Разви</w:t>
            </w:r>
            <w:r w:rsidR="00EC6DFA" w:rsidRPr="00AF51EF">
              <w:rPr>
                <w:rFonts w:ascii="Times New Roman" w:hAnsi="Times New Roman"/>
                <w:sz w:val="28"/>
                <w:szCs w:val="28"/>
              </w:rPr>
              <w:t>тие дополнительного образования</w:t>
            </w:r>
          </w:p>
        </w:tc>
      </w:tr>
      <w:tr w:rsidR="008D163B" w:rsidRPr="00AF51EF" w:rsidTr="00540795">
        <w:tc>
          <w:tcPr>
            <w:tcW w:w="3227" w:type="dxa"/>
            <w:tcBorders>
              <w:top w:val="single" w:sz="4" w:space="0" w:color="000000"/>
              <w:left w:val="single" w:sz="4" w:space="0" w:color="000000"/>
              <w:bottom w:val="single" w:sz="4" w:space="0" w:color="000000"/>
              <w:right w:val="single" w:sz="4" w:space="0" w:color="000000"/>
            </w:tcBorders>
          </w:tcPr>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Цель подпрограммы </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муниципальной программы</w:t>
            </w:r>
          </w:p>
        </w:tc>
        <w:tc>
          <w:tcPr>
            <w:tcW w:w="6910" w:type="dxa"/>
            <w:tcBorders>
              <w:top w:val="single" w:sz="4" w:space="0" w:color="000000"/>
              <w:left w:val="single" w:sz="4" w:space="0" w:color="000000"/>
              <w:bottom w:val="single" w:sz="4" w:space="0" w:color="000000"/>
              <w:right w:val="single" w:sz="4" w:space="0" w:color="000000"/>
            </w:tcBorders>
          </w:tcPr>
          <w:p w:rsidR="008D163B" w:rsidRPr="00AF51EF" w:rsidRDefault="008D163B" w:rsidP="00450E1A">
            <w:pPr>
              <w:pStyle w:val="11"/>
              <w:rPr>
                <w:rFonts w:ascii="Times New Roman" w:hAnsi="Times New Roman" w:cs="Times New Roman"/>
                <w:sz w:val="28"/>
                <w:szCs w:val="28"/>
              </w:rPr>
            </w:pPr>
            <w:r w:rsidRPr="00AF51EF">
              <w:rPr>
                <w:rFonts w:ascii="Times New Roman" w:hAnsi="Times New Roman" w:cs="Times New Roman"/>
                <w:sz w:val="28"/>
                <w:szCs w:val="28"/>
              </w:rPr>
              <w:t xml:space="preserve">Создание условий для организации общедоступного бесплатного дополнительного образования детей </w:t>
            </w:r>
          </w:p>
        </w:tc>
      </w:tr>
      <w:tr w:rsidR="008D163B" w:rsidRPr="00AF51EF" w:rsidTr="00540795">
        <w:tc>
          <w:tcPr>
            <w:tcW w:w="3227" w:type="dxa"/>
            <w:tcBorders>
              <w:top w:val="single" w:sz="4" w:space="0" w:color="000000"/>
              <w:left w:val="single" w:sz="4" w:space="0" w:color="000000"/>
              <w:bottom w:val="single" w:sz="4" w:space="0" w:color="000000"/>
              <w:right w:val="single" w:sz="4" w:space="0" w:color="000000"/>
            </w:tcBorders>
          </w:tcPr>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Целевые показатели  </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реализации </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подпрограммы</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муниципальной </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программы</w:t>
            </w:r>
          </w:p>
        </w:tc>
        <w:tc>
          <w:tcPr>
            <w:tcW w:w="6910" w:type="dxa"/>
            <w:tcBorders>
              <w:top w:val="single" w:sz="4" w:space="0" w:color="000000"/>
              <w:left w:val="single" w:sz="4" w:space="0" w:color="000000"/>
              <w:bottom w:val="single" w:sz="4" w:space="0" w:color="000000"/>
              <w:right w:val="single" w:sz="4" w:space="0" w:color="000000"/>
            </w:tcBorders>
          </w:tcPr>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Охват детей школьного возраста </w:t>
            </w:r>
            <w:r w:rsidR="00DE2D40" w:rsidRPr="00AF51EF">
              <w:rPr>
                <w:rFonts w:ascii="Times New Roman" w:hAnsi="Times New Roman"/>
                <w:sz w:val="28"/>
                <w:szCs w:val="28"/>
              </w:rPr>
              <w:t xml:space="preserve">дополнительным образованием – </w:t>
            </w:r>
            <w:r w:rsidR="00253D76" w:rsidRPr="00AF51EF">
              <w:rPr>
                <w:rFonts w:ascii="Times New Roman" w:hAnsi="Times New Roman"/>
                <w:sz w:val="28"/>
                <w:szCs w:val="28"/>
              </w:rPr>
              <w:t>90</w:t>
            </w:r>
            <w:r w:rsidRPr="00AF51EF">
              <w:rPr>
                <w:rFonts w:ascii="Times New Roman" w:hAnsi="Times New Roman"/>
                <w:sz w:val="28"/>
                <w:szCs w:val="28"/>
              </w:rPr>
              <w:t>%</w:t>
            </w:r>
          </w:p>
        </w:tc>
      </w:tr>
      <w:tr w:rsidR="008D163B" w:rsidRPr="00AF51EF" w:rsidTr="00540795">
        <w:tc>
          <w:tcPr>
            <w:tcW w:w="3227" w:type="dxa"/>
            <w:tcBorders>
              <w:top w:val="single" w:sz="4" w:space="0" w:color="000000"/>
              <w:left w:val="single" w:sz="4" w:space="0" w:color="000000"/>
              <w:bottom w:val="single" w:sz="4" w:space="0" w:color="000000"/>
              <w:right w:val="single" w:sz="4" w:space="0" w:color="000000"/>
            </w:tcBorders>
          </w:tcPr>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Сроки реализации</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муниципальной  </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подпрограммы</w:t>
            </w:r>
          </w:p>
        </w:tc>
        <w:tc>
          <w:tcPr>
            <w:tcW w:w="6910" w:type="dxa"/>
            <w:tcBorders>
              <w:top w:val="single" w:sz="4" w:space="0" w:color="000000"/>
              <w:left w:val="single" w:sz="4" w:space="0" w:color="000000"/>
              <w:bottom w:val="single" w:sz="4" w:space="0" w:color="000000"/>
              <w:right w:val="single" w:sz="4" w:space="0" w:color="000000"/>
            </w:tcBorders>
          </w:tcPr>
          <w:p w:rsidR="008D163B" w:rsidRPr="00AF51EF" w:rsidRDefault="00DE2D40"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201</w:t>
            </w:r>
            <w:r w:rsidR="00FB6B5D" w:rsidRPr="00AF51EF">
              <w:rPr>
                <w:rFonts w:ascii="Times New Roman" w:hAnsi="Times New Roman"/>
                <w:sz w:val="28"/>
                <w:szCs w:val="28"/>
              </w:rPr>
              <w:t>4</w:t>
            </w:r>
            <w:r w:rsidR="00256BE4" w:rsidRPr="00AF51EF">
              <w:rPr>
                <w:rFonts w:ascii="Times New Roman" w:hAnsi="Times New Roman"/>
                <w:sz w:val="28"/>
                <w:szCs w:val="28"/>
              </w:rPr>
              <w:t>-20</w:t>
            </w:r>
            <w:r w:rsidR="00BD4F1E" w:rsidRPr="00AF51EF">
              <w:rPr>
                <w:rFonts w:ascii="Times New Roman" w:hAnsi="Times New Roman"/>
                <w:sz w:val="28"/>
                <w:szCs w:val="28"/>
              </w:rPr>
              <w:t>20</w:t>
            </w:r>
            <w:r w:rsidR="008D163B" w:rsidRPr="00AF51EF">
              <w:rPr>
                <w:rFonts w:ascii="Times New Roman" w:hAnsi="Times New Roman"/>
                <w:sz w:val="28"/>
                <w:szCs w:val="28"/>
              </w:rPr>
              <w:t xml:space="preserve"> годы</w:t>
            </w:r>
          </w:p>
          <w:p w:rsidR="008D163B" w:rsidRPr="00AF51EF" w:rsidRDefault="008D163B"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 </w:t>
            </w:r>
          </w:p>
        </w:tc>
      </w:tr>
      <w:tr w:rsidR="004D4CC8" w:rsidRPr="00AF51EF" w:rsidTr="00540795">
        <w:trPr>
          <w:trHeight w:val="750"/>
        </w:trPr>
        <w:tc>
          <w:tcPr>
            <w:tcW w:w="3227" w:type="dxa"/>
            <w:tcBorders>
              <w:top w:val="single" w:sz="4" w:space="0" w:color="000000"/>
              <w:left w:val="single" w:sz="4" w:space="0" w:color="000000"/>
              <w:bottom w:val="single" w:sz="4" w:space="0" w:color="000000"/>
              <w:right w:val="single" w:sz="4" w:space="0" w:color="000000"/>
            </w:tcBorders>
          </w:tcPr>
          <w:p w:rsidR="004D4CC8" w:rsidRPr="00AF51EF" w:rsidRDefault="004D4CC8"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lastRenderedPageBreak/>
              <w:t>Объёмы ассигнований</w:t>
            </w:r>
          </w:p>
          <w:p w:rsidR="004D4CC8" w:rsidRPr="00AF51EF" w:rsidRDefault="004D4CC8"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подпрограммы </w:t>
            </w:r>
          </w:p>
          <w:p w:rsidR="004D4CC8" w:rsidRPr="00AF51EF" w:rsidRDefault="004D4CC8"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муниципальной </w:t>
            </w:r>
          </w:p>
          <w:p w:rsidR="004D4CC8" w:rsidRPr="00AF51EF" w:rsidRDefault="004D4CC8"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программы (по годам </w:t>
            </w:r>
          </w:p>
          <w:p w:rsidR="004D4CC8" w:rsidRPr="00AF51EF" w:rsidRDefault="004D4CC8"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реализации и в разрезе источников </w:t>
            </w:r>
          </w:p>
          <w:p w:rsidR="004D4CC8" w:rsidRPr="00AF51EF" w:rsidRDefault="004D4CC8" w:rsidP="00450E1A">
            <w:pPr>
              <w:autoSpaceDE w:val="0"/>
              <w:autoSpaceDN w:val="0"/>
              <w:adjustRightInd w:val="0"/>
              <w:spacing w:after="0" w:line="240" w:lineRule="auto"/>
              <w:rPr>
                <w:rFonts w:ascii="Times New Roman" w:hAnsi="Times New Roman"/>
                <w:sz w:val="28"/>
                <w:szCs w:val="28"/>
              </w:rPr>
            </w:pPr>
            <w:r w:rsidRPr="00AF51EF">
              <w:rPr>
                <w:rFonts w:ascii="Times New Roman" w:hAnsi="Times New Roman"/>
                <w:sz w:val="28"/>
                <w:szCs w:val="28"/>
              </w:rPr>
              <w:t xml:space="preserve">финансирования) </w:t>
            </w:r>
          </w:p>
        </w:tc>
        <w:tc>
          <w:tcPr>
            <w:tcW w:w="6910" w:type="dxa"/>
            <w:tcBorders>
              <w:top w:val="single" w:sz="4" w:space="0" w:color="000000"/>
              <w:left w:val="single" w:sz="4" w:space="0" w:color="000000"/>
              <w:bottom w:val="single" w:sz="4" w:space="0" w:color="000000"/>
              <w:right w:val="single" w:sz="4" w:space="0" w:color="000000"/>
            </w:tcBorders>
          </w:tcPr>
          <w:p w:rsidR="004D4CC8" w:rsidRPr="00AF51EF" w:rsidRDefault="004D4CC8" w:rsidP="00450E1A">
            <w:pPr>
              <w:spacing w:line="240" w:lineRule="auto"/>
              <w:jc w:val="both"/>
              <w:rPr>
                <w:rFonts w:ascii="Times New Roman" w:hAnsi="Times New Roman"/>
                <w:color w:val="000000"/>
                <w:sz w:val="28"/>
                <w:szCs w:val="28"/>
              </w:rPr>
            </w:pPr>
            <w:r w:rsidRPr="00AF51EF">
              <w:rPr>
                <w:rFonts w:ascii="Times New Roman" w:hAnsi="Times New Roman"/>
                <w:color w:val="000000"/>
                <w:sz w:val="28"/>
                <w:szCs w:val="28"/>
              </w:rPr>
              <w:t>Объем ассигнований на реализацию подпрограммы муници</w:t>
            </w:r>
            <w:r w:rsidR="004D399F" w:rsidRPr="00AF51EF">
              <w:rPr>
                <w:rFonts w:ascii="Times New Roman" w:hAnsi="Times New Roman"/>
                <w:color w:val="000000"/>
                <w:sz w:val="28"/>
                <w:szCs w:val="28"/>
              </w:rPr>
              <w:t>пальной П</w:t>
            </w:r>
            <w:r w:rsidRPr="00AF51EF">
              <w:rPr>
                <w:rFonts w:ascii="Times New Roman" w:hAnsi="Times New Roman"/>
                <w:color w:val="000000"/>
                <w:sz w:val="28"/>
                <w:szCs w:val="28"/>
              </w:rPr>
              <w:t>рограммы по годам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961"/>
              <w:gridCol w:w="1511"/>
              <w:gridCol w:w="2234"/>
            </w:tblGrid>
            <w:tr w:rsidR="004D4CC8" w:rsidRPr="00AF51EF" w:rsidTr="00BD4F1E">
              <w:trPr>
                <w:trHeight w:val="335"/>
              </w:trPr>
              <w:tc>
                <w:tcPr>
                  <w:tcW w:w="980" w:type="dxa"/>
                  <w:vMerge w:val="restart"/>
                </w:tcPr>
                <w:p w:rsidR="004D4CC8" w:rsidRPr="00AF51EF" w:rsidRDefault="004D4CC8" w:rsidP="00450E1A">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Год</w:t>
                  </w:r>
                </w:p>
              </w:tc>
              <w:tc>
                <w:tcPr>
                  <w:tcW w:w="1969" w:type="dxa"/>
                  <w:vMerge w:val="restart"/>
                </w:tcPr>
                <w:p w:rsidR="004D4CC8" w:rsidRPr="00AF51EF" w:rsidRDefault="004D4CC8" w:rsidP="00450E1A">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Всего</w:t>
                  </w:r>
                </w:p>
                <w:p w:rsidR="004D4CC8" w:rsidRPr="00AF51EF" w:rsidRDefault="004D4CC8" w:rsidP="00450E1A">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 xml:space="preserve"> (тыс. руб.)</w:t>
                  </w:r>
                </w:p>
              </w:tc>
              <w:tc>
                <w:tcPr>
                  <w:tcW w:w="3735" w:type="dxa"/>
                  <w:gridSpan w:val="2"/>
                </w:tcPr>
                <w:p w:rsidR="004D4CC8" w:rsidRPr="00AF51EF" w:rsidRDefault="004D4CC8" w:rsidP="00450E1A">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В том числе:</w:t>
                  </w:r>
                </w:p>
              </w:tc>
            </w:tr>
            <w:tr w:rsidR="004D4CC8" w:rsidRPr="00AF51EF" w:rsidTr="00BD4F1E">
              <w:trPr>
                <w:trHeight w:val="335"/>
              </w:trPr>
              <w:tc>
                <w:tcPr>
                  <w:tcW w:w="980" w:type="dxa"/>
                  <w:vMerge/>
                </w:tcPr>
                <w:p w:rsidR="004D4CC8" w:rsidRPr="00AF51EF" w:rsidRDefault="004D4CC8" w:rsidP="00450E1A">
                  <w:pPr>
                    <w:spacing w:line="240" w:lineRule="auto"/>
                    <w:jc w:val="center"/>
                    <w:rPr>
                      <w:rFonts w:ascii="Times New Roman" w:hAnsi="Times New Roman"/>
                      <w:color w:val="000000"/>
                      <w:sz w:val="28"/>
                      <w:szCs w:val="28"/>
                    </w:rPr>
                  </w:pPr>
                </w:p>
              </w:tc>
              <w:tc>
                <w:tcPr>
                  <w:tcW w:w="1969" w:type="dxa"/>
                  <w:vMerge/>
                </w:tcPr>
                <w:p w:rsidR="004D4CC8" w:rsidRPr="00AF51EF" w:rsidRDefault="004D4CC8" w:rsidP="00450E1A">
                  <w:pPr>
                    <w:spacing w:line="240" w:lineRule="auto"/>
                    <w:jc w:val="center"/>
                    <w:rPr>
                      <w:rFonts w:ascii="Times New Roman" w:hAnsi="Times New Roman"/>
                      <w:color w:val="000000"/>
                      <w:sz w:val="28"/>
                      <w:szCs w:val="28"/>
                    </w:rPr>
                  </w:pPr>
                </w:p>
              </w:tc>
              <w:tc>
                <w:tcPr>
                  <w:tcW w:w="1507" w:type="dxa"/>
                </w:tcPr>
                <w:p w:rsidR="004D4CC8" w:rsidRPr="00AF51EF" w:rsidRDefault="004D4CC8" w:rsidP="00450E1A">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 xml:space="preserve">Областной бюджет (тыс. руб.) </w:t>
                  </w:r>
                </w:p>
              </w:tc>
              <w:tc>
                <w:tcPr>
                  <w:tcW w:w="2228" w:type="dxa"/>
                </w:tcPr>
                <w:p w:rsidR="004D4CC8" w:rsidRPr="00AF51EF" w:rsidRDefault="004D4CC8" w:rsidP="00450E1A">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Муниципальный бюджет   (тыс. руб.)</w:t>
                  </w:r>
                </w:p>
              </w:tc>
            </w:tr>
            <w:tr w:rsidR="00FB6B5D" w:rsidRPr="00AF51EF" w:rsidTr="00BD4F1E">
              <w:trPr>
                <w:trHeight w:val="335"/>
              </w:trPr>
              <w:tc>
                <w:tcPr>
                  <w:tcW w:w="980" w:type="dxa"/>
                </w:tcPr>
                <w:p w:rsidR="00FB6B5D" w:rsidRPr="00AF51EF" w:rsidRDefault="00FB6B5D" w:rsidP="00450E1A">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2014</w:t>
                  </w:r>
                </w:p>
              </w:tc>
              <w:tc>
                <w:tcPr>
                  <w:tcW w:w="1969" w:type="dxa"/>
                </w:tcPr>
                <w:p w:rsidR="00FB6B5D" w:rsidRPr="00AF51EF" w:rsidRDefault="00FB6B5D" w:rsidP="00450E1A">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 xml:space="preserve"> 2646,8</w:t>
                  </w:r>
                </w:p>
              </w:tc>
              <w:tc>
                <w:tcPr>
                  <w:tcW w:w="1507" w:type="dxa"/>
                </w:tcPr>
                <w:p w:rsidR="00FB6B5D" w:rsidRPr="00AF51EF" w:rsidRDefault="00FB6B5D" w:rsidP="00450E1A">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0,00</w:t>
                  </w:r>
                </w:p>
              </w:tc>
              <w:tc>
                <w:tcPr>
                  <w:tcW w:w="2228" w:type="dxa"/>
                </w:tcPr>
                <w:p w:rsidR="00FB6B5D" w:rsidRPr="00AF51EF" w:rsidRDefault="00FB6B5D" w:rsidP="00450E1A">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2646,8</w:t>
                  </w:r>
                </w:p>
              </w:tc>
            </w:tr>
            <w:tr w:rsidR="00253D76" w:rsidRPr="00AF51EF" w:rsidTr="00BD4F1E">
              <w:trPr>
                <w:trHeight w:val="357"/>
              </w:trPr>
              <w:tc>
                <w:tcPr>
                  <w:tcW w:w="980" w:type="dxa"/>
                </w:tcPr>
                <w:p w:rsidR="00253D76" w:rsidRPr="00AF51EF" w:rsidRDefault="00253D76" w:rsidP="00450E1A">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2015</w:t>
                  </w:r>
                </w:p>
              </w:tc>
              <w:tc>
                <w:tcPr>
                  <w:tcW w:w="1969" w:type="dxa"/>
                </w:tcPr>
                <w:p w:rsidR="00253D76" w:rsidRPr="00AF51EF" w:rsidRDefault="00253D76" w:rsidP="000B7365">
                  <w:pPr>
                    <w:spacing w:line="240" w:lineRule="auto"/>
                    <w:jc w:val="center"/>
                    <w:rPr>
                      <w:sz w:val="28"/>
                      <w:szCs w:val="28"/>
                    </w:rPr>
                  </w:pPr>
                  <w:r w:rsidRPr="00AF51EF">
                    <w:rPr>
                      <w:rFonts w:ascii="Times New Roman" w:hAnsi="Times New Roman"/>
                      <w:color w:val="000000"/>
                      <w:sz w:val="28"/>
                      <w:szCs w:val="28"/>
                    </w:rPr>
                    <w:t>0,00</w:t>
                  </w:r>
                </w:p>
              </w:tc>
              <w:tc>
                <w:tcPr>
                  <w:tcW w:w="1507" w:type="dxa"/>
                </w:tcPr>
                <w:p w:rsidR="00253D76" w:rsidRPr="00AF51EF" w:rsidRDefault="00253D76" w:rsidP="000B7365">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0,00</w:t>
                  </w:r>
                </w:p>
              </w:tc>
              <w:tc>
                <w:tcPr>
                  <w:tcW w:w="2228" w:type="dxa"/>
                </w:tcPr>
                <w:p w:rsidR="00253D76" w:rsidRPr="00AF51EF" w:rsidRDefault="00253D76" w:rsidP="000B7365">
                  <w:pPr>
                    <w:spacing w:line="240" w:lineRule="auto"/>
                    <w:jc w:val="center"/>
                    <w:rPr>
                      <w:sz w:val="28"/>
                      <w:szCs w:val="28"/>
                    </w:rPr>
                  </w:pPr>
                  <w:r w:rsidRPr="00AF51EF">
                    <w:rPr>
                      <w:rFonts w:ascii="Times New Roman" w:hAnsi="Times New Roman"/>
                      <w:color w:val="000000"/>
                      <w:sz w:val="28"/>
                      <w:szCs w:val="28"/>
                    </w:rPr>
                    <w:t>0,00</w:t>
                  </w:r>
                </w:p>
              </w:tc>
            </w:tr>
            <w:tr w:rsidR="00253D76" w:rsidRPr="00AF51EF" w:rsidTr="00BD4F1E">
              <w:trPr>
                <w:trHeight w:val="367"/>
              </w:trPr>
              <w:tc>
                <w:tcPr>
                  <w:tcW w:w="980" w:type="dxa"/>
                </w:tcPr>
                <w:p w:rsidR="00253D76" w:rsidRPr="00AF51EF" w:rsidRDefault="00253D76" w:rsidP="00450E1A">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2016</w:t>
                  </w:r>
                </w:p>
              </w:tc>
              <w:tc>
                <w:tcPr>
                  <w:tcW w:w="1969" w:type="dxa"/>
                </w:tcPr>
                <w:p w:rsidR="00253D76" w:rsidRPr="00AF51EF" w:rsidRDefault="00253D76" w:rsidP="000B7365">
                  <w:pPr>
                    <w:spacing w:line="240" w:lineRule="auto"/>
                    <w:jc w:val="center"/>
                    <w:rPr>
                      <w:sz w:val="28"/>
                      <w:szCs w:val="28"/>
                    </w:rPr>
                  </w:pPr>
                  <w:r w:rsidRPr="00AF51EF">
                    <w:rPr>
                      <w:rFonts w:ascii="Times New Roman" w:hAnsi="Times New Roman"/>
                      <w:color w:val="000000"/>
                      <w:sz w:val="28"/>
                      <w:szCs w:val="28"/>
                    </w:rPr>
                    <w:t>0,00</w:t>
                  </w:r>
                </w:p>
              </w:tc>
              <w:tc>
                <w:tcPr>
                  <w:tcW w:w="1507" w:type="dxa"/>
                </w:tcPr>
                <w:p w:rsidR="00253D76" w:rsidRPr="00AF51EF" w:rsidRDefault="00253D76" w:rsidP="000B7365">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0,00</w:t>
                  </w:r>
                </w:p>
              </w:tc>
              <w:tc>
                <w:tcPr>
                  <w:tcW w:w="2228" w:type="dxa"/>
                </w:tcPr>
                <w:p w:rsidR="00253D76" w:rsidRPr="00AF51EF" w:rsidRDefault="00253D76" w:rsidP="000B7365">
                  <w:pPr>
                    <w:spacing w:line="240" w:lineRule="auto"/>
                    <w:jc w:val="center"/>
                    <w:rPr>
                      <w:sz w:val="28"/>
                      <w:szCs w:val="28"/>
                    </w:rPr>
                  </w:pPr>
                  <w:r w:rsidRPr="00AF51EF">
                    <w:rPr>
                      <w:rFonts w:ascii="Times New Roman" w:hAnsi="Times New Roman"/>
                      <w:color w:val="000000"/>
                      <w:sz w:val="28"/>
                      <w:szCs w:val="28"/>
                    </w:rPr>
                    <w:t>0,00</w:t>
                  </w:r>
                </w:p>
              </w:tc>
            </w:tr>
            <w:tr w:rsidR="00253D76" w:rsidRPr="00AF51EF" w:rsidTr="00BD4F1E">
              <w:trPr>
                <w:trHeight w:val="335"/>
              </w:trPr>
              <w:tc>
                <w:tcPr>
                  <w:tcW w:w="980" w:type="dxa"/>
                </w:tcPr>
                <w:p w:rsidR="00253D76" w:rsidRPr="00AF51EF" w:rsidRDefault="00253D76" w:rsidP="00450E1A">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2017</w:t>
                  </w:r>
                </w:p>
              </w:tc>
              <w:tc>
                <w:tcPr>
                  <w:tcW w:w="1969" w:type="dxa"/>
                </w:tcPr>
                <w:p w:rsidR="00253D76" w:rsidRPr="00AF51EF" w:rsidRDefault="00253D76" w:rsidP="000B7365">
                  <w:pPr>
                    <w:spacing w:line="240" w:lineRule="auto"/>
                    <w:jc w:val="center"/>
                    <w:rPr>
                      <w:sz w:val="28"/>
                      <w:szCs w:val="28"/>
                    </w:rPr>
                  </w:pPr>
                  <w:r w:rsidRPr="00AF51EF">
                    <w:rPr>
                      <w:rFonts w:ascii="Times New Roman" w:hAnsi="Times New Roman"/>
                      <w:color w:val="000000"/>
                      <w:sz w:val="28"/>
                      <w:szCs w:val="28"/>
                    </w:rPr>
                    <w:t>0,00</w:t>
                  </w:r>
                </w:p>
              </w:tc>
              <w:tc>
                <w:tcPr>
                  <w:tcW w:w="1507" w:type="dxa"/>
                </w:tcPr>
                <w:p w:rsidR="00253D76" w:rsidRPr="00AF51EF" w:rsidRDefault="00253D76" w:rsidP="000B7365">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0,00</w:t>
                  </w:r>
                </w:p>
              </w:tc>
              <w:tc>
                <w:tcPr>
                  <w:tcW w:w="2228" w:type="dxa"/>
                </w:tcPr>
                <w:p w:rsidR="00253D76" w:rsidRPr="00AF51EF" w:rsidRDefault="00253D76" w:rsidP="000B7365">
                  <w:pPr>
                    <w:spacing w:line="240" w:lineRule="auto"/>
                    <w:jc w:val="center"/>
                    <w:rPr>
                      <w:sz w:val="28"/>
                      <w:szCs w:val="28"/>
                    </w:rPr>
                  </w:pPr>
                  <w:r w:rsidRPr="00AF51EF">
                    <w:rPr>
                      <w:rFonts w:ascii="Times New Roman" w:hAnsi="Times New Roman"/>
                      <w:color w:val="000000"/>
                      <w:sz w:val="28"/>
                      <w:szCs w:val="28"/>
                    </w:rPr>
                    <w:t>0,00</w:t>
                  </w:r>
                </w:p>
              </w:tc>
            </w:tr>
            <w:tr w:rsidR="00BD4F1E" w:rsidRPr="00AF51EF" w:rsidTr="00BD4F1E">
              <w:trPr>
                <w:trHeight w:val="335"/>
              </w:trPr>
              <w:tc>
                <w:tcPr>
                  <w:tcW w:w="980" w:type="dxa"/>
                </w:tcPr>
                <w:p w:rsidR="00BD4F1E" w:rsidRPr="00AF51EF" w:rsidRDefault="00BD4F1E" w:rsidP="00BD4F1E">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2018</w:t>
                  </w:r>
                </w:p>
              </w:tc>
              <w:tc>
                <w:tcPr>
                  <w:tcW w:w="1969" w:type="dxa"/>
                </w:tcPr>
                <w:p w:rsidR="00BD4F1E" w:rsidRPr="00AF51EF" w:rsidRDefault="00BD4F1E" w:rsidP="00A57A76">
                  <w:pPr>
                    <w:spacing w:line="240" w:lineRule="auto"/>
                    <w:jc w:val="center"/>
                    <w:rPr>
                      <w:sz w:val="28"/>
                      <w:szCs w:val="28"/>
                    </w:rPr>
                  </w:pPr>
                  <w:r w:rsidRPr="00AF51EF">
                    <w:rPr>
                      <w:rFonts w:ascii="Times New Roman" w:hAnsi="Times New Roman"/>
                      <w:color w:val="000000"/>
                      <w:sz w:val="28"/>
                      <w:szCs w:val="28"/>
                    </w:rPr>
                    <w:t>0,00</w:t>
                  </w:r>
                </w:p>
              </w:tc>
              <w:tc>
                <w:tcPr>
                  <w:tcW w:w="1507" w:type="dxa"/>
                </w:tcPr>
                <w:p w:rsidR="00BD4F1E" w:rsidRPr="00AF51EF" w:rsidRDefault="00BD4F1E"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0,00</w:t>
                  </w:r>
                </w:p>
              </w:tc>
              <w:tc>
                <w:tcPr>
                  <w:tcW w:w="2228" w:type="dxa"/>
                </w:tcPr>
                <w:p w:rsidR="00BD4F1E" w:rsidRPr="00AF51EF" w:rsidRDefault="00BD4F1E" w:rsidP="00A57A76">
                  <w:pPr>
                    <w:spacing w:line="240" w:lineRule="auto"/>
                    <w:jc w:val="center"/>
                    <w:rPr>
                      <w:sz w:val="28"/>
                      <w:szCs w:val="28"/>
                    </w:rPr>
                  </w:pPr>
                  <w:r w:rsidRPr="00AF51EF">
                    <w:rPr>
                      <w:rFonts w:ascii="Times New Roman" w:hAnsi="Times New Roman"/>
                      <w:color w:val="000000"/>
                      <w:sz w:val="28"/>
                      <w:szCs w:val="28"/>
                    </w:rPr>
                    <w:t>0,00</w:t>
                  </w:r>
                </w:p>
              </w:tc>
            </w:tr>
            <w:tr w:rsidR="00BD4F1E" w:rsidRPr="00AF51EF" w:rsidTr="00BD4F1E">
              <w:trPr>
                <w:trHeight w:val="335"/>
              </w:trPr>
              <w:tc>
                <w:tcPr>
                  <w:tcW w:w="980" w:type="dxa"/>
                </w:tcPr>
                <w:p w:rsidR="00BD4F1E" w:rsidRPr="00AF51EF" w:rsidRDefault="00BD4F1E"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2019</w:t>
                  </w:r>
                </w:p>
              </w:tc>
              <w:tc>
                <w:tcPr>
                  <w:tcW w:w="1969" w:type="dxa"/>
                </w:tcPr>
                <w:p w:rsidR="00BD4F1E" w:rsidRPr="00AF51EF" w:rsidRDefault="00BD4F1E" w:rsidP="00A57A76">
                  <w:pPr>
                    <w:spacing w:line="240" w:lineRule="auto"/>
                    <w:jc w:val="center"/>
                    <w:rPr>
                      <w:sz w:val="28"/>
                      <w:szCs w:val="28"/>
                    </w:rPr>
                  </w:pPr>
                  <w:r w:rsidRPr="00AF51EF">
                    <w:rPr>
                      <w:rFonts w:ascii="Times New Roman" w:hAnsi="Times New Roman"/>
                      <w:color w:val="000000"/>
                      <w:sz w:val="28"/>
                      <w:szCs w:val="28"/>
                    </w:rPr>
                    <w:t>0,00</w:t>
                  </w:r>
                </w:p>
              </w:tc>
              <w:tc>
                <w:tcPr>
                  <w:tcW w:w="1507" w:type="dxa"/>
                </w:tcPr>
                <w:p w:rsidR="00BD4F1E" w:rsidRPr="00AF51EF" w:rsidRDefault="00BD4F1E"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0,00</w:t>
                  </w:r>
                </w:p>
              </w:tc>
              <w:tc>
                <w:tcPr>
                  <w:tcW w:w="2228" w:type="dxa"/>
                </w:tcPr>
                <w:p w:rsidR="00BD4F1E" w:rsidRPr="00AF51EF" w:rsidRDefault="00BD4F1E" w:rsidP="00A57A76">
                  <w:pPr>
                    <w:spacing w:line="240" w:lineRule="auto"/>
                    <w:jc w:val="center"/>
                    <w:rPr>
                      <w:sz w:val="28"/>
                      <w:szCs w:val="28"/>
                    </w:rPr>
                  </w:pPr>
                  <w:r w:rsidRPr="00AF51EF">
                    <w:rPr>
                      <w:rFonts w:ascii="Times New Roman" w:hAnsi="Times New Roman"/>
                      <w:color w:val="000000"/>
                      <w:sz w:val="28"/>
                      <w:szCs w:val="28"/>
                    </w:rPr>
                    <w:t>0,00</w:t>
                  </w:r>
                </w:p>
              </w:tc>
            </w:tr>
            <w:tr w:rsidR="00BD4F1E" w:rsidRPr="00AF51EF" w:rsidTr="00BD4F1E">
              <w:trPr>
                <w:trHeight w:val="335"/>
              </w:trPr>
              <w:tc>
                <w:tcPr>
                  <w:tcW w:w="980" w:type="dxa"/>
                </w:tcPr>
                <w:p w:rsidR="00BD4F1E" w:rsidRPr="00AF51EF" w:rsidRDefault="00BD4F1E"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2020</w:t>
                  </w:r>
                </w:p>
              </w:tc>
              <w:tc>
                <w:tcPr>
                  <w:tcW w:w="1969" w:type="dxa"/>
                </w:tcPr>
                <w:p w:rsidR="00BD4F1E" w:rsidRPr="00AF51EF" w:rsidRDefault="00BD4F1E" w:rsidP="00A57A76">
                  <w:pPr>
                    <w:spacing w:line="240" w:lineRule="auto"/>
                    <w:jc w:val="center"/>
                    <w:rPr>
                      <w:sz w:val="28"/>
                      <w:szCs w:val="28"/>
                    </w:rPr>
                  </w:pPr>
                  <w:r w:rsidRPr="00AF51EF">
                    <w:rPr>
                      <w:rFonts w:ascii="Times New Roman" w:hAnsi="Times New Roman"/>
                      <w:color w:val="000000"/>
                      <w:sz w:val="28"/>
                      <w:szCs w:val="28"/>
                    </w:rPr>
                    <w:t>0,00</w:t>
                  </w:r>
                </w:p>
              </w:tc>
              <w:tc>
                <w:tcPr>
                  <w:tcW w:w="1507" w:type="dxa"/>
                </w:tcPr>
                <w:p w:rsidR="00BD4F1E" w:rsidRPr="00AF51EF" w:rsidRDefault="00BD4F1E"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0,00</w:t>
                  </w:r>
                </w:p>
              </w:tc>
              <w:tc>
                <w:tcPr>
                  <w:tcW w:w="2228" w:type="dxa"/>
                </w:tcPr>
                <w:p w:rsidR="00BD4F1E" w:rsidRPr="00AF51EF" w:rsidRDefault="00BD4F1E" w:rsidP="00A57A76">
                  <w:pPr>
                    <w:spacing w:line="240" w:lineRule="auto"/>
                    <w:jc w:val="center"/>
                    <w:rPr>
                      <w:sz w:val="28"/>
                      <w:szCs w:val="28"/>
                    </w:rPr>
                  </w:pPr>
                  <w:r w:rsidRPr="00AF51EF">
                    <w:rPr>
                      <w:rFonts w:ascii="Times New Roman" w:hAnsi="Times New Roman"/>
                      <w:color w:val="000000"/>
                      <w:sz w:val="28"/>
                      <w:szCs w:val="28"/>
                    </w:rPr>
                    <w:t>0,00</w:t>
                  </w:r>
                </w:p>
              </w:tc>
            </w:tr>
          </w:tbl>
          <w:p w:rsidR="00DC3890" w:rsidRPr="00AF51EF" w:rsidRDefault="00DC3890" w:rsidP="00DC3890">
            <w:pPr>
              <w:pStyle w:val="ConsPlusNormal"/>
              <w:widowControl/>
              <w:ind w:firstLine="0"/>
              <w:jc w:val="both"/>
              <w:rPr>
                <w:rFonts w:ascii="Times New Roman" w:hAnsi="Times New Roman"/>
                <w:sz w:val="28"/>
                <w:szCs w:val="28"/>
              </w:rPr>
            </w:pPr>
          </w:p>
          <w:p w:rsidR="00DC3890" w:rsidRPr="00AF51EF" w:rsidRDefault="00DC3890" w:rsidP="00DC3890">
            <w:pPr>
              <w:pStyle w:val="ConsPlusNormal"/>
              <w:widowControl/>
              <w:ind w:firstLine="0"/>
              <w:jc w:val="both"/>
              <w:rPr>
                <w:rFonts w:ascii="Times New Roman" w:hAnsi="Times New Roman" w:cs="Times New Roman"/>
                <w:sz w:val="28"/>
                <w:szCs w:val="28"/>
              </w:rPr>
            </w:pPr>
            <w:r w:rsidRPr="00AF51EF">
              <w:rPr>
                <w:rFonts w:ascii="Times New Roman" w:hAnsi="Times New Roman"/>
                <w:sz w:val="28"/>
                <w:szCs w:val="28"/>
              </w:rPr>
              <w:t>Объем финансирования муниципальной Программы подлежит ежегодному уточнению</w:t>
            </w:r>
          </w:p>
          <w:p w:rsidR="004D4CC8" w:rsidRPr="00AF51EF" w:rsidRDefault="004D4CC8" w:rsidP="00450E1A">
            <w:pPr>
              <w:spacing w:line="240" w:lineRule="auto"/>
              <w:jc w:val="both"/>
              <w:rPr>
                <w:rFonts w:ascii="Times New Roman" w:hAnsi="Times New Roman"/>
                <w:color w:val="000000"/>
                <w:sz w:val="28"/>
                <w:szCs w:val="28"/>
              </w:rPr>
            </w:pPr>
          </w:p>
        </w:tc>
      </w:tr>
    </w:tbl>
    <w:p w:rsidR="008D163B" w:rsidRPr="00AF51EF" w:rsidRDefault="004D399F" w:rsidP="005B7449">
      <w:pPr>
        <w:pStyle w:val="12"/>
        <w:autoSpaceDE w:val="0"/>
        <w:autoSpaceDN w:val="0"/>
        <w:adjustRightInd w:val="0"/>
        <w:spacing w:after="0" w:line="240" w:lineRule="auto"/>
        <w:ind w:left="0"/>
        <w:jc w:val="center"/>
        <w:outlineLvl w:val="0"/>
        <w:rPr>
          <w:rFonts w:ascii="Times New Roman" w:hAnsi="Times New Roman"/>
          <w:sz w:val="28"/>
          <w:szCs w:val="28"/>
        </w:rPr>
      </w:pPr>
      <w:r w:rsidRPr="00AF51EF">
        <w:rPr>
          <w:rFonts w:ascii="Times New Roman" w:hAnsi="Times New Roman"/>
          <w:sz w:val="28"/>
          <w:szCs w:val="28"/>
        </w:rPr>
        <w:t xml:space="preserve">1. </w:t>
      </w:r>
      <w:r w:rsidR="008D163B" w:rsidRPr="00AF51EF">
        <w:rPr>
          <w:rFonts w:ascii="Times New Roman" w:hAnsi="Times New Roman"/>
          <w:sz w:val="28"/>
          <w:szCs w:val="28"/>
        </w:rPr>
        <w:t>Общая характеристика социально-экономической  сферы реализа</w:t>
      </w:r>
      <w:r w:rsidR="000629DB" w:rsidRPr="00AF51EF">
        <w:rPr>
          <w:rFonts w:ascii="Times New Roman" w:hAnsi="Times New Roman"/>
          <w:sz w:val="28"/>
          <w:szCs w:val="28"/>
        </w:rPr>
        <w:t>ции подпрограммы муниципальной П</w:t>
      </w:r>
      <w:r w:rsidRPr="00AF51EF">
        <w:rPr>
          <w:rFonts w:ascii="Times New Roman" w:hAnsi="Times New Roman"/>
          <w:sz w:val="28"/>
          <w:szCs w:val="28"/>
        </w:rPr>
        <w:t>рограммы</w:t>
      </w:r>
    </w:p>
    <w:p w:rsidR="008D163B" w:rsidRPr="00AF51EF" w:rsidRDefault="008D163B" w:rsidP="00A6211D">
      <w:pPr>
        <w:autoSpaceDE w:val="0"/>
        <w:autoSpaceDN w:val="0"/>
        <w:adjustRightInd w:val="0"/>
        <w:spacing w:after="0" w:line="240" w:lineRule="auto"/>
        <w:ind w:firstLine="708"/>
        <w:jc w:val="both"/>
        <w:rPr>
          <w:rFonts w:ascii="Times New Roman" w:hAnsi="Times New Roman"/>
          <w:sz w:val="28"/>
          <w:szCs w:val="28"/>
        </w:rPr>
      </w:pPr>
      <w:r w:rsidRPr="00AF51EF">
        <w:rPr>
          <w:rFonts w:ascii="Times New Roman" w:hAnsi="Times New Roman"/>
          <w:sz w:val="28"/>
          <w:szCs w:val="28"/>
        </w:rPr>
        <w:t>Целью развития системы дополнительного образования детей являются сохра</w:t>
      </w:r>
      <w:r w:rsidR="00C044B0" w:rsidRPr="00AF51EF">
        <w:rPr>
          <w:rFonts w:ascii="Times New Roman" w:hAnsi="Times New Roman"/>
          <w:sz w:val="28"/>
          <w:szCs w:val="28"/>
        </w:rPr>
        <w:t xml:space="preserve">нение государственных гарантий </w:t>
      </w:r>
      <w:r w:rsidRPr="00AF51EF">
        <w:rPr>
          <w:rFonts w:ascii="Times New Roman" w:hAnsi="Times New Roman"/>
          <w:sz w:val="28"/>
          <w:szCs w:val="28"/>
        </w:rPr>
        <w:t xml:space="preserve"> доступности и бесплатности, повышение эффективности системы дополнительного образования детей</w:t>
      </w:r>
      <w:r w:rsidR="00C044B0" w:rsidRPr="00AF51EF">
        <w:rPr>
          <w:rFonts w:ascii="Times New Roman" w:hAnsi="Times New Roman"/>
          <w:sz w:val="28"/>
          <w:szCs w:val="28"/>
        </w:rPr>
        <w:t>, создание</w:t>
      </w:r>
      <w:r w:rsidRPr="00AF51EF">
        <w:rPr>
          <w:rFonts w:ascii="Times New Roman" w:hAnsi="Times New Roman"/>
          <w:sz w:val="28"/>
          <w:szCs w:val="28"/>
        </w:rPr>
        <w:t xml:space="preserve"> условий дл</w:t>
      </w:r>
      <w:r w:rsidR="00C044B0" w:rsidRPr="00AF51EF">
        <w:rPr>
          <w:rFonts w:ascii="Times New Roman" w:hAnsi="Times New Roman"/>
          <w:sz w:val="28"/>
          <w:szCs w:val="28"/>
        </w:rPr>
        <w:t>я их саморазвития, успешн</w:t>
      </w:r>
      <w:r w:rsidR="00D66835" w:rsidRPr="00AF51EF">
        <w:rPr>
          <w:rFonts w:ascii="Times New Roman" w:hAnsi="Times New Roman"/>
          <w:sz w:val="28"/>
          <w:szCs w:val="28"/>
        </w:rPr>
        <w:t>ой социализации и профессионального самоопределения</w:t>
      </w:r>
      <w:r w:rsidRPr="00AF51EF">
        <w:rPr>
          <w:rFonts w:ascii="Times New Roman" w:hAnsi="Times New Roman"/>
          <w:sz w:val="28"/>
          <w:szCs w:val="28"/>
        </w:rPr>
        <w:t>, организации активной жизнедеятельности детей; обеспечение комфортного самочувствия каждого ребенка в детском сообществе.</w:t>
      </w:r>
    </w:p>
    <w:p w:rsidR="0002617F" w:rsidRPr="00AF51EF" w:rsidRDefault="0002617F" w:rsidP="0002617F">
      <w:pPr>
        <w:pStyle w:val="af4"/>
        <w:ind w:firstLine="709"/>
        <w:jc w:val="both"/>
        <w:rPr>
          <w:bCs/>
          <w:sz w:val="28"/>
          <w:szCs w:val="28"/>
        </w:rPr>
      </w:pPr>
      <w:r w:rsidRPr="00AF51EF">
        <w:rPr>
          <w:bCs/>
          <w:sz w:val="28"/>
          <w:szCs w:val="28"/>
        </w:rPr>
        <w:t>В районе дополнительное образование детей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w:t>
      </w:r>
    </w:p>
    <w:p w:rsidR="0002617F" w:rsidRPr="00AF51EF" w:rsidRDefault="0002617F" w:rsidP="00DE2D40">
      <w:pPr>
        <w:pStyle w:val="31"/>
        <w:spacing w:after="0" w:line="240" w:lineRule="auto"/>
        <w:ind w:firstLine="709"/>
        <w:jc w:val="both"/>
        <w:rPr>
          <w:rFonts w:ascii="Times New Roman" w:hAnsi="Times New Roman"/>
          <w:sz w:val="28"/>
          <w:szCs w:val="28"/>
        </w:rPr>
      </w:pPr>
      <w:r w:rsidRPr="00AF51EF">
        <w:rPr>
          <w:rFonts w:ascii="Times New Roman" w:hAnsi="Times New Roman"/>
          <w:sz w:val="28"/>
          <w:szCs w:val="28"/>
        </w:rPr>
        <w:t xml:space="preserve">Сегодня дети имеют возможность заниматься </w:t>
      </w:r>
      <w:r w:rsidR="00640E39" w:rsidRPr="00AF51EF">
        <w:rPr>
          <w:rFonts w:ascii="Times New Roman" w:hAnsi="Times New Roman"/>
          <w:sz w:val="28"/>
          <w:szCs w:val="28"/>
        </w:rPr>
        <w:t xml:space="preserve">  по</w:t>
      </w:r>
      <w:r w:rsidRPr="00AF51EF">
        <w:rPr>
          <w:rFonts w:ascii="Times New Roman" w:hAnsi="Times New Roman"/>
          <w:sz w:val="28"/>
          <w:szCs w:val="28"/>
        </w:rPr>
        <w:t xml:space="preserve"> </w:t>
      </w:r>
      <w:r w:rsidR="00640E39" w:rsidRPr="00AF51EF">
        <w:rPr>
          <w:rFonts w:ascii="Times New Roman" w:hAnsi="Times New Roman"/>
          <w:sz w:val="28"/>
          <w:szCs w:val="28"/>
        </w:rPr>
        <w:t>7</w:t>
      </w:r>
      <w:r w:rsidRPr="00AF51EF">
        <w:rPr>
          <w:rFonts w:ascii="Times New Roman" w:hAnsi="Times New Roman"/>
          <w:sz w:val="28"/>
          <w:szCs w:val="28"/>
        </w:rPr>
        <w:t xml:space="preserve"> направлениям деятельности: художественно-эстетическим, культурологическим, социально-педагогическим, физкультурно-спортивным, спортивно-техническим, эколого-биологическим, туристско-краеведческим.</w:t>
      </w:r>
    </w:p>
    <w:p w:rsidR="0002617F" w:rsidRPr="00AF51EF" w:rsidRDefault="0002617F" w:rsidP="0002617F">
      <w:pPr>
        <w:pStyle w:val="af4"/>
        <w:ind w:firstLine="709"/>
        <w:jc w:val="both"/>
        <w:rPr>
          <w:sz w:val="28"/>
          <w:szCs w:val="28"/>
        </w:rPr>
      </w:pPr>
      <w:r w:rsidRPr="00AF51EF">
        <w:rPr>
          <w:sz w:val="28"/>
          <w:szCs w:val="28"/>
        </w:rPr>
        <w:t xml:space="preserve">На протяжении ряда лет количество детей, занимающихся дополнительным образованием в  общеобразовательных  организациях,  стабильно. Так, </w:t>
      </w:r>
      <w:r w:rsidR="005F4ECD" w:rsidRPr="00AF51EF">
        <w:rPr>
          <w:sz w:val="28"/>
          <w:szCs w:val="28"/>
        </w:rPr>
        <w:t xml:space="preserve">в 2014 году - 80%   </w:t>
      </w:r>
      <w:r w:rsidRPr="00AF51EF">
        <w:rPr>
          <w:sz w:val="28"/>
          <w:szCs w:val="28"/>
        </w:rPr>
        <w:t>детей   занималось  доп</w:t>
      </w:r>
      <w:r w:rsidR="00DE2D40" w:rsidRPr="00AF51EF">
        <w:rPr>
          <w:sz w:val="28"/>
          <w:szCs w:val="28"/>
        </w:rPr>
        <w:t>олнительным образованием</w:t>
      </w:r>
      <w:r w:rsidR="005F4ECD" w:rsidRPr="00AF51EF">
        <w:rPr>
          <w:sz w:val="28"/>
          <w:szCs w:val="28"/>
        </w:rPr>
        <w:t xml:space="preserve"> .</w:t>
      </w:r>
    </w:p>
    <w:p w:rsidR="008D163B" w:rsidRPr="00AF51EF" w:rsidRDefault="0002617F" w:rsidP="00DE2D40">
      <w:pPr>
        <w:spacing w:after="0" w:line="240" w:lineRule="auto"/>
        <w:ind w:firstLine="709"/>
        <w:jc w:val="both"/>
        <w:rPr>
          <w:rFonts w:ascii="Times New Roman" w:hAnsi="Times New Roman"/>
          <w:sz w:val="28"/>
          <w:szCs w:val="28"/>
        </w:rPr>
      </w:pPr>
      <w:r w:rsidRPr="00AF51EF">
        <w:rPr>
          <w:rFonts w:ascii="Times New Roman" w:hAnsi="Times New Roman"/>
          <w:sz w:val="28"/>
          <w:szCs w:val="28"/>
        </w:rPr>
        <w:lastRenderedPageBreak/>
        <w:t>Количеств</w:t>
      </w:r>
      <w:r w:rsidR="00DE2D40" w:rsidRPr="00AF51EF">
        <w:rPr>
          <w:rFonts w:ascii="Times New Roman" w:hAnsi="Times New Roman"/>
          <w:sz w:val="28"/>
          <w:szCs w:val="28"/>
        </w:rPr>
        <w:t>о обучающихся на 1 сентября 201</w:t>
      </w:r>
      <w:r w:rsidR="009B0E79" w:rsidRPr="00AF51EF">
        <w:rPr>
          <w:rFonts w:ascii="Times New Roman" w:hAnsi="Times New Roman"/>
          <w:sz w:val="28"/>
          <w:szCs w:val="28"/>
        </w:rPr>
        <w:t>6</w:t>
      </w:r>
      <w:r w:rsidRPr="00AF51EF">
        <w:rPr>
          <w:rFonts w:ascii="Times New Roman" w:hAnsi="Times New Roman"/>
          <w:sz w:val="28"/>
          <w:szCs w:val="28"/>
        </w:rPr>
        <w:t xml:space="preserve"> года – </w:t>
      </w:r>
      <w:r w:rsidR="00F828FA" w:rsidRPr="00AF51EF">
        <w:rPr>
          <w:rFonts w:ascii="Times New Roman" w:hAnsi="Times New Roman"/>
          <w:sz w:val="28"/>
          <w:szCs w:val="28"/>
        </w:rPr>
        <w:t xml:space="preserve"> </w:t>
      </w:r>
      <w:r w:rsidR="009B0E79" w:rsidRPr="00AF51EF">
        <w:rPr>
          <w:rFonts w:ascii="Times New Roman" w:hAnsi="Times New Roman"/>
          <w:sz w:val="28"/>
          <w:szCs w:val="28"/>
        </w:rPr>
        <w:t>2401</w:t>
      </w:r>
      <w:r w:rsidRPr="00AF51EF">
        <w:rPr>
          <w:rFonts w:ascii="Times New Roman" w:hAnsi="Times New Roman"/>
          <w:sz w:val="28"/>
          <w:szCs w:val="28"/>
        </w:rPr>
        <w:t xml:space="preserve"> человек</w:t>
      </w:r>
      <w:r w:rsidR="009B0E79" w:rsidRPr="00AF51EF">
        <w:rPr>
          <w:rFonts w:ascii="Times New Roman" w:hAnsi="Times New Roman"/>
          <w:sz w:val="28"/>
          <w:szCs w:val="28"/>
        </w:rPr>
        <w:t>а</w:t>
      </w:r>
      <w:r w:rsidRPr="00AF51EF">
        <w:rPr>
          <w:rFonts w:ascii="Times New Roman" w:hAnsi="Times New Roman"/>
          <w:sz w:val="28"/>
          <w:szCs w:val="28"/>
        </w:rPr>
        <w:t>, из них дополн</w:t>
      </w:r>
      <w:r w:rsidR="00F828FA" w:rsidRPr="00AF51EF">
        <w:rPr>
          <w:rFonts w:ascii="Times New Roman" w:hAnsi="Times New Roman"/>
          <w:sz w:val="28"/>
          <w:szCs w:val="28"/>
        </w:rPr>
        <w:t>ительным образованием охвачен</w:t>
      </w:r>
      <w:r w:rsidR="00FF0EF2" w:rsidRPr="00AF51EF">
        <w:rPr>
          <w:rFonts w:ascii="Times New Roman" w:hAnsi="Times New Roman"/>
          <w:sz w:val="28"/>
          <w:szCs w:val="28"/>
        </w:rPr>
        <w:t>о 80%.</w:t>
      </w:r>
    </w:p>
    <w:p w:rsidR="008D163B" w:rsidRPr="00AF51EF" w:rsidRDefault="008D163B" w:rsidP="00A6211D">
      <w:pPr>
        <w:spacing w:after="0" w:line="240" w:lineRule="auto"/>
        <w:jc w:val="both"/>
        <w:rPr>
          <w:rFonts w:ascii="Times New Roman" w:hAnsi="Times New Roman"/>
          <w:sz w:val="28"/>
          <w:szCs w:val="28"/>
        </w:rPr>
      </w:pPr>
      <w:r w:rsidRPr="00AF51EF">
        <w:rPr>
          <w:rFonts w:ascii="Times New Roman" w:hAnsi="Times New Roman"/>
          <w:sz w:val="28"/>
          <w:szCs w:val="28"/>
        </w:rPr>
        <w:t xml:space="preserve">      В системе единого воспитательно-образовательного пространства школ работа по до</w:t>
      </w:r>
      <w:r w:rsidR="00DE2D40" w:rsidRPr="00AF51EF">
        <w:rPr>
          <w:rFonts w:ascii="Times New Roman" w:hAnsi="Times New Roman"/>
          <w:sz w:val="28"/>
          <w:szCs w:val="28"/>
        </w:rPr>
        <w:t>полнительному образованию в 2013-2014</w:t>
      </w:r>
      <w:r w:rsidRPr="00AF51EF">
        <w:rPr>
          <w:rFonts w:ascii="Times New Roman" w:hAnsi="Times New Roman"/>
          <w:sz w:val="28"/>
          <w:szCs w:val="28"/>
        </w:rPr>
        <w:t xml:space="preserve"> учебном году была направлена на выполнение задач по дальнейшему обеспечению доступных форм обучения </w:t>
      </w:r>
      <w:r w:rsidR="00A57A76" w:rsidRPr="00AF51EF">
        <w:rPr>
          <w:rFonts w:ascii="Times New Roman" w:hAnsi="Times New Roman"/>
          <w:sz w:val="28"/>
          <w:szCs w:val="28"/>
        </w:rPr>
        <w:t>обучающихся</w:t>
      </w:r>
      <w:r w:rsidRPr="00AF51EF">
        <w:rPr>
          <w:rFonts w:ascii="Times New Roman" w:hAnsi="Times New Roman"/>
          <w:sz w:val="28"/>
          <w:szCs w:val="28"/>
        </w:rPr>
        <w:t xml:space="preserve"> во внеурочное время с учетом их индивидуальных особенностей.</w:t>
      </w:r>
    </w:p>
    <w:p w:rsidR="008D163B" w:rsidRPr="00AF51EF" w:rsidRDefault="008D163B" w:rsidP="00A6211D">
      <w:pPr>
        <w:spacing w:after="0" w:line="240" w:lineRule="auto"/>
        <w:jc w:val="both"/>
        <w:rPr>
          <w:rFonts w:ascii="Times New Roman" w:hAnsi="Times New Roman"/>
          <w:sz w:val="28"/>
          <w:szCs w:val="28"/>
        </w:rPr>
      </w:pPr>
      <w:r w:rsidRPr="00AF51EF">
        <w:rPr>
          <w:rFonts w:ascii="Times New Roman" w:hAnsi="Times New Roman"/>
          <w:sz w:val="28"/>
          <w:szCs w:val="28"/>
        </w:rPr>
        <w:t xml:space="preserve">    </w:t>
      </w:r>
      <w:r w:rsidRPr="00AF51EF">
        <w:rPr>
          <w:rFonts w:ascii="Times New Roman" w:hAnsi="Times New Roman"/>
          <w:sz w:val="28"/>
          <w:szCs w:val="28"/>
        </w:rPr>
        <w:tab/>
        <w:t>Дополнительное образование как составляющая единого образовательного пространства в районе  является бесплатным для детей.</w:t>
      </w:r>
    </w:p>
    <w:p w:rsidR="0002617F" w:rsidRPr="00AF51EF" w:rsidRDefault="008D163B" w:rsidP="002E77FE">
      <w:pPr>
        <w:autoSpaceDE w:val="0"/>
        <w:autoSpaceDN w:val="0"/>
        <w:adjustRightInd w:val="0"/>
        <w:spacing w:after="0" w:line="240" w:lineRule="auto"/>
        <w:jc w:val="both"/>
        <w:rPr>
          <w:rFonts w:ascii="Times New Roman" w:hAnsi="Times New Roman"/>
          <w:sz w:val="28"/>
          <w:szCs w:val="28"/>
        </w:rPr>
      </w:pPr>
      <w:r w:rsidRPr="00AF51EF">
        <w:rPr>
          <w:rFonts w:ascii="Times New Roman" w:hAnsi="Times New Roman"/>
          <w:sz w:val="28"/>
          <w:szCs w:val="28"/>
        </w:rPr>
        <w:t xml:space="preserve">Большую роль в воспитании играет создание в школах детских общественных организаций. Детские общественные организации созданы во всех </w:t>
      </w:r>
      <w:r w:rsidR="002E77FE" w:rsidRPr="00AF51EF">
        <w:rPr>
          <w:rFonts w:ascii="Times New Roman" w:hAnsi="Times New Roman"/>
          <w:sz w:val="28"/>
          <w:szCs w:val="28"/>
        </w:rPr>
        <w:t xml:space="preserve">  общеобразовательных организациях.</w:t>
      </w:r>
      <w:r w:rsidRPr="00AF51EF">
        <w:rPr>
          <w:rFonts w:ascii="Times New Roman" w:hAnsi="Times New Roman"/>
          <w:sz w:val="28"/>
          <w:szCs w:val="28"/>
        </w:rPr>
        <w:t xml:space="preserve"> </w:t>
      </w:r>
      <w:r w:rsidR="00381D80" w:rsidRPr="00AF51EF">
        <w:rPr>
          <w:rFonts w:ascii="Times New Roman" w:hAnsi="Times New Roman"/>
          <w:sz w:val="28"/>
          <w:szCs w:val="28"/>
        </w:rPr>
        <w:t xml:space="preserve"> </w:t>
      </w:r>
    </w:p>
    <w:p w:rsidR="0002617F" w:rsidRPr="00AF51EF" w:rsidRDefault="0002617F" w:rsidP="00A6211D">
      <w:pPr>
        <w:autoSpaceDE w:val="0"/>
        <w:autoSpaceDN w:val="0"/>
        <w:adjustRightInd w:val="0"/>
        <w:spacing w:after="0" w:line="240" w:lineRule="auto"/>
        <w:jc w:val="both"/>
        <w:rPr>
          <w:rFonts w:ascii="Times New Roman" w:hAnsi="Times New Roman"/>
          <w:sz w:val="28"/>
          <w:szCs w:val="28"/>
        </w:rPr>
      </w:pPr>
      <w:r w:rsidRPr="00AF51EF">
        <w:rPr>
          <w:rFonts w:ascii="Times New Roman" w:hAnsi="Times New Roman"/>
          <w:sz w:val="28"/>
          <w:szCs w:val="28"/>
        </w:rPr>
        <w:t xml:space="preserve">           Ведущими ценностными приоритетами системы дополнительного образования детей являются: демократизация учебно-воспитательного процесса; формирование здорового образа жизни; саморазвитие личности; создание условий для педагогического творчества; системное развитие на основе информационных технологий; поиск, поддержка и развитие детской творческой одаренности. </w:t>
      </w:r>
    </w:p>
    <w:p w:rsidR="008D163B" w:rsidRPr="00AF51EF" w:rsidRDefault="00DE2D40" w:rsidP="00DE2D40">
      <w:pPr>
        <w:pStyle w:val="11"/>
        <w:spacing w:before="0" w:beforeAutospacing="0" w:after="0" w:afterAutospacing="0"/>
        <w:rPr>
          <w:rFonts w:ascii="Times New Roman" w:hAnsi="Times New Roman" w:cs="Times New Roman"/>
          <w:sz w:val="28"/>
          <w:szCs w:val="28"/>
        </w:rPr>
      </w:pPr>
      <w:r w:rsidRPr="00AF51EF">
        <w:rPr>
          <w:rStyle w:val="af"/>
          <w:rFonts w:ascii="Times New Roman" w:hAnsi="Times New Roman" w:cs="Times New Roman"/>
          <w:b w:val="0"/>
          <w:bCs w:val="0"/>
          <w:sz w:val="28"/>
          <w:szCs w:val="28"/>
        </w:rPr>
        <w:t xml:space="preserve"> </w:t>
      </w:r>
      <w:r w:rsidR="0002617F" w:rsidRPr="00AF51EF">
        <w:rPr>
          <w:rStyle w:val="af"/>
          <w:rFonts w:ascii="Times New Roman" w:hAnsi="Times New Roman" w:cs="Times New Roman"/>
          <w:b w:val="0"/>
          <w:bCs w:val="0"/>
          <w:sz w:val="28"/>
          <w:szCs w:val="28"/>
        </w:rPr>
        <w:t xml:space="preserve"> </w:t>
      </w:r>
      <w:r w:rsidR="008D163B" w:rsidRPr="00AF51EF">
        <w:rPr>
          <w:rFonts w:ascii="Times New Roman" w:hAnsi="Times New Roman"/>
          <w:sz w:val="28"/>
          <w:szCs w:val="28"/>
        </w:rPr>
        <w:t>Работа организации велась по направлениям:</w:t>
      </w:r>
    </w:p>
    <w:p w:rsidR="008D163B" w:rsidRPr="00AF51EF" w:rsidRDefault="008D163B" w:rsidP="00450E1A">
      <w:pPr>
        <w:spacing w:after="0" w:line="240" w:lineRule="auto"/>
        <w:ind w:firstLine="567"/>
        <w:rPr>
          <w:rFonts w:ascii="Times New Roman" w:hAnsi="Times New Roman"/>
          <w:sz w:val="28"/>
          <w:szCs w:val="28"/>
        </w:rPr>
      </w:pPr>
      <w:r w:rsidRPr="00AF51EF">
        <w:rPr>
          <w:rFonts w:ascii="Times New Roman" w:hAnsi="Times New Roman"/>
          <w:sz w:val="28"/>
          <w:szCs w:val="28"/>
        </w:rPr>
        <w:t>- нравственное;</w:t>
      </w:r>
    </w:p>
    <w:p w:rsidR="008D163B" w:rsidRPr="00AF51EF" w:rsidRDefault="008D163B" w:rsidP="00450E1A">
      <w:pPr>
        <w:spacing w:after="0" w:line="240" w:lineRule="auto"/>
        <w:ind w:firstLine="567"/>
        <w:rPr>
          <w:rFonts w:ascii="Times New Roman" w:hAnsi="Times New Roman"/>
          <w:sz w:val="28"/>
          <w:szCs w:val="28"/>
        </w:rPr>
      </w:pPr>
      <w:r w:rsidRPr="00AF51EF">
        <w:rPr>
          <w:rFonts w:ascii="Times New Roman" w:hAnsi="Times New Roman"/>
          <w:sz w:val="28"/>
          <w:szCs w:val="28"/>
        </w:rPr>
        <w:t>- эстетическое;</w:t>
      </w:r>
    </w:p>
    <w:p w:rsidR="008D163B" w:rsidRPr="00AF51EF" w:rsidRDefault="008D163B" w:rsidP="00450E1A">
      <w:pPr>
        <w:spacing w:after="0" w:line="240" w:lineRule="auto"/>
        <w:ind w:firstLine="567"/>
        <w:rPr>
          <w:rFonts w:ascii="Times New Roman" w:hAnsi="Times New Roman"/>
          <w:sz w:val="28"/>
          <w:szCs w:val="28"/>
        </w:rPr>
      </w:pPr>
      <w:r w:rsidRPr="00AF51EF">
        <w:rPr>
          <w:rFonts w:ascii="Times New Roman" w:hAnsi="Times New Roman"/>
          <w:sz w:val="28"/>
          <w:szCs w:val="28"/>
        </w:rPr>
        <w:t>- военно-патриотическое;</w:t>
      </w:r>
    </w:p>
    <w:p w:rsidR="008D163B" w:rsidRPr="00AF51EF" w:rsidRDefault="008D163B" w:rsidP="00450E1A">
      <w:pPr>
        <w:spacing w:after="0" w:line="240" w:lineRule="auto"/>
        <w:ind w:firstLine="567"/>
        <w:rPr>
          <w:rFonts w:ascii="Times New Roman" w:hAnsi="Times New Roman"/>
          <w:sz w:val="28"/>
          <w:szCs w:val="28"/>
        </w:rPr>
      </w:pPr>
      <w:r w:rsidRPr="00AF51EF">
        <w:rPr>
          <w:rFonts w:ascii="Times New Roman" w:hAnsi="Times New Roman"/>
          <w:sz w:val="28"/>
          <w:szCs w:val="28"/>
        </w:rPr>
        <w:t>- культурно-досуговое.</w:t>
      </w:r>
    </w:p>
    <w:p w:rsidR="008D163B" w:rsidRPr="00AF51EF" w:rsidRDefault="008D163B" w:rsidP="00381D80">
      <w:pPr>
        <w:spacing w:after="0" w:line="240" w:lineRule="auto"/>
        <w:ind w:firstLine="567"/>
        <w:jc w:val="both"/>
        <w:rPr>
          <w:rFonts w:ascii="Times New Roman" w:hAnsi="Times New Roman"/>
          <w:sz w:val="28"/>
          <w:szCs w:val="28"/>
        </w:rPr>
      </w:pPr>
      <w:r w:rsidRPr="00AF51EF">
        <w:rPr>
          <w:rFonts w:ascii="Times New Roman" w:hAnsi="Times New Roman"/>
          <w:sz w:val="28"/>
          <w:szCs w:val="28"/>
        </w:rPr>
        <w:t>Все школьники района принимали активное учас</w:t>
      </w:r>
      <w:r w:rsidR="00381D80" w:rsidRPr="00AF51EF">
        <w:rPr>
          <w:rFonts w:ascii="Times New Roman" w:hAnsi="Times New Roman"/>
          <w:sz w:val="28"/>
          <w:szCs w:val="28"/>
        </w:rPr>
        <w:t>тие в традиционных мероприятиях</w:t>
      </w:r>
      <w:r w:rsidR="00CE5A3B" w:rsidRPr="00AF51EF">
        <w:rPr>
          <w:rFonts w:ascii="Times New Roman" w:hAnsi="Times New Roman"/>
          <w:sz w:val="28"/>
          <w:szCs w:val="28"/>
        </w:rPr>
        <w:t>:</w:t>
      </w:r>
      <w:r w:rsidR="00381D80" w:rsidRPr="00AF51EF">
        <w:rPr>
          <w:rFonts w:ascii="Times New Roman" w:hAnsi="Times New Roman"/>
          <w:sz w:val="28"/>
          <w:szCs w:val="28"/>
        </w:rPr>
        <w:t xml:space="preserve"> </w:t>
      </w:r>
      <w:r w:rsidRPr="00AF51EF">
        <w:rPr>
          <w:rFonts w:ascii="Times New Roman" w:hAnsi="Times New Roman"/>
          <w:sz w:val="28"/>
          <w:szCs w:val="28"/>
        </w:rPr>
        <w:t xml:space="preserve"> «Ассорти», «Территория первых», «Лидер года», выставке «Веков связующая нить».</w:t>
      </w:r>
    </w:p>
    <w:p w:rsidR="008D163B" w:rsidRPr="00AF51EF" w:rsidRDefault="008D163B" w:rsidP="00A6211D">
      <w:pPr>
        <w:spacing w:after="0" w:line="240" w:lineRule="auto"/>
        <w:jc w:val="both"/>
        <w:rPr>
          <w:rFonts w:ascii="Times New Roman" w:hAnsi="Times New Roman"/>
          <w:sz w:val="28"/>
          <w:szCs w:val="28"/>
        </w:rPr>
      </w:pPr>
      <w:r w:rsidRPr="00AF51EF">
        <w:rPr>
          <w:rFonts w:ascii="Times New Roman" w:hAnsi="Times New Roman"/>
          <w:sz w:val="28"/>
          <w:szCs w:val="28"/>
        </w:rPr>
        <w:t xml:space="preserve">     </w:t>
      </w:r>
      <w:r w:rsidR="00381D80" w:rsidRPr="00AF51EF">
        <w:rPr>
          <w:rFonts w:ascii="Times New Roman" w:hAnsi="Times New Roman"/>
          <w:sz w:val="28"/>
          <w:szCs w:val="28"/>
        </w:rPr>
        <w:t xml:space="preserve"> Ежегодно учащиеся школ проходили</w:t>
      </w:r>
      <w:r w:rsidRPr="00AF51EF">
        <w:rPr>
          <w:rFonts w:ascii="Times New Roman" w:hAnsi="Times New Roman"/>
          <w:sz w:val="28"/>
          <w:szCs w:val="28"/>
        </w:rPr>
        <w:t xml:space="preserve"> обучение в районной «Школе лидера», посещают областные профильные смены.   В будущем учебном году необходимо продолжить работу по организации и поддержке детского самоуправления, более активного привлечения детей к общественной жизни класса и школы. </w:t>
      </w:r>
    </w:p>
    <w:p w:rsidR="008D163B" w:rsidRPr="00AF51EF" w:rsidRDefault="008D163B" w:rsidP="00A6211D">
      <w:pPr>
        <w:autoSpaceDE w:val="0"/>
        <w:autoSpaceDN w:val="0"/>
        <w:adjustRightInd w:val="0"/>
        <w:spacing w:after="0" w:line="240" w:lineRule="auto"/>
        <w:jc w:val="both"/>
        <w:rPr>
          <w:rFonts w:ascii="Times New Roman" w:hAnsi="Times New Roman"/>
          <w:sz w:val="28"/>
          <w:szCs w:val="28"/>
        </w:rPr>
      </w:pPr>
      <w:r w:rsidRPr="00AF51EF">
        <w:rPr>
          <w:rFonts w:ascii="Times New Roman" w:hAnsi="Times New Roman"/>
          <w:sz w:val="28"/>
          <w:szCs w:val="28"/>
        </w:rPr>
        <w:t xml:space="preserve">    </w:t>
      </w:r>
      <w:r w:rsidRPr="00AF51EF">
        <w:rPr>
          <w:rFonts w:ascii="Times New Roman" w:hAnsi="Times New Roman"/>
          <w:sz w:val="28"/>
          <w:szCs w:val="28"/>
        </w:rPr>
        <w:tab/>
        <w:t>Развитие научно-технического творчества сегодня определено приоритетным</w:t>
      </w:r>
      <w:r w:rsidR="00DE2D40" w:rsidRPr="00AF51EF">
        <w:rPr>
          <w:rFonts w:ascii="Times New Roman" w:hAnsi="Times New Roman"/>
          <w:sz w:val="28"/>
          <w:szCs w:val="28"/>
        </w:rPr>
        <w:t xml:space="preserve"> направлением</w:t>
      </w:r>
      <w:r w:rsidRPr="00AF51EF">
        <w:rPr>
          <w:rFonts w:ascii="Times New Roman" w:hAnsi="Times New Roman"/>
          <w:sz w:val="28"/>
          <w:szCs w:val="28"/>
        </w:rPr>
        <w:t xml:space="preserve"> в РФ</w:t>
      </w:r>
      <w:r w:rsidR="00DE2D40" w:rsidRPr="00AF51EF">
        <w:rPr>
          <w:rFonts w:ascii="Times New Roman" w:hAnsi="Times New Roman"/>
          <w:sz w:val="28"/>
          <w:szCs w:val="28"/>
        </w:rPr>
        <w:t>.</w:t>
      </w:r>
    </w:p>
    <w:p w:rsidR="008D163B" w:rsidRPr="00AF51EF" w:rsidRDefault="008D163B" w:rsidP="00450E1A">
      <w:pPr>
        <w:pStyle w:val="11"/>
        <w:spacing w:before="0" w:beforeAutospacing="0" w:after="0" w:afterAutospacing="0"/>
        <w:rPr>
          <w:rStyle w:val="af"/>
          <w:rFonts w:ascii="Times New Roman" w:hAnsi="Times New Roman" w:cs="Times New Roman"/>
          <w:b w:val="0"/>
          <w:bCs w:val="0"/>
          <w:sz w:val="28"/>
          <w:szCs w:val="28"/>
        </w:rPr>
      </w:pPr>
      <w:r w:rsidRPr="00AF51EF">
        <w:rPr>
          <w:rStyle w:val="af"/>
          <w:rFonts w:ascii="Times New Roman" w:hAnsi="Times New Roman" w:cs="Times New Roman"/>
          <w:b w:val="0"/>
          <w:sz w:val="28"/>
          <w:szCs w:val="28"/>
        </w:rPr>
        <w:tab/>
      </w:r>
      <w:r w:rsidRPr="00AF51EF">
        <w:rPr>
          <w:rFonts w:ascii="Times New Roman" w:hAnsi="Times New Roman" w:cs="Times New Roman"/>
          <w:color w:val="FF0000"/>
          <w:sz w:val="28"/>
          <w:szCs w:val="28"/>
        </w:rPr>
        <w:t xml:space="preserve">  </w:t>
      </w:r>
      <w:r w:rsidRPr="00AF51EF">
        <w:rPr>
          <w:rFonts w:ascii="Times New Roman" w:hAnsi="Times New Roman" w:cs="Times New Roman"/>
          <w:sz w:val="28"/>
          <w:szCs w:val="28"/>
        </w:rPr>
        <w:t xml:space="preserve">Воспитанники кружков, секций являются активными участниками региональных фестивалей и конкурсов. Ежегодно обучающиеся </w:t>
      </w:r>
      <w:r w:rsidR="00DE2D40" w:rsidRPr="00AF51EF">
        <w:rPr>
          <w:rFonts w:ascii="Times New Roman" w:hAnsi="Times New Roman" w:cs="Times New Roman"/>
          <w:sz w:val="28"/>
          <w:szCs w:val="28"/>
        </w:rPr>
        <w:t xml:space="preserve"> </w:t>
      </w:r>
      <w:r w:rsidRPr="00AF51EF">
        <w:rPr>
          <w:rFonts w:ascii="Times New Roman" w:hAnsi="Times New Roman" w:cs="Times New Roman"/>
          <w:sz w:val="28"/>
          <w:szCs w:val="28"/>
        </w:rPr>
        <w:t xml:space="preserve"> успешно участвуют в региональных фестивалях, конкурсах, соревнованиях, выставках по экологическому, художественному, краеведческому направлениям воспитания и  дополнительного образования.</w:t>
      </w:r>
      <w:r w:rsidRPr="00AF51EF">
        <w:rPr>
          <w:rStyle w:val="af"/>
          <w:rFonts w:ascii="Times New Roman" w:hAnsi="Times New Roman" w:cs="Times New Roman"/>
          <w:b w:val="0"/>
          <w:sz w:val="28"/>
          <w:szCs w:val="28"/>
        </w:rPr>
        <w:t xml:space="preserve">               </w:t>
      </w:r>
    </w:p>
    <w:p w:rsidR="008D163B" w:rsidRPr="00AF51EF" w:rsidRDefault="000629DB" w:rsidP="005B7449">
      <w:pPr>
        <w:pStyle w:val="11"/>
        <w:spacing w:before="0" w:beforeAutospacing="0" w:after="0" w:afterAutospacing="0"/>
        <w:rPr>
          <w:rFonts w:ascii="Times New Roman" w:hAnsi="Times New Roman" w:cs="Times New Roman"/>
          <w:sz w:val="28"/>
          <w:szCs w:val="28"/>
        </w:rPr>
      </w:pPr>
      <w:r w:rsidRPr="00AF51EF">
        <w:rPr>
          <w:rStyle w:val="af"/>
          <w:rFonts w:ascii="Times New Roman" w:hAnsi="Times New Roman" w:cs="Times New Roman"/>
          <w:b w:val="0"/>
          <w:sz w:val="28"/>
          <w:szCs w:val="28"/>
        </w:rPr>
        <w:t xml:space="preserve"> </w:t>
      </w:r>
      <w:r w:rsidR="005B7449" w:rsidRPr="00AF51EF">
        <w:rPr>
          <w:rFonts w:ascii="Times New Roman" w:hAnsi="Times New Roman" w:cs="Times New Roman"/>
          <w:sz w:val="28"/>
          <w:szCs w:val="28"/>
        </w:rPr>
        <w:t xml:space="preserve">          </w:t>
      </w:r>
      <w:r w:rsidRPr="00AF51EF">
        <w:rPr>
          <w:rFonts w:ascii="Times New Roman" w:hAnsi="Times New Roman" w:cs="Times New Roman"/>
          <w:sz w:val="28"/>
          <w:szCs w:val="28"/>
        </w:rPr>
        <w:t>К</w:t>
      </w:r>
      <w:r w:rsidR="008D163B" w:rsidRPr="00AF51EF">
        <w:rPr>
          <w:rFonts w:ascii="Times New Roman" w:hAnsi="Times New Roman" w:cs="Times New Roman"/>
          <w:sz w:val="28"/>
          <w:szCs w:val="28"/>
        </w:rPr>
        <w:t>лючевой проблемой является недостаточность обеспечения детей в районе   техническим творчеством, финансового обеспечения участия талантливых детей, юных спортсменов в областных, всероссийских, международных мероприятиях.</w:t>
      </w:r>
    </w:p>
    <w:p w:rsidR="008D163B" w:rsidRPr="00AF51EF" w:rsidRDefault="00EF7074" w:rsidP="00381D80">
      <w:pPr>
        <w:pStyle w:val="11"/>
        <w:spacing w:before="0" w:beforeAutospacing="0" w:after="0" w:afterAutospacing="0"/>
        <w:rPr>
          <w:rFonts w:ascii="Times New Roman" w:hAnsi="Times New Roman" w:cs="Times New Roman"/>
          <w:sz w:val="28"/>
          <w:szCs w:val="28"/>
        </w:rPr>
      </w:pPr>
      <w:r w:rsidRPr="00AF51EF">
        <w:rPr>
          <w:rFonts w:ascii="Times New Roman" w:hAnsi="Times New Roman" w:cs="Times New Roman"/>
          <w:sz w:val="28"/>
          <w:szCs w:val="28"/>
        </w:rPr>
        <w:t>Задача</w:t>
      </w:r>
      <w:r w:rsidR="008D163B" w:rsidRPr="00AF51EF">
        <w:rPr>
          <w:rFonts w:ascii="Times New Roman" w:hAnsi="Times New Roman" w:cs="Times New Roman"/>
          <w:sz w:val="28"/>
          <w:szCs w:val="28"/>
        </w:rPr>
        <w:t xml:space="preserve">  подпрограммы:</w:t>
      </w:r>
    </w:p>
    <w:p w:rsidR="008D163B" w:rsidRPr="00AF51EF" w:rsidRDefault="004D399F" w:rsidP="00A6211D">
      <w:pPr>
        <w:autoSpaceDE w:val="0"/>
        <w:autoSpaceDN w:val="0"/>
        <w:adjustRightInd w:val="0"/>
        <w:spacing w:after="0" w:line="240" w:lineRule="auto"/>
        <w:ind w:firstLine="708"/>
        <w:jc w:val="both"/>
        <w:rPr>
          <w:rFonts w:ascii="Times New Roman" w:hAnsi="Times New Roman"/>
          <w:sz w:val="28"/>
          <w:szCs w:val="28"/>
        </w:rPr>
      </w:pPr>
      <w:r w:rsidRPr="00AF51EF">
        <w:rPr>
          <w:rFonts w:ascii="Times New Roman" w:hAnsi="Times New Roman"/>
          <w:sz w:val="28"/>
          <w:szCs w:val="28"/>
        </w:rPr>
        <w:t>-с</w:t>
      </w:r>
      <w:r w:rsidR="008D163B" w:rsidRPr="00AF51EF">
        <w:rPr>
          <w:rFonts w:ascii="Times New Roman" w:hAnsi="Times New Roman"/>
          <w:sz w:val="28"/>
          <w:szCs w:val="28"/>
        </w:rPr>
        <w:t>овершенствование структуры,  содержания и технолог</w:t>
      </w:r>
      <w:r w:rsidRPr="00AF51EF">
        <w:rPr>
          <w:rFonts w:ascii="Times New Roman" w:hAnsi="Times New Roman"/>
          <w:sz w:val="28"/>
          <w:szCs w:val="28"/>
        </w:rPr>
        <w:t>ий  дополнительного образования;</w:t>
      </w:r>
    </w:p>
    <w:p w:rsidR="008D163B" w:rsidRPr="00AF51EF" w:rsidRDefault="004D399F" w:rsidP="00A6211D">
      <w:pPr>
        <w:pStyle w:val="11"/>
        <w:spacing w:before="0" w:beforeAutospacing="0" w:after="0" w:afterAutospacing="0"/>
        <w:ind w:firstLine="708"/>
        <w:rPr>
          <w:rFonts w:ascii="Times New Roman" w:hAnsi="Times New Roman" w:cs="Times New Roman"/>
          <w:sz w:val="28"/>
          <w:szCs w:val="28"/>
        </w:rPr>
      </w:pPr>
      <w:r w:rsidRPr="00AF51EF">
        <w:rPr>
          <w:rFonts w:ascii="Times New Roman" w:hAnsi="Times New Roman" w:cs="Times New Roman"/>
          <w:sz w:val="28"/>
          <w:szCs w:val="28"/>
        </w:rPr>
        <w:t>-у</w:t>
      </w:r>
      <w:r w:rsidR="008D163B" w:rsidRPr="00AF51EF">
        <w:rPr>
          <w:rFonts w:ascii="Times New Roman" w:hAnsi="Times New Roman" w:cs="Times New Roman"/>
          <w:sz w:val="28"/>
          <w:szCs w:val="28"/>
        </w:rPr>
        <w:t>крепление ма</w:t>
      </w:r>
      <w:r w:rsidR="00CE5A3B" w:rsidRPr="00AF51EF">
        <w:rPr>
          <w:rFonts w:ascii="Times New Roman" w:hAnsi="Times New Roman" w:cs="Times New Roman"/>
          <w:sz w:val="28"/>
          <w:szCs w:val="28"/>
        </w:rPr>
        <w:t>териально-технической базы</w:t>
      </w:r>
      <w:r w:rsidR="00EF7074" w:rsidRPr="00AF51EF">
        <w:rPr>
          <w:rFonts w:ascii="Times New Roman" w:hAnsi="Times New Roman" w:cs="Times New Roman"/>
          <w:sz w:val="28"/>
          <w:szCs w:val="28"/>
        </w:rPr>
        <w:t>.</w:t>
      </w:r>
    </w:p>
    <w:p w:rsidR="008D163B" w:rsidRPr="00AF51EF" w:rsidRDefault="004D399F" w:rsidP="00A6211D">
      <w:pPr>
        <w:pStyle w:val="11"/>
        <w:rPr>
          <w:rFonts w:ascii="Times New Roman" w:hAnsi="Times New Roman" w:cs="Times New Roman"/>
          <w:sz w:val="28"/>
          <w:szCs w:val="28"/>
        </w:rPr>
      </w:pPr>
      <w:r w:rsidRPr="00AF51EF">
        <w:rPr>
          <w:rFonts w:ascii="Times New Roman" w:hAnsi="Times New Roman" w:cs="Times New Roman"/>
          <w:sz w:val="28"/>
          <w:szCs w:val="28"/>
        </w:rPr>
        <w:lastRenderedPageBreak/>
        <w:t xml:space="preserve">2. </w:t>
      </w:r>
      <w:r w:rsidR="008D163B" w:rsidRPr="00AF51EF">
        <w:rPr>
          <w:rFonts w:ascii="Times New Roman" w:hAnsi="Times New Roman" w:cs="Times New Roman"/>
          <w:sz w:val="28"/>
          <w:szCs w:val="28"/>
        </w:rPr>
        <w:t>Цели и целевые показатели реализации подпр</w:t>
      </w:r>
      <w:r w:rsidR="000629DB" w:rsidRPr="00AF51EF">
        <w:rPr>
          <w:rFonts w:ascii="Times New Roman" w:hAnsi="Times New Roman" w:cs="Times New Roman"/>
          <w:sz w:val="28"/>
          <w:szCs w:val="28"/>
        </w:rPr>
        <w:t>ограммы муниципальной П</w:t>
      </w:r>
      <w:r w:rsidRPr="00AF51EF">
        <w:rPr>
          <w:rFonts w:ascii="Times New Roman" w:hAnsi="Times New Roman" w:cs="Times New Roman"/>
          <w:sz w:val="28"/>
          <w:szCs w:val="28"/>
        </w:rPr>
        <w:t>рограммы</w:t>
      </w:r>
    </w:p>
    <w:p w:rsidR="008D163B" w:rsidRPr="00AF51EF" w:rsidRDefault="00CE5A3B" w:rsidP="00A6211D">
      <w:pPr>
        <w:pStyle w:val="ConsPlusNonformat"/>
        <w:widowControl/>
        <w:ind w:firstLine="708"/>
        <w:jc w:val="both"/>
        <w:rPr>
          <w:rFonts w:ascii="Times New Roman" w:hAnsi="Times New Roman" w:cs="Times New Roman"/>
          <w:bCs/>
          <w:sz w:val="28"/>
          <w:szCs w:val="28"/>
        </w:rPr>
      </w:pPr>
      <w:r w:rsidRPr="00AF51EF">
        <w:rPr>
          <w:rFonts w:ascii="Times New Roman" w:hAnsi="Times New Roman" w:cs="Times New Roman"/>
          <w:bCs/>
          <w:sz w:val="28"/>
          <w:szCs w:val="28"/>
        </w:rPr>
        <w:t>Цель</w:t>
      </w:r>
      <w:r w:rsidR="004D399F" w:rsidRPr="00AF51EF">
        <w:rPr>
          <w:rFonts w:ascii="Times New Roman" w:hAnsi="Times New Roman" w:cs="Times New Roman"/>
          <w:sz w:val="28"/>
          <w:szCs w:val="28"/>
        </w:rPr>
        <w:t>-с</w:t>
      </w:r>
      <w:r w:rsidR="008D163B" w:rsidRPr="00AF51EF">
        <w:rPr>
          <w:rFonts w:ascii="Times New Roman" w:hAnsi="Times New Roman" w:cs="Times New Roman"/>
          <w:sz w:val="28"/>
          <w:szCs w:val="28"/>
        </w:rPr>
        <w:t>оздание условий для развития  дополнитель</w:t>
      </w:r>
      <w:r w:rsidR="004D399F" w:rsidRPr="00AF51EF">
        <w:rPr>
          <w:rFonts w:ascii="Times New Roman" w:hAnsi="Times New Roman" w:cs="Times New Roman"/>
          <w:sz w:val="28"/>
          <w:szCs w:val="28"/>
        </w:rPr>
        <w:t>но</w:t>
      </w:r>
      <w:r w:rsidR="00DE2D40" w:rsidRPr="00AF51EF">
        <w:rPr>
          <w:rFonts w:ascii="Times New Roman" w:hAnsi="Times New Roman" w:cs="Times New Roman"/>
          <w:sz w:val="28"/>
          <w:szCs w:val="28"/>
        </w:rPr>
        <w:t>го образования детей в районе</w:t>
      </w:r>
      <w:r w:rsidR="008D163B" w:rsidRPr="00AF51EF">
        <w:rPr>
          <w:rFonts w:ascii="Times New Roman" w:hAnsi="Times New Roman" w:cs="Times New Roman"/>
          <w:sz w:val="28"/>
          <w:szCs w:val="28"/>
        </w:rPr>
        <w:t>.</w:t>
      </w:r>
    </w:p>
    <w:p w:rsidR="008D163B" w:rsidRPr="00AF51EF" w:rsidRDefault="005B7449" w:rsidP="00A6211D">
      <w:pPr>
        <w:pStyle w:val="ConsPlusNonformat"/>
        <w:widowControl/>
        <w:jc w:val="both"/>
        <w:rPr>
          <w:rFonts w:ascii="Times New Roman" w:hAnsi="Times New Roman" w:cs="Times New Roman"/>
          <w:sz w:val="28"/>
          <w:szCs w:val="28"/>
        </w:rPr>
      </w:pPr>
      <w:r w:rsidRPr="00AF51EF">
        <w:rPr>
          <w:rFonts w:ascii="Times New Roman" w:hAnsi="Times New Roman" w:cs="Times New Roman"/>
          <w:sz w:val="28"/>
          <w:szCs w:val="28"/>
        </w:rPr>
        <w:t xml:space="preserve"> </w:t>
      </w:r>
      <w:r w:rsidR="008D163B" w:rsidRPr="00AF51EF">
        <w:rPr>
          <w:rFonts w:ascii="Times New Roman" w:hAnsi="Times New Roman" w:cs="Times New Roman"/>
          <w:sz w:val="28"/>
          <w:szCs w:val="28"/>
        </w:rPr>
        <w:t xml:space="preserve">Целевые показатели реализации подпрограммы </w:t>
      </w:r>
      <w:r w:rsidRPr="00AF51EF">
        <w:rPr>
          <w:rFonts w:ascii="Times New Roman" w:hAnsi="Times New Roman" w:cs="Times New Roman"/>
          <w:sz w:val="28"/>
          <w:szCs w:val="28"/>
        </w:rPr>
        <w:t>представлены в приложении № 1 к муниципальной Программе.</w:t>
      </w:r>
    </w:p>
    <w:p w:rsidR="005B7449" w:rsidRPr="00AF51EF" w:rsidRDefault="005B7449" w:rsidP="005B7449">
      <w:pPr>
        <w:pStyle w:val="ConsPlusNonformat"/>
        <w:widowControl/>
        <w:jc w:val="both"/>
        <w:rPr>
          <w:rFonts w:ascii="Times New Roman" w:hAnsi="Times New Roman" w:cs="Times New Roman"/>
          <w:sz w:val="28"/>
          <w:szCs w:val="28"/>
        </w:rPr>
      </w:pPr>
    </w:p>
    <w:p w:rsidR="008D163B" w:rsidRPr="00AF51EF" w:rsidRDefault="0008184B" w:rsidP="00450E1A">
      <w:pPr>
        <w:pStyle w:val="ConsPlusNonformat"/>
        <w:widowControl/>
        <w:outlineLvl w:val="0"/>
        <w:rPr>
          <w:rFonts w:ascii="Times New Roman" w:hAnsi="Times New Roman" w:cs="Times New Roman"/>
          <w:sz w:val="28"/>
          <w:szCs w:val="28"/>
        </w:rPr>
      </w:pPr>
      <w:r w:rsidRPr="00AF51EF">
        <w:rPr>
          <w:rFonts w:ascii="Times New Roman" w:hAnsi="Times New Roman" w:cs="Times New Roman"/>
          <w:sz w:val="28"/>
          <w:szCs w:val="28"/>
        </w:rPr>
        <w:t xml:space="preserve"> 3. </w:t>
      </w:r>
      <w:r w:rsidR="008D163B" w:rsidRPr="00AF51EF">
        <w:rPr>
          <w:rFonts w:ascii="Times New Roman" w:hAnsi="Times New Roman" w:cs="Times New Roman"/>
          <w:sz w:val="28"/>
          <w:szCs w:val="28"/>
        </w:rPr>
        <w:t xml:space="preserve">Перечень </w:t>
      </w:r>
      <w:r w:rsidR="002E77FE" w:rsidRPr="00AF51EF">
        <w:rPr>
          <w:rFonts w:ascii="Times New Roman" w:hAnsi="Times New Roman" w:cs="Times New Roman"/>
          <w:sz w:val="28"/>
          <w:szCs w:val="28"/>
        </w:rPr>
        <w:t xml:space="preserve"> </w:t>
      </w:r>
      <w:r w:rsidR="008D163B" w:rsidRPr="00AF51EF">
        <w:rPr>
          <w:rFonts w:ascii="Times New Roman" w:hAnsi="Times New Roman" w:cs="Times New Roman"/>
          <w:sz w:val="28"/>
          <w:szCs w:val="28"/>
        </w:rPr>
        <w:t xml:space="preserve"> мероприятий подпр</w:t>
      </w:r>
      <w:r w:rsidR="000629DB" w:rsidRPr="00AF51EF">
        <w:rPr>
          <w:rFonts w:ascii="Times New Roman" w:hAnsi="Times New Roman" w:cs="Times New Roman"/>
          <w:sz w:val="28"/>
          <w:szCs w:val="28"/>
        </w:rPr>
        <w:t>ограммы муниципальной П</w:t>
      </w:r>
      <w:r w:rsidR="005B7449" w:rsidRPr="00AF51EF">
        <w:rPr>
          <w:rFonts w:ascii="Times New Roman" w:hAnsi="Times New Roman" w:cs="Times New Roman"/>
          <w:sz w:val="28"/>
          <w:szCs w:val="28"/>
        </w:rPr>
        <w:t>рограммы</w:t>
      </w:r>
    </w:p>
    <w:p w:rsidR="00C8719F" w:rsidRPr="00AF51EF" w:rsidRDefault="00C8719F" w:rsidP="00450E1A">
      <w:pPr>
        <w:pStyle w:val="ConsPlusNonformat"/>
        <w:widowControl/>
        <w:outlineLvl w:val="0"/>
        <w:rPr>
          <w:rFonts w:ascii="Times New Roman" w:hAnsi="Times New Roman" w:cs="Times New Roman"/>
          <w:sz w:val="28"/>
          <w:szCs w:val="28"/>
        </w:rPr>
      </w:pPr>
    </w:p>
    <w:p w:rsidR="008D163B" w:rsidRPr="00AF51EF" w:rsidRDefault="00C8719F" w:rsidP="00A6211D">
      <w:pPr>
        <w:pStyle w:val="ConsPlusNonformat"/>
        <w:widowControl/>
        <w:ind w:firstLine="708"/>
        <w:jc w:val="both"/>
        <w:outlineLvl w:val="0"/>
        <w:rPr>
          <w:rFonts w:ascii="Times New Roman" w:hAnsi="Times New Roman" w:cs="Times New Roman"/>
          <w:sz w:val="28"/>
          <w:szCs w:val="28"/>
        </w:rPr>
      </w:pPr>
      <w:r w:rsidRPr="00AF51EF">
        <w:rPr>
          <w:rFonts w:ascii="Times New Roman" w:hAnsi="Times New Roman" w:cs="Times New Roman"/>
          <w:sz w:val="28"/>
          <w:szCs w:val="28"/>
        </w:rPr>
        <w:t xml:space="preserve"> </w:t>
      </w:r>
      <w:r w:rsidR="008D163B" w:rsidRPr="00AF51EF">
        <w:rPr>
          <w:rFonts w:ascii="Times New Roman" w:hAnsi="Times New Roman" w:cs="Times New Roman"/>
          <w:sz w:val="28"/>
          <w:szCs w:val="28"/>
        </w:rPr>
        <w:t xml:space="preserve"> Ведущими ценностными приоритетами системы дополнительного образования детей являются: формирование здорового образа жизни; саморазвитие личности; создание условий для педагогического творчества; системное развитие на основе информационных технологий; поиск, поддержка и развитие детской творческой одаренности.</w:t>
      </w:r>
    </w:p>
    <w:p w:rsidR="008D163B" w:rsidRPr="00AF51EF" w:rsidRDefault="008D163B" w:rsidP="00A6211D">
      <w:pPr>
        <w:autoSpaceDE w:val="0"/>
        <w:autoSpaceDN w:val="0"/>
        <w:adjustRightInd w:val="0"/>
        <w:spacing w:after="0" w:line="240" w:lineRule="auto"/>
        <w:ind w:firstLine="708"/>
        <w:jc w:val="both"/>
        <w:rPr>
          <w:rFonts w:ascii="Times New Roman" w:hAnsi="Times New Roman"/>
          <w:sz w:val="28"/>
          <w:szCs w:val="28"/>
        </w:rPr>
      </w:pPr>
      <w:r w:rsidRPr="00AF51EF">
        <w:rPr>
          <w:rFonts w:ascii="Times New Roman" w:hAnsi="Times New Roman"/>
          <w:sz w:val="28"/>
          <w:szCs w:val="28"/>
        </w:rPr>
        <w:t>Реализация подпрограммы осуществляется по следующим основным направлениям:</w:t>
      </w:r>
    </w:p>
    <w:p w:rsidR="008D163B" w:rsidRPr="00AF51EF" w:rsidRDefault="00EF7074" w:rsidP="00A6211D">
      <w:pPr>
        <w:autoSpaceDE w:val="0"/>
        <w:autoSpaceDN w:val="0"/>
        <w:adjustRightInd w:val="0"/>
        <w:spacing w:after="0" w:line="240" w:lineRule="auto"/>
        <w:jc w:val="both"/>
        <w:rPr>
          <w:rFonts w:ascii="Times New Roman" w:hAnsi="Times New Roman"/>
          <w:sz w:val="28"/>
          <w:szCs w:val="28"/>
        </w:rPr>
      </w:pPr>
      <w:r w:rsidRPr="00AF51EF">
        <w:rPr>
          <w:rFonts w:ascii="Times New Roman" w:hAnsi="Times New Roman"/>
          <w:sz w:val="28"/>
          <w:szCs w:val="28"/>
        </w:rPr>
        <w:t>- о</w:t>
      </w:r>
      <w:r w:rsidR="008D163B" w:rsidRPr="00AF51EF">
        <w:rPr>
          <w:rFonts w:ascii="Times New Roman" w:hAnsi="Times New Roman"/>
          <w:sz w:val="28"/>
          <w:szCs w:val="28"/>
        </w:rPr>
        <w:t>рганизация общедоступного бесплатного дополнительного образования детей.</w:t>
      </w:r>
    </w:p>
    <w:p w:rsidR="008D163B" w:rsidRPr="00AF51EF" w:rsidRDefault="00EF7074" w:rsidP="00A6211D">
      <w:pPr>
        <w:autoSpaceDE w:val="0"/>
        <w:autoSpaceDN w:val="0"/>
        <w:adjustRightInd w:val="0"/>
        <w:spacing w:after="0" w:line="240" w:lineRule="auto"/>
        <w:jc w:val="both"/>
        <w:rPr>
          <w:rFonts w:ascii="Times New Roman" w:hAnsi="Times New Roman"/>
          <w:sz w:val="28"/>
          <w:szCs w:val="28"/>
        </w:rPr>
      </w:pPr>
      <w:r w:rsidRPr="00AF51EF">
        <w:rPr>
          <w:rFonts w:ascii="Times New Roman" w:hAnsi="Times New Roman"/>
          <w:sz w:val="28"/>
          <w:szCs w:val="28"/>
        </w:rPr>
        <w:t>- р</w:t>
      </w:r>
      <w:r w:rsidR="008D163B" w:rsidRPr="00AF51EF">
        <w:rPr>
          <w:rFonts w:ascii="Times New Roman" w:hAnsi="Times New Roman"/>
          <w:sz w:val="28"/>
          <w:szCs w:val="28"/>
        </w:rPr>
        <w:t>азвитие системы дополнительного образования детей, укрепление  материаль</w:t>
      </w:r>
      <w:r w:rsidR="00DE2D40" w:rsidRPr="00AF51EF">
        <w:rPr>
          <w:rFonts w:ascii="Times New Roman" w:hAnsi="Times New Roman"/>
          <w:sz w:val="28"/>
          <w:szCs w:val="28"/>
        </w:rPr>
        <w:t xml:space="preserve">но-технической   базы </w:t>
      </w:r>
      <w:r w:rsidR="00C24CC5" w:rsidRPr="00AF51EF">
        <w:rPr>
          <w:rFonts w:ascii="Times New Roman" w:hAnsi="Times New Roman"/>
          <w:sz w:val="28"/>
          <w:szCs w:val="28"/>
        </w:rPr>
        <w:t>организаций</w:t>
      </w:r>
      <w:r w:rsidR="008D163B" w:rsidRPr="00AF51EF">
        <w:rPr>
          <w:rFonts w:ascii="Times New Roman" w:hAnsi="Times New Roman"/>
          <w:sz w:val="28"/>
          <w:szCs w:val="28"/>
        </w:rPr>
        <w:t xml:space="preserve">.                   </w:t>
      </w:r>
    </w:p>
    <w:p w:rsidR="008D163B" w:rsidRPr="00AF51EF" w:rsidRDefault="00EF7074" w:rsidP="00A6211D">
      <w:pPr>
        <w:pStyle w:val="ConsPlusNonformat"/>
        <w:widowControl/>
        <w:jc w:val="both"/>
        <w:rPr>
          <w:rFonts w:ascii="Times New Roman" w:hAnsi="Times New Roman" w:cs="Times New Roman"/>
          <w:sz w:val="28"/>
          <w:szCs w:val="28"/>
        </w:rPr>
      </w:pPr>
      <w:r w:rsidRPr="00AF51EF">
        <w:rPr>
          <w:rFonts w:ascii="Times New Roman" w:hAnsi="Times New Roman" w:cs="Times New Roman"/>
          <w:sz w:val="28"/>
          <w:szCs w:val="28"/>
        </w:rPr>
        <w:t>-</w:t>
      </w:r>
      <w:r w:rsidR="008D163B" w:rsidRPr="00AF51EF">
        <w:rPr>
          <w:rFonts w:ascii="Times New Roman" w:hAnsi="Times New Roman" w:cs="Times New Roman"/>
          <w:sz w:val="28"/>
          <w:szCs w:val="28"/>
        </w:rPr>
        <w:t xml:space="preserve"> проведение соревнований, конкурсов и фестивалей, направленных на развитие  программ нового поколения по дополнительному образованию, организация обучающих семинаро</w:t>
      </w:r>
      <w:r w:rsidR="00731062" w:rsidRPr="00AF51EF">
        <w:rPr>
          <w:rFonts w:ascii="Times New Roman" w:hAnsi="Times New Roman" w:cs="Times New Roman"/>
          <w:sz w:val="28"/>
          <w:szCs w:val="28"/>
        </w:rPr>
        <w:t>в для педагогических работников</w:t>
      </w:r>
      <w:r w:rsidR="008D163B" w:rsidRPr="00AF51EF">
        <w:rPr>
          <w:rFonts w:ascii="Times New Roman" w:hAnsi="Times New Roman" w:cs="Times New Roman"/>
          <w:sz w:val="28"/>
          <w:szCs w:val="28"/>
        </w:rPr>
        <w:t xml:space="preserve">.                 </w:t>
      </w:r>
    </w:p>
    <w:p w:rsidR="008D163B" w:rsidRPr="00AF51EF" w:rsidRDefault="008D163B" w:rsidP="00A6211D">
      <w:pPr>
        <w:pStyle w:val="ConsPlusNonformat"/>
        <w:widowControl/>
        <w:ind w:firstLine="540"/>
        <w:jc w:val="both"/>
        <w:rPr>
          <w:rFonts w:ascii="Times New Roman" w:hAnsi="Times New Roman" w:cs="Times New Roman"/>
          <w:sz w:val="28"/>
          <w:szCs w:val="28"/>
        </w:rPr>
      </w:pPr>
      <w:r w:rsidRPr="00AF51EF">
        <w:rPr>
          <w:rFonts w:ascii="Times New Roman" w:hAnsi="Times New Roman" w:cs="Times New Roman"/>
          <w:sz w:val="28"/>
          <w:szCs w:val="28"/>
        </w:rPr>
        <w:t>В резуль</w:t>
      </w:r>
      <w:r w:rsidR="008D0F99" w:rsidRPr="00AF51EF">
        <w:rPr>
          <w:rFonts w:ascii="Times New Roman" w:hAnsi="Times New Roman" w:cs="Times New Roman"/>
          <w:sz w:val="28"/>
          <w:szCs w:val="28"/>
        </w:rPr>
        <w:t>тате р</w:t>
      </w:r>
      <w:r w:rsidR="00927323" w:rsidRPr="00AF51EF">
        <w:rPr>
          <w:rFonts w:ascii="Times New Roman" w:hAnsi="Times New Roman" w:cs="Times New Roman"/>
          <w:sz w:val="28"/>
          <w:szCs w:val="28"/>
        </w:rPr>
        <w:t>еализации Программы к 2020</w:t>
      </w:r>
      <w:r w:rsidRPr="00AF51EF">
        <w:rPr>
          <w:rFonts w:ascii="Times New Roman" w:hAnsi="Times New Roman" w:cs="Times New Roman"/>
          <w:sz w:val="28"/>
          <w:szCs w:val="28"/>
        </w:rPr>
        <w:t xml:space="preserve"> году предполагается:                             </w:t>
      </w:r>
    </w:p>
    <w:p w:rsidR="008D163B" w:rsidRPr="00AF51EF" w:rsidRDefault="008D163B" w:rsidP="00A6211D">
      <w:pPr>
        <w:pStyle w:val="ConsPlusNonformat"/>
        <w:widowControl/>
        <w:jc w:val="both"/>
        <w:rPr>
          <w:rFonts w:ascii="Times New Roman" w:hAnsi="Times New Roman" w:cs="Times New Roman"/>
          <w:sz w:val="28"/>
          <w:szCs w:val="28"/>
        </w:rPr>
      </w:pPr>
      <w:r w:rsidRPr="00AF51EF">
        <w:rPr>
          <w:rFonts w:ascii="Times New Roman" w:hAnsi="Times New Roman" w:cs="Times New Roman"/>
          <w:sz w:val="28"/>
          <w:szCs w:val="28"/>
        </w:rPr>
        <w:t>-   увеличить число детей школьного возраста, охваченных дополнительным образованием до 90%;</w:t>
      </w:r>
    </w:p>
    <w:p w:rsidR="008D163B" w:rsidRPr="00AF51EF" w:rsidRDefault="008D163B" w:rsidP="00A6211D">
      <w:pPr>
        <w:pStyle w:val="11"/>
        <w:spacing w:before="0" w:beforeAutospacing="0" w:after="0" w:afterAutospacing="0"/>
        <w:rPr>
          <w:rFonts w:ascii="Times New Roman" w:hAnsi="Times New Roman" w:cs="Times New Roman"/>
          <w:sz w:val="28"/>
          <w:szCs w:val="28"/>
        </w:rPr>
      </w:pPr>
      <w:r w:rsidRPr="00AF51EF">
        <w:rPr>
          <w:rFonts w:ascii="Times New Roman" w:hAnsi="Times New Roman" w:cs="Times New Roman"/>
          <w:sz w:val="28"/>
          <w:szCs w:val="28"/>
        </w:rPr>
        <w:t>-   увеличить число выявленных  талантливых и одаренных детей и оказание им поддержки в творческом развитии;</w:t>
      </w:r>
    </w:p>
    <w:p w:rsidR="008D163B" w:rsidRPr="00AF51EF" w:rsidRDefault="008D163B" w:rsidP="00A6211D">
      <w:pPr>
        <w:pStyle w:val="11"/>
        <w:spacing w:before="0" w:beforeAutospacing="0" w:after="0" w:afterAutospacing="0"/>
        <w:rPr>
          <w:rFonts w:ascii="Times New Roman" w:hAnsi="Times New Roman" w:cs="Times New Roman"/>
          <w:sz w:val="28"/>
          <w:szCs w:val="28"/>
        </w:rPr>
      </w:pPr>
      <w:r w:rsidRPr="00AF51EF">
        <w:rPr>
          <w:rFonts w:ascii="Times New Roman" w:hAnsi="Times New Roman" w:cs="Times New Roman"/>
          <w:sz w:val="28"/>
          <w:szCs w:val="28"/>
        </w:rPr>
        <w:t>-  повысить  удельный вес детей с ограниченными возможностями, детей, находящихся в трудной жизненной ситуации, охваченн</w:t>
      </w:r>
      <w:r w:rsidR="00EF7074" w:rsidRPr="00AF51EF">
        <w:rPr>
          <w:rFonts w:ascii="Times New Roman" w:hAnsi="Times New Roman" w:cs="Times New Roman"/>
          <w:sz w:val="28"/>
          <w:szCs w:val="28"/>
        </w:rPr>
        <w:t>ых  дополнительным образованием.</w:t>
      </w:r>
    </w:p>
    <w:p w:rsidR="008D163B" w:rsidRPr="00AF51EF" w:rsidRDefault="00EF7074" w:rsidP="00A6211D">
      <w:pPr>
        <w:pStyle w:val="11"/>
        <w:spacing w:before="0" w:beforeAutospacing="0" w:after="0" w:afterAutospacing="0"/>
        <w:rPr>
          <w:rFonts w:ascii="Times New Roman" w:hAnsi="Times New Roman" w:cs="Times New Roman"/>
          <w:sz w:val="28"/>
          <w:szCs w:val="28"/>
        </w:rPr>
      </w:pPr>
      <w:r w:rsidRPr="00AF51EF">
        <w:rPr>
          <w:rFonts w:ascii="Times New Roman" w:hAnsi="Times New Roman" w:cs="Times New Roman"/>
          <w:sz w:val="28"/>
          <w:szCs w:val="28"/>
        </w:rPr>
        <w:t xml:space="preserve"> </w:t>
      </w:r>
    </w:p>
    <w:p w:rsidR="008D163B" w:rsidRPr="00AF51EF" w:rsidRDefault="005B7449" w:rsidP="005B7449">
      <w:pPr>
        <w:pStyle w:val="ConsPlusNonformat"/>
        <w:widowControl/>
        <w:outlineLvl w:val="0"/>
        <w:rPr>
          <w:rFonts w:ascii="Times New Roman" w:hAnsi="Times New Roman" w:cs="Times New Roman"/>
          <w:sz w:val="28"/>
          <w:szCs w:val="28"/>
        </w:rPr>
      </w:pPr>
      <w:r w:rsidRPr="00AF51EF">
        <w:rPr>
          <w:rFonts w:ascii="Times New Roman" w:hAnsi="Times New Roman" w:cs="Times New Roman"/>
          <w:sz w:val="28"/>
          <w:szCs w:val="28"/>
        </w:rPr>
        <w:t xml:space="preserve">        Мероприятия подпрограммы: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tblPr>
      <w:tblGrid>
        <w:gridCol w:w="10041"/>
      </w:tblGrid>
      <w:tr w:rsidR="008D163B" w:rsidRPr="00AF51E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163B" w:rsidRPr="00AF51EF" w:rsidRDefault="008D163B" w:rsidP="00731062">
            <w:pPr>
              <w:spacing w:after="100" w:line="240" w:lineRule="auto"/>
              <w:rPr>
                <w:rFonts w:ascii="Times New Roman" w:hAnsi="Times New Roman"/>
                <w:sz w:val="28"/>
                <w:szCs w:val="28"/>
              </w:rPr>
            </w:pPr>
            <w:r w:rsidRPr="00AF51EF">
              <w:rPr>
                <w:rFonts w:ascii="Times New Roman" w:hAnsi="Times New Roman"/>
                <w:sz w:val="28"/>
                <w:szCs w:val="28"/>
              </w:rPr>
              <w:t xml:space="preserve">1. Мониторинг проблем качества дополнительного образования детей и экономической эффективности деятельности </w:t>
            </w:r>
            <w:r w:rsidR="00731062" w:rsidRPr="00AF51EF">
              <w:rPr>
                <w:rFonts w:ascii="Times New Roman" w:hAnsi="Times New Roman"/>
                <w:sz w:val="28"/>
                <w:szCs w:val="28"/>
              </w:rPr>
              <w:t xml:space="preserve"> </w:t>
            </w:r>
            <w:r w:rsidRPr="00AF51EF">
              <w:rPr>
                <w:rFonts w:ascii="Times New Roman" w:hAnsi="Times New Roman"/>
                <w:sz w:val="28"/>
                <w:szCs w:val="28"/>
              </w:rPr>
              <w:t xml:space="preserve"> посредством анализа статистических отчётов по формам 1-ДО и выполнения муниципального задания.</w:t>
            </w:r>
          </w:p>
        </w:tc>
      </w:tr>
      <w:tr w:rsidR="008D163B" w:rsidRPr="00AF51E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163B" w:rsidRPr="00AF51EF" w:rsidRDefault="008D163B" w:rsidP="00450E1A">
            <w:pPr>
              <w:spacing w:after="100" w:line="240" w:lineRule="auto"/>
              <w:rPr>
                <w:rFonts w:ascii="Times New Roman" w:hAnsi="Times New Roman"/>
                <w:sz w:val="28"/>
                <w:szCs w:val="28"/>
              </w:rPr>
            </w:pPr>
            <w:r w:rsidRPr="00AF51EF">
              <w:rPr>
                <w:rFonts w:ascii="Times New Roman" w:hAnsi="Times New Roman"/>
                <w:sz w:val="28"/>
                <w:szCs w:val="28"/>
              </w:rPr>
              <w:t>2. Мониторинг занятости детей в системе до</w:t>
            </w:r>
            <w:r w:rsidR="00731062" w:rsidRPr="00AF51EF">
              <w:rPr>
                <w:rFonts w:ascii="Times New Roman" w:hAnsi="Times New Roman"/>
                <w:sz w:val="28"/>
                <w:szCs w:val="28"/>
              </w:rPr>
              <w:t>полнительного образования (</w:t>
            </w:r>
            <w:r w:rsidR="00EF7074" w:rsidRPr="00AF51EF">
              <w:rPr>
                <w:rFonts w:ascii="Times New Roman" w:hAnsi="Times New Roman"/>
                <w:sz w:val="28"/>
                <w:szCs w:val="28"/>
              </w:rPr>
              <w:t>ОО</w:t>
            </w:r>
            <w:r w:rsidRPr="00AF51EF">
              <w:rPr>
                <w:rFonts w:ascii="Times New Roman" w:hAnsi="Times New Roman"/>
                <w:sz w:val="28"/>
                <w:szCs w:val="28"/>
              </w:rPr>
              <w:t>).</w:t>
            </w:r>
          </w:p>
        </w:tc>
      </w:tr>
      <w:tr w:rsidR="008D163B" w:rsidRPr="00AF51E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163B" w:rsidRPr="00AF51EF" w:rsidRDefault="008D163B" w:rsidP="00450E1A">
            <w:pPr>
              <w:spacing w:after="100" w:line="240" w:lineRule="auto"/>
              <w:rPr>
                <w:rFonts w:ascii="Times New Roman" w:hAnsi="Times New Roman"/>
                <w:sz w:val="28"/>
                <w:szCs w:val="28"/>
              </w:rPr>
            </w:pPr>
            <w:r w:rsidRPr="00AF51EF">
              <w:rPr>
                <w:rFonts w:ascii="Times New Roman" w:hAnsi="Times New Roman"/>
                <w:sz w:val="28"/>
                <w:szCs w:val="28"/>
              </w:rPr>
              <w:t>3. Совершенствование механизмов стимулирования профессиональной деятельности классных руководителей, социальных педагогов, педагогов-психологов, педагогов дополнительного образования</w:t>
            </w:r>
            <w:r w:rsidR="00731062" w:rsidRPr="00AF51EF">
              <w:rPr>
                <w:rFonts w:ascii="Times New Roman" w:hAnsi="Times New Roman"/>
                <w:sz w:val="28"/>
                <w:szCs w:val="28"/>
              </w:rPr>
              <w:t>.</w:t>
            </w:r>
          </w:p>
        </w:tc>
      </w:tr>
      <w:tr w:rsidR="008D163B" w:rsidRPr="00AF51E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163B" w:rsidRPr="00AF51EF" w:rsidRDefault="008D163B" w:rsidP="00450E1A">
            <w:pPr>
              <w:spacing w:after="100" w:line="240" w:lineRule="auto"/>
              <w:rPr>
                <w:rFonts w:ascii="Times New Roman" w:hAnsi="Times New Roman"/>
                <w:sz w:val="28"/>
                <w:szCs w:val="28"/>
              </w:rPr>
            </w:pPr>
            <w:r w:rsidRPr="00AF51EF">
              <w:rPr>
                <w:rFonts w:ascii="Times New Roman" w:hAnsi="Times New Roman"/>
                <w:sz w:val="28"/>
                <w:szCs w:val="28"/>
              </w:rPr>
              <w:t>4. Оптимизация работы по реабилитации детей с ограниченными возможностями здоровья и детей из числа группы риска с использованием ресурсов дополнительного образования</w:t>
            </w:r>
            <w:r w:rsidR="00731062" w:rsidRPr="00AF51EF">
              <w:rPr>
                <w:rFonts w:ascii="Times New Roman" w:hAnsi="Times New Roman"/>
                <w:sz w:val="28"/>
                <w:szCs w:val="28"/>
              </w:rPr>
              <w:t>.</w:t>
            </w:r>
          </w:p>
        </w:tc>
      </w:tr>
      <w:tr w:rsidR="008D163B" w:rsidRPr="00AF51E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163B" w:rsidRPr="00AF51EF" w:rsidRDefault="008D163B" w:rsidP="00FD3211">
            <w:pPr>
              <w:spacing w:after="100" w:line="240" w:lineRule="auto"/>
              <w:rPr>
                <w:rFonts w:ascii="Times New Roman" w:hAnsi="Times New Roman"/>
                <w:sz w:val="28"/>
                <w:szCs w:val="28"/>
              </w:rPr>
            </w:pPr>
            <w:r w:rsidRPr="00AF51EF">
              <w:rPr>
                <w:rFonts w:ascii="Times New Roman" w:hAnsi="Times New Roman"/>
                <w:sz w:val="28"/>
                <w:szCs w:val="28"/>
              </w:rPr>
              <w:t xml:space="preserve">5. Стимулирование развития и поддержка детского самоуправления в образовательных </w:t>
            </w:r>
            <w:r w:rsidR="00C24CC5" w:rsidRPr="00AF51EF">
              <w:rPr>
                <w:rFonts w:ascii="Times New Roman" w:hAnsi="Times New Roman"/>
                <w:sz w:val="28"/>
                <w:szCs w:val="28"/>
              </w:rPr>
              <w:t>организаци</w:t>
            </w:r>
            <w:r w:rsidR="00FD3211" w:rsidRPr="00AF51EF">
              <w:rPr>
                <w:rFonts w:ascii="Times New Roman" w:hAnsi="Times New Roman"/>
                <w:sz w:val="28"/>
                <w:szCs w:val="28"/>
              </w:rPr>
              <w:t>я</w:t>
            </w:r>
            <w:r w:rsidRPr="00AF51EF">
              <w:rPr>
                <w:rFonts w:ascii="Times New Roman" w:hAnsi="Times New Roman"/>
                <w:sz w:val="28"/>
                <w:szCs w:val="28"/>
              </w:rPr>
              <w:t>х района и создание условий для включения школьников в социально-значимую деятельность детских общественных объединений.</w:t>
            </w:r>
          </w:p>
        </w:tc>
      </w:tr>
      <w:tr w:rsidR="008D163B" w:rsidRPr="00AF51E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163B" w:rsidRPr="00AF51EF" w:rsidRDefault="008D163B" w:rsidP="00450E1A">
            <w:pPr>
              <w:spacing w:after="100" w:line="240" w:lineRule="auto"/>
              <w:rPr>
                <w:rFonts w:ascii="Times New Roman" w:hAnsi="Times New Roman"/>
                <w:sz w:val="28"/>
                <w:szCs w:val="28"/>
              </w:rPr>
            </w:pPr>
            <w:r w:rsidRPr="00AF51EF">
              <w:rPr>
                <w:rFonts w:ascii="Times New Roman" w:hAnsi="Times New Roman"/>
                <w:sz w:val="28"/>
                <w:szCs w:val="28"/>
              </w:rPr>
              <w:t>6. Проведение акций и конкурсов в рамках детского общественного движения района, направленных на возрождение и сохранение национальных традиций, воспитания патриотизма и гражданственности, в целях повышения культуры свободного времяпровождения подростков, профилактики асоциального поведения.</w:t>
            </w:r>
          </w:p>
        </w:tc>
      </w:tr>
      <w:tr w:rsidR="008D163B" w:rsidRPr="00AF51E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163B" w:rsidRPr="00AF51EF" w:rsidRDefault="008D163B" w:rsidP="00450E1A">
            <w:pPr>
              <w:spacing w:after="100" w:line="240" w:lineRule="auto"/>
              <w:rPr>
                <w:rFonts w:ascii="Times New Roman" w:hAnsi="Times New Roman"/>
                <w:sz w:val="28"/>
                <w:szCs w:val="28"/>
              </w:rPr>
            </w:pPr>
            <w:r w:rsidRPr="00AF51EF">
              <w:rPr>
                <w:rFonts w:ascii="Times New Roman" w:hAnsi="Times New Roman"/>
                <w:sz w:val="28"/>
                <w:szCs w:val="28"/>
              </w:rPr>
              <w:t>7. Мониторинг внеурочной деятельности в рамках введения федерального государственного образовательного стандарта начального общего образования</w:t>
            </w:r>
          </w:p>
        </w:tc>
      </w:tr>
      <w:tr w:rsidR="008D163B" w:rsidRPr="00AF51E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163B" w:rsidRPr="00AF51EF" w:rsidRDefault="008D163B" w:rsidP="00450E1A">
            <w:pPr>
              <w:spacing w:after="100" w:line="240" w:lineRule="auto"/>
              <w:rPr>
                <w:rFonts w:ascii="Times New Roman" w:hAnsi="Times New Roman"/>
                <w:sz w:val="28"/>
                <w:szCs w:val="28"/>
              </w:rPr>
            </w:pPr>
            <w:r w:rsidRPr="00AF51EF">
              <w:rPr>
                <w:rFonts w:ascii="Times New Roman" w:hAnsi="Times New Roman"/>
                <w:sz w:val="28"/>
                <w:szCs w:val="28"/>
              </w:rPr>
              <w:t>8. Разработка модели организации внеурочной деятельности в районе (в рамках ФГОС нового поколения)</w:t>
            </w:r>
          </w:p>
        </w:tc>
      </w:tr>
      <w:tr w:rsidR="008D163B" w:rsidRPr="00AF51E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163B" w:rsidRPr="00AF51EF" w:rsidRDefault="008D163B" w:rsidP="00450E1A">
            <w:pPr>
              <w:spacing w:after="100" w:line="240" w:lineRule="auto"/>
              <w:rPr>
                <w:rFonts w:ascii="Times New Roman" w:hAnsi="Times New Roman"/>
                <w:sz w:val="28"/>
                <w:szCs w:val="28"/>
              </w:rPr>
            </w:pPr>
            <w:r w:rsidRPr="00AF51EF">
              <w:rPr>
                <w:rFonts w:ascii="Times New Roman" w:hAnsi="Times New Roman"/>
                <w:sz w:val="28"/>
                <w:szCs w:val="28"/>
              </w:rPr>
              <w:t>9. Оптимизация работы по созданию дополнительных образовательных программ нового поколения. Проведение районных конкурсов среди педагогов.</w:t>
            </w:r>
          </w:p>
        </w:tc>
      </w:tr>
      <w:tr w:rsidR="008D163B" w:rsidRPr="00AF51E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163B" w:rsidRPr="00AF51EF" w:rsidRDefault="008D163B" w:rsidP="00450E1A">
            <w:pPr>
              <w:spacing w:after="100" w:line="240" w:lineRule="auto"/>
              <w:rPr>
                <w:rFonts w:ascii="Times New Roman" w:hAnsi="Times New Roman"/>
                <w:sz w:val="28"/>
                <w:szCs w:val="28"/>
              </w:rPr>
            </w:pPr>
            <w:r w:rsidRPr="00AF51EF">
              <w:rPr>
                <w:rFonts w:ascii="Times New Roman" w:hAnsi="Times New Roman"/>
                <w:sz w:val="28"/>
                <w:szCs w:val="28"/>
              </w:rPr>
              <w:t>10. Обеспечение участия детей в соревнованиях, конкурсах, марафонах, фестивалях, олимпиадах различного уровня.</w:t>
            </w:r>
          </w:p>
        </w:tc>
      </w:tr>
      <w:tr w:rsidR="008D163B" w:rsidRPr="00AF51E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163B" w:rsidRPr="00AF51EF" w:rsidRDefault="005B7449" w:rsidP="00450E1A">
            <w:pPr>
              <w:spacing w:after="100" w:line="240" w:lineRule="auto"/>
              <w:rPr>
                <w:rFonts w:ascii="Times New Roman" w:hAnsi="Times New Roman"/>
                <w:sz w:val="28"/>
                <w:szCs w:val="28"/>
              </w:rPr>
            </w:pPr>
            <w:r w:rsidRPr="00AF51EF">
              <w:rPr>
                <w:rFonts w:ascii="Times New Roman" w:hAnsi="Times New Roman"/>
                <w:sz w:val="28"/>
                <w:szCs w:val="28"/>
              </w:rPr>
              <w:t>11</w:t>
            </w:r>
            <w:r w:rsidR="008D163B" w:rsidRPr="00AF51EF">
              <w:rPr>
                <w:rFonts w:ascii="Times New Roman" w:hAnsi="Times New Roman"/>
                <w:sz w:val="28"/>
                <w:szCs w:val="28"/>
              </w:rPr>
              <w:t>. Мониторинг удовлетворенности родителей (законных представителей) возможностями и качеством дополнительного образования детей в районе</w:t>
            </w:r>
          </w:p>
        </w:tc>
      </w:tr>
    </w:tbl>
    <w:p w:rsidR="008D163B" w:rsidRPr="00AF51EF" w:rsidRDefault="008D163B" w:rsidP="00450E1A">
      <w:pPr>
        <w:pStyle w:val="ConsPlusNonformat"/>
        <w:widowControl/>
        <w:jc w:val="center"/>
        <w:rPr>
          <w:rFonts w:ascii="Times New Roman" w:hAnsi="Times New Roman" w:cs="Times New Roman"/>
          <w:sz w:val="28"/>
          <w:szCs w:val="28"/>
        </w:rPr>
      </w:pPr>
      <w:r w:rsidRPr="00AF51EF">
        <w:rPr>
          <w:rFonts w:ascii="Times New Roman" w:hAnsi="Times New Roman" w:cs="Times New Roman"/>
          <w:sz w:val="28"/>
          <w:szCs w:val="28"/>
        </w:rPr>
        <w:t xml:space="preserve">Показатели реализации основных мероприятий подпрограммы </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769"/>
        <w:gridCol w:w="1024"/>
        <w:gridCol w:w="918"/>
        <w:gridCol w:w="1187"/>
        <w:gridCol w:w="932"/>
        <w:gridCol w:w="932"/>
        <w:gridCol w:w="793"/>
        <w:gridCol w:w="912"/>
      </w:tblGrid>
      <w:tr w:rsidR="00BD4F1E" w:rsidRPr="00AF51EF" w:rsidTr="00BD4F1E">
        <w:tc>
          <w:tcPr>
            <w:tcW w:w="670"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rPr>
                <w:rFonts w:ascii="Times New Roman" w:hAnsi="Times New Roman" w:cs="Times New Roman"/>
                <w:sz w:val="28"/>
                <w:szCs w:val="28"/>
              </w:rPr>
            </w:pPr>
            <w:r w:rsidRPr="00AF51EF">
              <w:rPr>
                <w:rFonts w:ascii="Times New Roman" w:hAnsi="Times New Roman" w:cs="Times New Roman"/>
                <w:sz w:val="28"/>
                <w:szCs w:val="28"/>
              </w:rPr>
              <w:t>№ п/п</w:t>
            </w:r>
          </w:p>
        </w:tc>
        <w:tc>
          <w:tcPr>
            <w:tcW w:w="2769"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 xml:space="preserve">Основные мероприятия </w:t>
            </w:r>
          </w:p>
        </w:tc>
        <w:tc>
          <w:tcPr>
            <w:tcW w:w="1024"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2014 год</w:t>
            </w:r>
          </w:p>
        </w:tc>
        <w:tc>
          <w:tcPr>
            <w:tcW w:w="918"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2015 год</w:t>
            </w:r>
          </w:p>
        </w:tc>
        <w:tc>
          <w:tcPr>
            <w:tcW w:w="1187"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2016 год</w:t>
            </w:r>
          </w:p>
        </w:tc>
        <w:tc>
          <w:tcPr>
            <w:tcW w:w="93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2017 год</w:t>
            </w:r>
          </w:p>
        </w:tc>
        <w:tc>
          <w:tcPr>
            <w:tcW w:w="93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2018 год</w:t>
            </w:r>
          </w:p>
        </w:tc>
        <w:tc>
          <w:tcPr>
            <w:tcW w:w="793" w:type="dxa"/>
            <w:tcBorders>
              <w:top w:val="single" w:sz="4" w:space="0" w:color="auto"/>
              <w:left w:val="single" w:sz="4" w:space="0" w:color="auto"/>
              <w:bottom w:val="single" w:sz="4" w:space="0" w:color="auto"/>
              <w:right w:val="single" w:sz="4" w:space="0" w:color="auto"/>
            </w:tcBorders>
          </w:tcPr>
          <w:p w:rsidR="00BD4F1E" w:rsidRPr="00AF51EF" w:rsidRDefault="00BD4F1E" w:rsidP="00A57A76">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2019 год</w:t>
            </w:r>
          </w:p>
        </w:tc>
        <w:tc>
          <w:tcPr>
            <w:tcW w:w="912" w:type="dxa"/>
            <w:tcBorders>
              <w:top w:val="single" w:sz="4" w:space="0" w:color="auto"/>
              <w:left w:val="single" w:sz="4" w:space="0" w:color="auto"/>
              <w:bottom w:val="single" w:sz="4" w:space="0" w:color="auto"/>
              <w:right w:val="single" w:sz="4" w:space="0" w:color="auto"/>
            </w:tcBorders>
          </w:tcPr>
          <w:p w:rsidR="00BD4F1E" w:rsidRPr="00AF51EF" w:rsidRDefault="00BD4F1E" w:rsidP="00BD4F1E">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2020 год</w:t>
            </w:r>
          </w:p>
        </w:tc>
      </w:tr>
      <w:tr w:rsidR="00BD4F1E" w:rsidRPr="00AF51EF" w:rsidTr="00BD4F1E">
        <w:tc>
          <w:tcPr>
            <w:tcW w:w="670"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rPr>
                <w:rFonts w:ascii="Times New Roman" w:hAnsi="Times New Roman" w:cs="Times New Roman"/>
                <w:sz w:val="28"/>
                <w:szCs w:val="28"/>
              </w:rPr>
            </w:pPr>
            <w:r w:rsidRPr="00AF51EF">
              <w:rPr>
                <w:rFonts w:ascii="Times New Roman" w:hAnsi="Times New Roman" w:cs="Times New Roman"/>
                <w:sz w:val="28"/>
                <w:szCs w:val="28"/>
              </w:rPr>
              <w:t>1.</w:t>
            </w:r>
          </w:p>
        </w:tc>
        <w:tc>
          <w:tcPr>
            <w:tcW w:w="2769"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rPr>
                <w:rFonts w:ascii="Times New Roman" w:hAnsi="Times New Roman" w:cs="Times New Roman"/>
                <w:sz w:val="28"/>
                <w:szCs w:val="28"/>
              </w:rPr>
            </w:pPr>
            <w:r w:rsidRPr="00AF51EF">
              <w:rPr>
                <w:rFonts w:ascii="Times New Roman" w:hAnsi="Times New Roman" w:cs="Times New Roman"/>
                <w:sz w:val="28"/>
                <w:szCs w:val="28"/>
              </w:rPr>
              <w:t>Организация детских районных мероприятий</w:t>
            </w:r>
          </w:p>
        </w:tc>
        <w:tc>
          <w:tcPr>
            <w:tcW w:w="1024"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6</w:t>
            </w:r>
          </w:p>
        </w:tc>
        <w:tc>
          <w:tcPr>
            <w:tcW w:w="918"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6</w:t>
            </w:r>
          </w:p>
        </w:tc>
        <w:tc>
          <w:tcPr>
            <w:tcW w:w="1187"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7</w:t>
            </w:r>
          </w:p>
        </w:tc>
        <w:tc>
          <w:tcPr>
            <w:tcW w:w="93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8</w:t>
            </w:r>
          </w:p>
        </w:tc>
        <w:tc>
          <w:tcPr>
            <w:tcW w:w="93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tcPr>
          <w:p w:rsidR="00BD4F1E" w:rsidRPr="00AF51EF" w:rsidRDefault="00BD4F1E" w:rsidP="00A57A76">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10</w:t>
            </w:r>
          </w:p>
        </w:tc>
        <w:tc>
          <w:tcPr>
            <w:tcW w:w="91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10</w:t>
            </w:r>
          </w:p>
        </w:tc>
      </w:tr>
      <w:tr w:rsidR="00BD4F1E" w:rsidRPr="00AF51EF" w:rsidTr="00BD4F1E">
        <w:tc>
          <w:tcPr>
            <w:tcW w:w="670"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rPr>
                <w:rFonts w:ascii="Times New Roman" w:hAnsi="Times New Roman" w:cs="Times New Roman"/>
                <w:sz w:val="28"/>
                <w:szCs w:val="28"/>
              </w:rPr>
            </w:pPr>
            <w:r w:rsidRPr="00AF51EF">
              <w:rPr>
                <w:rFonts w:ascii="Times New Roman" w:hAnsi="Times New Roman" w:cs="Times New Roman"/>
                <w:sz w:val="28"/>
                <w:szCs w:val="28"/>
              </w:rPr>
              <w:t>2.</w:t>
            </w:r>
          </w:p>
        </w:tc>
        <w:tc>
          <w:tcPr>
            <w:tcW w:w="2769"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rPr>
                <w:rFonts w:ascii="Times New Roman" w:hAnsi="Times New Roman" w:cs="Times New Roman"/>
                <w:sz w:val="28"/>
                <w:szCs w:val="28"/>
              </w:rPr>
            </w:pPr>
            <w:r w:rsidRPr="00AF51EF">
              <w:rPr>
                <w:rFonts w:ascii="Times New Roman" w:hAnsi="Times New Roman" w:cs="Times New Roman"/>
                <w:sz w:val="28"/>
                <w:szCs w:val="28"/>
              </w:rPr>
              <w:t>Организация участия детей в региональных, всероссийских  конкурсах, соревнованиях.</w:t>
            </w:r>
          </w:p>
          <w:p w:rsidR="00BD4F1E" w:rsidRPr="00AF51EF" w:rsidRDefault="00BD4F1E" w:rsidP="00450E1A">
            <w:pPr>
              <w:pStyle w:val="ConsPlusNonformat"/>
              <w:widowControl/>
              <w:rPr>
                <w:rFonts w:ascii="Times New Roman" w:hAnsi="Times New Roman" w:cs="Times New Roman"/>
                <w:sz w:val="28"/>
                <w:szCs w:val="28"/>
                <w:lang w:eastAsia="en-US"/>
              </w:rPr>
            </w:pPr>
          </w:p>
        </w:tc>
        <w:tc>
          <w:tcPr>
            <w:tcW w:w="1024"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11</w:t>
            </w:r>
          </w:p>
        </w:tc>
        <w:tc>
          <w:tcPr>
            <w:tcW w:w="918"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12</w:t>
            </w:r>
          </w:p>
        </w:tc>
        <w:tc>
          <w:tcPr>
            <w:tcW w:w="1187"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15</w:t>
            </w:r>
          </w:p>
        </w:tc>
        <w:tc>
          <w:tcPr>
            <w:tcW w:w="93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16</w:t>
            </w:r>
          </w:p>
        </w:tc>
        <w:tc>
          <w:tcPr>
            <w:tcW w:w="93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17</w:t>
            </w:r>
          </w:p>
        </w:tc>
        <w:tc>
          <w:tcPr>
            <w:tcW w:w="793" w:type="dxa"/>
            <w:tcBorders>
              <w:top w:val="single" w:sz="4" w:space="0" w:color="auto"/>
              <w:left w:val="single" w:sz="4" w:space="0" w:color="auto"/>
              <w:bottom w:val="single" w:sz="4" w:space="0" w:color="auto"/>
              <w:right w:val="single" w:sz="4" w:space="0" w:color="auto"/>
            </w:tcBorders>
          </w:tcPr>
          <w:p w:rsidR="00BD4F1E" w:rsidRPr="00AF51EF" w:rsidRDefault="00BD4F1E" w:rsidP="00A57A76">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18</w:t>
            </w:r>
          </w:p>
        </w:tc>
        <w:tc>
          <w:tcPr>
            <w:tcW w:w="91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18</w:t>
            </w:r>
          </w:p>
        </w:tc>
      </w:tr>
      <w:tr w:rsidR="00BD4F1E" w:rsidRPr="00AF51EF" w:rsidTr="00BD4F1E">
        <w:tc>
          <w:tcPr>
            <w:tcW w:w="670"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rPr>
                <w:rFonts w:ascii="Times New Roman" w:hAnsi="Times New Roman" w:cs="Times New Roman"/>
                <w:sz w:val="28"/>
                <w:szCs w:val="28"/>
              </w:rPr>
            </w:pPr>
            <w:r w:rsidRPr="00AF51EF">
              <w:rPr>
                <w:rFonts w:ascii="Times New Roman" w:hAnsi="Times New Roman" w:cs="Times New Roman"/>
                <w:sz w:val="28"/>
                <w:szCs w:val="28"/>
              </w:rPr>
              <w:t>3.</w:t>
            </w:r>
          </w:p>
        </w:tc>
        <w:tc>
          <w:tcPr>
            <w:tcW w:w="2769"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rPr>
                <w:rFonts w:ascii="Times New Roman" w:hAnsi="Times New Roman" w:cs="Times New Roman"/>
                <w:sz w:val="28"/>
                <w:szCs w:val="28"/>
              </w:rPr>
            </w:pPr>
            <w:r w:rsidRPr="00AF51EF">
              <w:rPr>
                <w:rFonts w:ascii="Times New Roman" w:hAnsi="Times New Roman" w:cs="Times New Roman"/>
                <w:sz w:val="28"/>
                <w:szCs w:val="28"/>
              </w:rPr>
              <w:t>Оптимизация работы по созданию дополнительных образовательных программ нового поколения. Проведение районных конкурсов среди педагогов.</w:t>
            </w:r>
          </w:p>
        </w:tc>
        <w:tc>
          <w:tcPr>
            <w:tcW w:w="1024"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w:t>
            </w:r>
          </w:p>
        </w:tc>
        <w:tc>
          <w:tcPr>
            <w:tcW w:w="918"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w:t>
            </w:r>
          </w:p>
        </w:tc>
        <w:tc>
          <w:tcPr>
            <w:tcW w:w="1187"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w:t>
            </w:r>
          </w:p>
        </w:tc>
        <w:tc>
          <w:tcPr>
            <w:tcW w:w="93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w:t>
            </w:r>
          </w:p>
        </w:tc>
        <w:tc>
          <w:tcPr>
            <w:tcW w:w="93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w:t>
            </w:r>
          </w:p>
        </w:tc>
        <w:tc>
          <w:tcPr>
            <w:tcW w:w="793" w:type="dxa"/>
            <w:tcBorders>
              <w:top w:val="single" w:sz="4" w:space="0" w:color="auto"/>
              <w:left w:val="single" w:sz="4" w:space="0" w:color="auto"/>
              <w:bottom w:val="single" w:sz="4" w:space="0" w:color="auto"/>
              <w:right w:val="single" w:sz="4" w:space="0" w:color="auto"/>
            </w:tcBorders>
          </w:tcPr>
          <w:p w:rsidR="00BD4F1E" w:rsidRPr="00AF51EF" w:rsidRDefault="00BD4F1E" w:rsidP="00A57A76">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w:t>
            </w:r>
          </w:p>
        </w:tc>
        <w:tc>
          <w:tcPr>
            <w:tcW w:w="91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w:t>
            </w:r>
          </w:p>
        </w:tc>
      </w:tr>
      <w:tr w:rsidR="00BD4F1E" w:rsidRPr="00AF51EF" w:rsidTr="00BD4F1E">
        <w:tc>
          <w:tcPr>
            <w:tcW w:w="670"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rPr>
                <w:rFonts w:ascii="Times New Roman" w:hAnsi="Times New Roman" w:cs="Times New Roman"/>
                <w:sz w:val="28"/>
                <w:szCs w:val="28"/>
              </w:rPr>
            </w:pPr>
            <w:r w:rsidRPr="00AF51EF">
              <w:rPr>
                <w:rFonts w:ascii="Times New Roman" w:hAnsi="Times New Roman" w:cs="Times New Roman"/>
                <w:sz w:val="28"/>
                <w:szCs w:val="28"/>
              </w:rPr>
              <w:t>4.</w:t>
            </w:r>
          </w:p>
        </w:tc>
        <w:tc>
          <w:tcPr>
            <w:tcW w:w="2769" w:type="dxa"/>
            <w:tcBorders>
              <w:top w:val="single" w:sz="4" w:space="0" w:color="auto"/>
              <w:left w:val="single" w:sz="4" w:space="0" w:color="auto"/>
              <w:bottom w:val="single" w:sz="4" w:space="0" w:color="auto"/>
              <w:right w:val="single" w:sz="4" w:space="0" w:color="auto"/>
            </w:tcBorders>
          </w:tcPr>
          <w:p w:rsidR="00BD4F1E" w:rsidRPr="00AF51EF" w:rsidRDefault="00BD4F1E" w:rsidP="00731062">
            <w:pPr>
              <w:pStyle w:val="ConsPlusNonformat"/>
              <w:widowControl/>
              <w:rPr>
                <w:rFonts w:ascii="Times New Roman" w:hAnsi="Times New Roman" w:cs="Times New Roman"/>
                <w:sz w:val="28"/>
                <w:szCs w:val="28"/>
              </w:rPr>
            </w:pPr>
            <w:r w:rsidRPr="00AF51EF">
              <w:rPr>
                <w:rFonts w:ascii="Times New Roman" w:hAnsi="Times New Roman" w:cs="Times New Roman"/>
                <w:sz w:val="28"/>
                <w:szCs w:val="28"/>
              </w:rPr>
              <w:t>Мониторинг проблем качества дополнительного образования детей и экономической эффективности деятельности   посредством анализа статистических отчётов по формам 1-ДО и выполнения муниципального задания.</w:t>
            </w:r>
          </w:p>
        </w:tc>
        <w:tc>
          <w:tcPr>
            <w:tcW w:w="1024"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w:t>
            </w:r>
          </w:p>
        </w:tc>
        <w:tc>
          <w:tcPr>
            <w:tcW w:w="918"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w:t>
            </w:r>
          </w:p>
        </w:tc>
        <w:tc>
          <w:tcPr>
            <w:tcW w:w="1187"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w:t>
            </w:r>
          </w:p>
        </w:tc>
        <w:tc>
          <w:tcPr>
            <w:tcW w:w="93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w:t>
            </w:r>
          </w:p>
        </w:tc>
        <w:tc>
          <w:tcPr>
            <w:tcW w:w="93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w:t>
            </w:r>
          </w:p>
        </w:tc>
        <w:tc>
          <w:tcPr>
            <w:tcW w:w="793" w:type="dxa"/>
            <w:tcBorders>
              <w:top w:val="single" w:sz="4" w:space="0" w:color="auto"/>
              <w:left w:val="single" w:sz="4" w:space="0" w:color="auto"/>
              <w:bottom w:val="single" w:sz="4" w:space="0" w:color="auto"/>
              <w:right w:val="single" w:sz="4" w:space="0" w:color="auto"/>
            </w:tcBorders>
          </w:tcPr>
          <w:p w:rsidR="00BD4F1E" w:rsidRPr="00AF51EF" w:rsidRDefault="00BD4F1E" w:rsidP="00A57A76">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w:t>
            </w:r>
          </w:p>
        </w:tc>
        <w:tc>
          <w:tcPr>
            <w:tcW w:w="91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1</w:t>
            </w:r>
          </w:p>
        </w:tc>
      </w:tr>
      <w:tr w:rsidR="00BD4F1E" w:rsidRPr="00AF51EF" w:rsidTr="00BD4F1E">
        <w:tc>
          <w:tcPr>
            <w:tcW w:w="670"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rPr>
                <w:rFonts w:ascii="Times New Roman" w:hAnsi="Times New Roman" w:cs="Times New Roman"/>
                <w:sz w:val="28"/>
                <w:szCs w:val="28"/>
              </w:rPr>
            </w:pPr>
            <w:r w:rsidRPr="00AF51EF">
              <w:rPr>
                <w:rFonts w:ascii="Times New Roman" w:hAnsi="Times New Roman" w:cs="Times New Roman"/>
                <w:sz w:val="28"/>
                <w:szCs w:val="28"/>
              </w:rPr>
              <w:t>5.</w:t>
            </w:r>
          </w:p>
        </w:tc>
        <w:tc>
          <w:tcPr>
            <w:tcW w:w="2769"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rPr>
                <w:rFonts w:ascii="Times New Roman" w:hAnsi="Times New Roman" w:cs="Times New Roman"/>
                <w:sz w:val="28"/>
                <w:szCs w:val="28"/>
              </w:rPr>
            </w:pPr>
            <w:r w:rsidRPr="00AF51EF">
              <w:rPr>
                <w:rFonts w:ascii="Times New Roman" w:hAnsi="Times New Roman" w:cs="Times New Roman"/>
                <w:sz w:val="28"/>
                <w:szCs w:val="28"/>
              </w:rPr>
              <w:t>Мониторинг удовлетворенности родителей (законных представителей) возможностями и качеством дополнительного образования детей в районе</w:t>
            </w:r>
          </w:p>
        </w:tc>
        <w:tc>
          <w:tcPr>
            <w:tcW w:w="1024"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59%</w:t>
            </w:r>
          </w:p>
        </w:tc>
        <w:tc>
          <w:tcPr>
            <w:tcW w:w="918"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60%</w:t>
            </w:r>
          </w:p>
        </w:tc>
        <w:tc>
          <w:tcPr>
            <w:tcW w:w="1187"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65%</w:t>
            </w:r>
          </w:p>
        </w:tc>
        <w:tc>
          <w:tcPr>
            <w:tcW w:w="93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66%</w:t>
            </w:r>
          </w:p>
        </w:tc>
        <w:tc>
          <w:tcPr>
            <w:tcW w:w="93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67%</w:t>
            </w:r>
          </w:p>
        </w:tc>
        <w:tc>
          <w:tcPr>
            <w:tcW w:w="793" w:type="dxa"/>
            <w:tcBorders>
              <w:top w:val="single" w:sz="4" w:space="0" w:color="auto"/>
              <w:left w:val="single" w:sz="4" w:space="0" w:color="auto"/>
              <w:bottom w:val="single" w:sz="4" w:space="0" w:color="auto"/>
              <w:right w:val="single" w:sz="4" w:space="0" w:color="auto"/>
            </w:tcBorders>
          </w:tcPr>
          <w:p w:rsidR="00BD4F1E" w:rsidRPr="00AF51EF" w:rsidRDefault="00BD4F1E" w:rsidP="00A57A76">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68%</w:t>
            </w:r>
          </w:p>
        </w:tc>
        <w:tc>
          <w:tcPr>
            <w:tcW w:w="91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68%</w:t>
            </w:r>
          </w:p>
        </w:tc>
      </w:tr>
      <w:tr w:rsidR="00BD4F1E" w:rsidRPr="00AF51EF" w:rsidTr="00BD4F1E">
        <w:tc>
          <w:tcPr>
            <w:tcW w:w="670"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rPr>
                <w:rFonts w:ascii="Times New Roman" w:hAnsi="Times New Roman" w:cs="Times New Roman"/>
                <w:sz w:val="28"/>
                <w:szCs w:val="28"/>
              </w:rPr>
            </w:pPr>
            <w:r w:rsidRPr="00AF51EF">
              <w:rPr>
                <w:rFonts w:ascii="Times New Roman" w:hAnsi="Times New Roman" w:cs="Times New Roman"/>
                <w:sz w:val="28"/>
                <w:szCs w:val="28"/>
              </w:rPr>
              <w:t>6.</w:t>
            </w:r>
          </w:p>
        </w:tc>
        <w:tc>
          <w:tcPr>
            <w:tcW w:w="2769"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rPr>
                <w:rFonts w:ascii="Times New Roman" w:hAnsi="Times New Roman" w:cs="Times New Roman"/>
                <w:sz w:val="28"/>
                <w:szCs w:val="28"/>
              </w:rPr>
            </w:pPr>
            <w:r w:rsidRPr="00AF51EF">
              <w:rPr>
                <w:rFonts w:ascii="Times New Roman" w:hAnsi="Times New Roman" w:cs="Times New Roman"/>
                <w:sz w:val="28"/>
                <w:szCs w:val="28"/>
              </w:rPr>
              <w:t>Обучающие семинары для классных руководителей, вожатых, заместителей  директоров по ВР по функционированию и эффективности инновационных программ дополнительного образования,  инновационным проектам</w:t>
            </w:r>
          </w:p>
        </w:tc>
        <w:tc>
          <w:tcPr>
            <w:tcW w:w="1024"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2</w:t>
            </w:r>
          </w:p>
        </w:tc>
        <w:tc>
          <w:tcPr>
            <w:tcW w:w="918"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2</w:t>
            </w:r>
          </w:p>
        </w:tc>
        <w:tc>
          <w:tcPr>
            <w:tcW w:w="1187"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2</w:t>
            </w:r>
          </w:p>
        </w:tc>
        <w:tc>
          <w:tcPr>
            <w:tcW w:w="93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2</w:t>
            </w:r>
          </w:p>
        </w:tc>
        <w:tc>
          <w:tcPr>
            <w:tcW w:w="93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2</w:t>
            </w:r>
          </w:p>
        </w:tc>
        <w:tc>
          <w:tcPr>
            <w:tcW w:w="793" w:type="dxa"/>
            <w:tcBorders>
              <w:top w:val="single" w:sz="4" w:space="0" w:color="auto"/>
              <w:left w:val="single" w:sz="4" w:space="0" w:color="auto"/>
              <w:bottom w:val="single" w:sz="4" w:space="0" w:color="auto"/>
              <w:right w:val="single" w:sz="4" w:space="0" w:color="auto"/>
            </w:tcBorders>
          </w:tcPr>
          <w:p w:rsidR="00BD4F1E" w:rsidRPr="00AF51EF" w:rsidRDefault="00BD4F1E" w:rsidP="00A57A76">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2</w:t>
            </w:r>
          </w:p>
        </w:tc>
        <w:tc>
          <w:tcPr>
            <w:tcW w:w="912" w:type="dxa"/>
            <w:tcBorders>
              <w:top w:val="single" w:sz="4" w:space="0" w:color="auto"/>
              <w:left w:val="single" w:sz="4" w:space="0" w:color="auto"/>
              <w:bottom w:val="single" w:sz="4" w:space="0" w:color="auto"/>
              <w:right w:val="single" w:sz="4" w:space="0" w:color="auto"/>
            </w:tcBorders>
          </w:tcPr>
          <w:p w:rsidR="00BD4F1E" w:rsidRPr="00AF51EF" w:rsidRDefault="00BD4F1E" w:rsidP="00450E1A">
            <w:pPr>
              <w:pStyle w:val="ConsPlusNonformat"/>
              <w:widowControl/>
              <w:spacing w:after="200"/>
              <w:jc w:val="center"/>
              <w:rPr>
                <w:rFonts w:ascii="Times New Roman" w:hAnsi="Times New Roman" w:cs="Times New Roman"/>
                <w:sz w:val="28"/>
                <w:szCs w:val="28"/>
              </w:rPr>
            </w:pPr>
            <w:r w:rsidRPr="00AF51EF">
              <w:rPr>
                <w:rFonts w:ascii="Times New Roman" w:hAnsi="Times New Roman" w:cs="Times New Roman"/>
                <w:sz w:val="28"/>
                <w:szCs w:val="28"/>
              </w:rPr>
              <w:t>2</w:t>
            </w:r>
          </w:p>
        </w:tc>
      </w:tr>
    </w:tbl>
    <w:p w:rsidR="005B7449" w:rsidRPr="00AF51EF" w:rsidRDefault="005B7449" w:rsidP="00450E1A">
      <w:pPr>
        <w:spacing w:after="0" w:line="240" w:lineRule="auto"/>
        <w:jc w:val="center"/>
        <w:rPr>
          <w:rFonts w:ascii="Times New Roman" w:hAnsi="Times New Roman"/>
          <w:bCs/>
          <w:sz w:val="28"/>
          <w:szCs w:val="28"/>
        </w:rPr>
      </w:pPr>
    </w:p>
    <w:p w:rsidR="008D163B" w:rsidRPr="00AF51EF" w:rsidRDefault="0008184B" w:rsidP="00450E1A">
      <w:pPr>
        <w:spacing w:after="0" w:line="240" w:lineRule="auto"/>
        <w:jc w:val="center"/>
        <w:rPr>
          <w:rFonts w:ascii="Times New Roman" w:hAnsi="Times New Roman"/>
          <w:bCs/>
          <w:sz w:val="28"/>
          <w:szCs w:val="28"/>
        </w:rPr>
      </w:pPr>
      <w:r w:rsidRPr="00AF51EF">
        <w:rPr>
          <w:rFonts w:ascii="Times New Roman" w:hAnsi="Times New Roman"/>
          <w:bCs/>
          <w:sz w:val="28"/>
          <w:szCs w:val="28"/>
        </w:rPr>
        <w:t xml:space="preserve">4. </w:t>
      </w:r>
      <w:r w:rsidR="008D163B" w:rsidRPr="00AF51EF">
        <w:rPr>
          <w:rFonts w:ascii="Times New Roman" w:hAnsi="Times New Roman"/>
          <w:bCs/>
          <w:sz w:val="28"/>
          <w:szCs w:val="28"/>
        </w:rPr>
        <w:t>Обоснование ресурсного обеспечения подпрограммы</w:t>
      </w:r>
    </w:p>
    <w:p w:rsidR="008D163B" w:rsidRPr="00AF51EF" w:rsidRDefault="0008184B" w:rsidP="00450E1A">
      <w:pPr>
        <w:spacing w:after="0" w:line="240" w:lineRule="auto"/>
        <w:jc w:val="center"/>
        <w:rPr>
          <w:rFonts w:ascii="Times New Roman" w:hAnsi="Times New Roman"/>
          <w:bCs/>
          <w:sz w:val="28"/>
          <w:szCs w:val="28"/>
        </w:rPr>
      </w:pPr>
      <w:r w:rsidRPr="00AF51EF">
        <w:rPr>
          <w:rFonts w:ascii="Times New Roman" w:hAnsi="Times New Roman"/>
          <w:bCs/>
          <w:sz w:val="28"/>
          <w:szCs w:val="28"/>
        </w:rPr>
        <w:t>муниципальной Программы</w:t>
      </w:r>
    </w:p>
    <w:p w:rsidR="00927323" w:rsidRPr="00AF51EF" w:rsidRDefault="00927323" w:rsidP="00450E1A">
      <w:pPr>
        <w:spacing w:after="0" w:line="240" w:lineRule="auto"/>
        <w:jc w:val="center"/>
        <w:rPr>
          <w:rFonts w:ascii="Times New Roman" w:hAnsi="Times New Roman"/>
          <w:bCs/>
          <w:sz w:val="28"/>
          <w:szCs w:val="28"/>
        </w:rPr>
      </w:pPr>
    </w:p>
    <w:p w:rsidR="005B7449" w:rsidRPr="00AF51EF" w:rsidRDefault="005B7449" w:rsidP="005B7449">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w:t>
      </w:r>
      <w:r w:rsidRPr="00AF51EF">
        <w:rPr>
          <w:rFonts w:ascii="Times New Roman" w:hAnsi="Times New Roman"/>
          <w:sz w:val="28"/>
          <w:szCs w:val="28"/>
        </w:rPr>
        <w:t xml:space="preserve"> Мероприятия подпрограммы реализуются за счет средств муниципального бюджета.</w:t>
      </w:r>
    </w:p>
    <w:p w:rsidR="005B7449" w:rsidRPr="00AF51EF" w:rsidRDefault="005B7449" w:rsidP="005B7449">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Общий объем финансирования подпрограммы составляет –  </w:t>
      </w:r>
      <w:r w:rsidR="00A559E9" w:rsidRPr="00AF51EF">
        <w:rPr>
          <w:rFonts w:ascii="Times New Roman" w:hAnsi="Times New Roman"/>
          <w:sz w:val="28"/>
          <w:szCs w:val="28"/>
        </w:rPr>
        <w:t>2646,8</w:t>
      </w:r>
      <w:r w:rsidR="004774F3" w:rsidRPr="00AF51EF">
        <w:rPr>
          <w:rFonts w:ascii="Times New Roman" w:hAnsi="Times New Roman"/>
          <w:sz w:val="28"/>
          <w:szCs w:val="28"/>
        </w:rPr>
        <w:t xml:space="preserve"> </w:t>
      </w:r>
      <w:r w:rsidRPr="00AF51EF">
        <w:rPr>
          <w:rFonts w:ascii="Times New Roman" w:hAnsi="Times New Roman" w:cs="Times New Roman"/>
          <w:sz w:val="28"/>
          <w:szCs w:val="28"/>
        </w:rPr>
        <w:t>тыс. рублей, в том числе:</w:t>
      </w:r>
    </w:p>
    <w:p w:rsidR="00A559E9" w:rsidRPr="00AF51EF" w:rsidRDefault="00A559E9" w:rsidP="00A559E9">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в 2014 году –  2 646,8  тыс. рублей; </w:t>
      </w:r>
    </w:p>
    <w:p w:rsidR="005B7449" w:rsidRPr="00AF51EF" w:rsidRDefault="00EF7074" w:rsidP="005B7449">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в 2015</w:t>
      </w:r>
      <w:r w:rsidR="005B7449" w:rsidRPr="00AF51EF">
        <w:rPr>
          <w:rFonts w:ascii="Times New Roman" w:hAnsi="Times New Roman" w:cs="Times New Roman"/>
          <w:sz w:val="28"/>
          <w:szCs w:val="28"/>
        </w:rPr>
        <w:t xml:space="preserve"> году –</w:t>
      </w:r>
      <w:r w:rsidR="00DC3890" w:rsidRPr="00AF51EF">
        <w:rPr>
          <w:rFonts w:ascii="Times New Roman" w:hAnsi="Times New Roman" w:cs="Times New Roman"/>
          <w:sz w:val="28"/>
          <w:szCs w:val="28"/>
        </w:rPr>
        <w:t xml:space="preserve"> </w:t>
      </w:r>
      <w:r w:rsidR="00CE5A3B" w:rsidRPr="00AF51EF">
        <w:rPr>
          <w:rFonts w:ascii="Times New Roman" w:hAnsi="Times New Roman" w:cs="Times New Roman"/>
          <w:sz w:val="28"/>
          <w:szCs w:val="28"/>
        </w:rPr>
        <w:t xml:space="preserve"> </w:t>
      </w:r>
      <w:r w:rsidR="005B7449" w:rsidRPr="00AF51EF">
        <w:rPr>
          <w:rFonts w:ascii="Times New Roman" w:hAnsi="Times New Roman" w:cs="Times New Roman"/>
          <w:sz w:val="28"/>
          <w:szCs w:val="28"/>
        </w:rPr>
        <w:t xml:space="preserve">0,0 тыс. рублей; </w:t>
      </w:r>
    </w:p>
    <w:p w:rsidR="005B7449" w:rsidRPr="00AF51EF" w:rsidRDefault="005B7449" w:rsidP="005B7449">
      <w:pPr>
        <w:pStyle w:val="ConsPlusNormal"/>
        <w:widowControl/>
        <w:ind w:right="57" w:firstLine="709"/>
        <w:jc w:val="both"/>
        <w:rPr>
          <w:rFonts w:ascii="Times New Roman" w:hAnsi="Times New Roman" w:cs="Times New Roman"/>
          <w:sz w:val="28"/>
          <w:szCs w:val="28"/>
        </w:rPr>
      </w:pPr>
      <w:r w:rsidRPr="00AF51EF">
        <w:rPr>
          <w:rFonts w:ascii="Times New Roman" w:hAnsi="Times New Roman" w:cs="Times New Roman"/>
          <w:sz w:val="28"/>
          <w:szCs w:val="28"/>
        </w:rPr>
        <w:t>-</w:t>
      </w:r>
      <w:r w:rsidR="00DC3890" w:rsidRPr="00AF51EF">
        <w:rPr>
          <w:rFonts w:ascii="Times New Roman" w:hAnsi="Times New Roman" w:cs="Times New Roman"/>
          <w:sz w:val="28"/>
          <w:szCs w:val="28"/>
        </w:rPr>
        <w:t xml:space="preserve"> </w:t>
      </w:r>
      <w:r w:rsidR="00EF7074" w:rsidRPr="00AF51EF">
        <w:rPr>
          <w:rFonts w:ascii="Times New Roman" w:hAnsi="Times New Roman" w:cs="Times New Roman"/>
          <w:sz w:val="28"/>
          <w:szCs w:val="28"/>
        </w:rPr>
        <w:t>в 2016</w:t>
      </w:r>
      <w:r w:rsidRPr="00AF51EF">
        <w:rPr>
          <w:rFonts w:ascii="Times New Roman" w:hAnsi="Times New Roman" w:cs="Times New Roman"/>
          <w:sz w:val="28"/>
          <w:szCs w:val="28"/>
        </w:rPr>
        <w:t xml:space="preserve"> году –  </w:t>
      </w:r>
      <w:r w:rsidRPr="00AF51EF">
        <w:rPr>
          <w:rFonts w:ascii="Times New Roman" w:hAnsi="Times New Roman"/>
          <w:sz w:val="28"/>
          <w:szCs w:val="28"/>
        </w:rPr>
        <w:t xml:space="preserve">0,0 </w:t>
      </w:r>
      <w:r w:rsidRPr="00AF51EF">
        <w:rPr>
          <w:rFonts w:ascii="Times New Roman" w:hAnsi="Times New Roman" w:cs="Times New Roman"/>
          <w:sz w:val="28"/>
          <w:szCs w:val="28"/>
        </w:rPr>
        <w:t>тыс. рублей;</w:t>
      </w:r>
    </w:p>
    <w:p w:rsidR="008D163B" w:rsidRPr="00AF51EF" w:rsidRDefault="005B7449" w:rsidP="005B7449">
      <w:pPr>
        <w:spacing w:after="0" w:line="240" w:lineRule="auto"/>
        <w:rPr>
          <w:rFonts w:ascii="Times New Roman" w:hAnsi="Times New Roman"/>
          <w:sz w:val="28"/>
          <w:szCs w:val="28"/>
        </w:rPr>
      </w:pPr>
      <w:r w:rsidRPr="00AF51EF">
        <w:rPr>
          <w:rFonts w:ascii="Times New Roman" w:hAnsi="Times New Roman"/>
          <w:sz w:val="28"/>
          <w:szCs w:val="28"/>
        </w:rPr>
        <w:t xml:space="preserve">        </w:t>
      </w:r>
      <w:r w:rsidR="00AA1FAB" w:rsidRPr="00AF51EF">
        <w:rPr>
          <w:rFonts w:ascii="Times New Roman" w:hAnsi="Times New Roman"/>
          <w:sz w:val="28"/>
          <w:szCs w:val="28"/>
        </w:rPr>
        <w:t xml:space="preserve">  </w:t>
      </w:r>
      <w:r w:rsidR="00DC3890" w:rsidRPr="00AF51EF">
        <w:rPr>
          <w:rFonts w:ascii="Times New Roman" w:hAnsi="Times New Roman"/>
          <w:sz w:val="28"/>
          <w:szCs w:val="28"/>
        </w:rPr>
        <w:t xml:space="preserve">  </w:t>
      </w:r>
      <w:r w:rsidR="00EF7074" w:rsidRPr="00AF51EF">
        <w:rPr>
          <w:rFonts w:ascii="Times New Roman" w:hAnsi="Times New Roman"/>
          <w:sz w:val="28"/>
          <w:szCs w:val="28"/>
        </w:rPr>
        <w:t>- в 2017</w:t>
      </w:r>
      <w:r w:rsidRPr="00AF51EF">
        <w:rPr>
          <w:rFonts w:ascii="Times New Roman" w:hAnsi="Times New Roman"/>
          <w:sz w:val="28"/>
          <w:szCs w:val="28"/>
        </w:rPr>
        <w:t xml:space="preserve"> году –  </w:t>
      </w:r>
      <w:r w:rsidR="004774F3" w:rsidRPr="00AF51EF">
        <w:rPr>
          <w:rFonts w:ascii="Times New Roman" w:hAnsi="Times New Roman"/>
          <w:sz w:val="28"/>
          <w:szCs w:val="28"/>
        </w:rPr>
        <w:t>0,</w:t>
      </w:r>
      <w:r w:rsidR="00CE5A3B" w:rsidRPr="00AF51EF">
        <w:rPr>
          <w:rFonts w:ascii="Times New Roman" w:hAnsi="Times New Roman"/>
          <w:sz w:val="28"/>
          <w:szCs w:val="28"/>
        </w:rPr>
        <w:t>0</w:t>
      </w:r>
      <w:r w:rsidR="004774F3" w:rsidRPr="00AF51EF">
        <w:rPr>
          <w:rFonts w:ascii="Times New Roman" w:hAnsi="Times New Roman"/>
          <w:sz w:val="28"/>
          <w:szCs w:val="28"/>
        </w:rPr>
        <w:t xml:space="preserve"> </w:t>
      </w:r>
      <w:r w:rsidRPr="00AF51EF">
        <w:rPr>
          <w:rFonts w:ascii="Times New Roman" w:hAnsi="Times New Roman"/>
          <w:sz w:val="28"/>
          <w:szCs w:val="28"/>
        </w:rPr>
        <w:t>тыс. рублей</w:t>
      </w:r>
      <w:r w:rsidR="00BD4F1E" w:rsidRPr="00AF51EF">
        <w:rPr>
          <w:rFonts w:ascii="Times New Roman" w:hAnsi="Times New Roman"/>
          <w:sz w:val="28"/>
          <w:szCs w:val="28"/>
        </w:rPr>
        <w:t>;</w:t>
      </w:r>
    </w:p>
    <w:p w:rsidR="00BD4F1E" w:rsidRPr="00AF51EF" w:rsidRDefault="00BD4F1E" w:rsidP="00BD4F1E">
      <w:pPr>
        <w:spacing w:after="0" w:line="240" w:lineRule="auto"/>
        <w:ind w:firstLine="708"/>
        <w:rPr>
          <w:rFonts w:ascii="Times New Roman" w:hAnsi="Times New Roman"/>
          <w:sz w:val="28"/>
          <w:szCs w:val="28"/>
        </w:rPr>
      </w:pPr>
      <w:r w:rsidRPr="00AF51EF">
        <w:rPr>
          <w:rFonts w:ascii="Times New Roman" w:hAnsi="Times New Roman"/>
          <w:sz w:val="28"/>
          <w:szCs w:val="28"/>
        </w:rPr>
        <w:t>- в 2018 году –  0,0 тыс. рублей;</w:t>
      </w:r>
    </w:p>
    <w:p w:rsidR="00BD4F1E" w:rsidRPr="00AF51EF" w:rsidRDefault="00BD4F1E" w:rsidP="00BD4F1E">
      <w:pPr>
        <w:spacing w:after="0" w:line="240" w:lineRule="auto"/>
        <w:ind w:firstLine="708"/>
        <w:rPr>
          <w:rFonts w:ascii="Times New Roman" w:hAnsi="Times New Roman"/>
          <w:sz w:val="28"/>
          <w:szCs w:val="28"/>
        </w:rPr>
      </w:pPr>
      <w:r w:rsidRPr="00AF51EF">
        <w:rPr>
          <w:rFonts w:ascii="Times New Roman" w:hAnsi="Times New Roman"/>
          <w:sz w:val="28"/>
          <w:szCs w:val="28"/>
        </w:rPr>
        <w:t>- в 2019 году –  0,0 тыс. рублей;</w:t>
      </w:r>
    </w:p>
    <w:p w:rsidR="00BD4F1E" w:rsidRPr="00AF51EF" w:rsidRDefault="00BD4F1E" w:rsidP="00BD4F1E">
      <w:pPr>
        <w:spacing w:after="0" w:line="240" w:lineRule="auto"/>
        <w:ind w:firstLine="708"/>
        <w:rPr>
          <w:rFonts w:ascii="Times New Roman" w:hAnsi="Times New Roman"/>
          <w:sz w:val="28"/>
          <w:szCs w:val="28"/>
        </w:rPr>
      </w:pPr>
      <w:r w:rsidRPr="00AF51EF">
        <w:rPr>
          <w:rFonts w:ascii="Times New Roman" w:hAnsi="Times New Roman"/>
          <w:sz w:val="28"/>
          <w:szCs w:val="28"/>
        </w:rPr>
        <w:t>- в 2020 году –  0,0 тыс. рублей;</w:t>
      </w:r>
    </w:p>
    <w:p w:rsidR="004774F3" w:rsidRPr="00AF51EF" w:rsidRDefault="004774F3" w:rsidP="005B7449">
      <w:pPr>
        <w:spacing w:after="0" w:line="240" w:lineRule="auto"/>
        <w:rPr>
          <w:rFonts w:ascii="Times New Roman" w:hAnsi="Times New Roman"/>
          <w:bCs/>
          <w:sz w:val="28"/>
          <w:szCs w:val="28"/>
        </w:rPr>
      </w:pPr>
    </w:p>
    <w:p w:rsidR="004774F3" w:rsidRPr="00AF51EF" w:rsidRDefault="004774F3" w:rsidP="004774F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 xml:space="preserve">Объем финансирования подпрограммы подлежит </w:t>
      </w:r>
      <w:r w:rsidR="00A6211D" w:rsidRPr="00AF51EF">
        <w:rPr>
          <w:rFonts w:ascii="Times New Roman" w:hAnsi="Times New Roman"/>
          <w:sz w:val="28"/>
          <w:szCs w:val="28"/>
        </w:rPr>
        <w:t>ежегодному уточнению</w:t>
      </w:r>
      <w:r w:rsidRPr="00AF51EF">
        <w:rPr>
          <w:rFonts w:ascii="Times New Roman" w:hAnsi="Times New Roman"/>
          <w:sz w:val="28"/>
          <w:szCs w:val="28"/>
        </w:rPr>
        <w:t>,</w:t>
      </w:r>
      <w:r w:rsidR="00A6211D" w:rsidRPr="00AF51EF">
        <w:rPr>
          <w:rFonts w:ascii="Times New Roman" w:hAnsi="Times New Roman"/>
          <w:sz w:val="28"/>
          <w:szCs w:val="28"/>
        </w:rPr>
        <w:t xml:space="preserve"> </w:t>
      </w:r>
      <w:r w:rsidRPr="00AF51EF">
        <w:rPr>
          <w:rFonts w:ascii="Times New Roman" w:hAnsi="Times New Roman"/>
          <w:sz w:val="28"/>
          <w:szCs w:val="28"/>
        </w:rPr>
        <w:t>исходя из реальных возможностей  бюджета.</w:t>
      </w:r>
    </w:p>
    <w:p w:rsidR="008D163B" w:rsidRPr="00AF51EF" w:rsidRDefault="0008184B" w:rsidP="00450E1A">
      <w:pPr>
        <w:autoSpaceDE w:val="0"/>
        <w:spacing w:line="240" w:lineRule="auto"/>
        <w:jc w:val="center"/>
        <w:rPr>
          <w:rFonts w:ascii="Times New Roman" w:hAnsi="Times New Roman"/>
          <w:b/>
          <w:bCs/>
          <w:sz w:val="28"/>
          <w:szCs w:val="28"/>
          <w:shd w:val="clear" w:color="auto" w:fill="FFFFFF"/>
        </w:rPr>
      </w:pPr>
      <w:r w:rsidRPr="00AF51EF">
        <w:rPr>
          <w:rFonts w:ascii="Times New Roman" w:hAnsi="Times New Roman"/>
          <w:b/>
          <w:bCs/>
          <w:sz w:val="28"/>
          <w:szCs w:val="28"/>
          <w:shd w:val="clear" w:color="auto" w:fill="FFFFFF"/>
        </w:rPr>
        <w:t xml:space="preserve"> Подпрограмма </w:t>
      </w:r>
      <w:r w:rsidR="008D163B" w:rsidRPr="00AF51EF">
        <w:rPr>
          <w:rFonts w:ascii="Times New Roman" w:hAnsi="Times New Roman"/>
          <w:b/>
          <w:bCs/>
          <w:sz w:val="28"/>
          <w:szCs w:val="28"/>
          <w:shd w:val="clear" w:color="auto" w:fill="FFFFFF"/>
        </w:rPr>
        <w:t>«Социальная поддержка замещающих семей и семей с детьми, находящихся в социально опасном положении»</w:t>
      </w:r>
    </w:p>
    <w:p w:rsidR="008D163B" w:rsidRPr="00AF51EF" w:rsidRDefault="008D163B" w:rsidP="0080502F">
      <w:pPr>
        <w:autoSpaceDE w:val="0"/>
        <w:spacing w:line="240" w:lineRule="auto"/>
        <w:jc w:val="center"/>
        <w:rPr>
          <w:rFonts w:ascii="Times New Roman" w:hAnsi="Times New Roman"/>
          <w:bCs/>
          <w:sz w:val="28"/>
          <w:szCs w:val="28"/>
          <w:shd w:val="clear" w:color="auto" w:fill="FFFFFF"/>
        </w:rPr>
      </w:pPr>
      <w:r w:rsidRPr="00AF51EF">
        <w:rPr>
          <w:rFonts w:ascii="Times New Roman" w:hAnsi="Times New Roman"/>
          <w:bCs/>
          <w:sz w:val="28"/>
          <w:szCs w:val="28"/>
          <w:shd w:val="clear" w:color="auto" w:fill="FFFFFF"/>
        </w:rPr>
        <w:t xml:space="preserve">Паспорт  </w:t>
      </w:r>
      <w:r w:rsidR="0080502F" w:rsidRPr="00AF51EF">
        <w:rPr>
          <w:rFonts w:ascii="Times New Roman" w:hAnsi="Times New Roman"/>
          <w:bCs/>
          <w:sz w:val="28"/>
          <w:szCs w:val="28"/>
          <w:shd w:val="clear" w:color="auto" w:fill="FFFFFF"/>
        </w:rPr>
        <w:br/>
      </w:r>
      <w:r w:rsidRPr="00AF51EF">
        <w:rPr>
          <w:rFonts w:ascii="Times New Roman" w:hAnsi="Times New Roman"/>
          <w:bCs/>
          <w:sz w:val="28"/>
          <w:szCs w:val="28"/>
          <w:shd w:val="clear" w:color="auto" w:fill="FFFFFF"/>
        </w:rPr>
        <w:t xml:space="preserve">подпрограммы       </w:t>
      </w:r>
    </w:p>
    <w:tbl>
      <w:tblPr>
        <w:tblW w:w="10185" w:type="dxa"/>
        <w:tblInd w:w="108" w:type="dxa"/>
        <w:tblLayout w:type="fixed"/>
        <w:tblLook w:val="0000"/>
      </w:tblPr>
      <w:tblGrid>
        <w:gridCol w:w="3119"/>
        <w:gridCol w:w="7066"/>
      </w:tblGrid>
      <w:tr w:rsidR="008D163B" w:rsidRPr="00AF51EF" w:rsidTr="00A25DA6">
        <w:trPr>
          <w:trHeight w:val="1074"/>
        </w:trPr>
        <w:tc>
          <w:tcPr>
            <w:tcW w:w="3119" w:type="dxa"/>
            <w:tcBorders>
              <w:top w:val="single" w:sz="4" w:space="0" w:color="000000"/>
              <w:left w:val="single" w:sz="4" w:space="0" w:color="000000"/>
              <w:bottom w:val="single" w:sz="4" w:space="0" w:color="000000"/>
            </w:tcBorders>
            <w:shd w:val="clear" w:color="auto" w:fill="auto"/>
          </w:tcPr>
          <w:p w:rsidR="008D163B" w:rsidRPr="00AF51EF" w:rsidRDefault="008D163B" w:rsidP="00450E1A">
            <w:pPr>
              <w:spacing w:line="240" w:lineRule="auto"/>
              <w:rPr>
                <w:rFonts w:ascii="Times New Roman" w:hAnsi="Times New Roman"/>
                <w:sz w:val="28"/>
                <w:szCs w:val="28"/>
                <w:shd w:val="clear" w:color="auto" w:fill="FFFFFF"/>
              </w:rPr>
            </w:pPr>
            <w:r w:rsidRPr="00AF51EF">
              <w:rPr>
                <w:rFonts w:ascii="Times New Roman" w:hAnsi="Times New Roman"/>
                <w:sz w:val="28"/>
                <w:szCs w:val="28"/>
                <w:shd w:val="clear" w:color="auto" w:fill="FFFFFF"/>
              </w:rPr>
              <w:t>Ответственные исполнители подпрограммы муниципальной программы</w:t>
            </w:r>
          </w:p>
        </w:tc>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8D163B" w:rsidRPr="00AF51EF" w:rsidRDefault="008D163B"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Отдел образования Администрации муниципального образования «Починковский район» Смоленской области</w:t>
            </w:r>
          </w:p>
        </w:tc>
      </w:tr>
      <w:tr w:rsidR="008D163B" w:rsidRPr="00AF51EF" w:rsidTr="00A25DA6">
        <w:trPr>
          <w:trHeight w:val="1982"/>
        </w:trPr>
        <w:tc>
          <w:tcPr>
            <w:tcW w:w="3119" w:type="dxa"/>
            <w:tcBorders>
              <w:top w:val="single" w:sz="4" w:space="0" w:color="000000"/>
              <w:left w:val="single" w:sz="4" w:space="0" w:color="000000"/>
              <w:bottom w:val="single" w:sz="4" w:space="0" w:color="000000"/>
            </w:tcBorders>
            <w:shd w:val="clear" w:color="auto" w:fill="auto"/>
          </w:tcPr>
          <w:p w:rsidR="008D163B" w:rsidRPr="00AF51EF" w:rsidRDefault="002E77FE" w:rsidP="00450E1A">
            <w:pPr>
              <w:spacing w:line="240" w:lineRule="auto"/>
              <w:rPr>
                <w:rFonts w:ascii="Times New Roman" w:hAnsi="Times New Roman"/>
                <w:sz w:val="28"/>
                <w:szCs w:val="28"/>
                <w:shd w:val="clear" w:color="auto" w:fill="FFFFFF"/>
              </w:rPr>
            </w:pPr>
            <w:r w:rsidRPr="00AF51EF">
              <w:rPr>
                <w:rFonts w:ascii="Times New Roman" w:hAnsi="Times New Roman"/>
                <w:sz w:val="28"/>
                <w:szCs w:val="28"/>
                <w:shd w:val="clear" w:color="auto" w:fill="FFFFFF"/>
              </w:rPr>
              <w:t>Исполнители основного мероприятия подпрограммы муниципальной П</w:t>
            </w:r>
            <w:r w:rsidR="008D163B" w:rsidRPr="00AF51EF">
              <w:rPr>
                <w:rFonts w:ascii="Times New Roman" w:hAnsi="Times New Roman"/>
                <w:sz w:val="28"/>
                <w:szCs w:val="28"/>
                <w:shd w:val="clear" w:color="auto" w:fill="FFFFFF"/>
              </w:rPr>
              <w:t>рограммы</w:t>
            </w:r>
          </w:p>
        </w:tc>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8D163B" w:rsidRPr="00AF51EF" w:rsidRDefault="008D163B"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Отдел образования Администрации муниципального образования «Починковский район» Смоленской области</w:t>
            </w:r>
          </w:p>
          <w:p w:rsidR="008D163B" w:rsidRPr="00AF51EF" w:rsidRDefault="008D163B"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 xml:space="preserve">Комиссия по делам несовершеннолетних и защите их прав муниципального образования «Починковский район» Смоленской области  </w:t>
            </w:r>
          </w:p>
          <w:p w:rsidR="008D163B" w:rsidRPr="00AF51EF" w:rsidRDefault="008D163B"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 xml:space="preserve">Образовательные </w:t>
            </w:r>
            <w:r w:rsidR="00C24CC5" w:rsidRPr="00AF51EF">
              <w:rPr>
                <w:rFonts w:ascii="Times New Roman" w:hAnsi="Times New Roman"/>
                <w:sz w:val="28"/>
                <w:szCs w:val="28"/>
                <w:shd w:val="clear" w:color="auto" w:fill="FFFFFF"/>
              </w:rPr>
              <w:t>организации</w:t>
            </w:r>
            <w:r w:rsidRPr="00AF51EF">
              <w:rPr>
                <w:rFonts w:ascii="Times New Roman" w:hAnsi="Times New Roman"/>
                <w:sz w:val="28"/>
                <w:szCs w:val="28"/>
                <w:shd w:val="clear" w:color="auto" w:fill="FFFFFF"/>
              </w:rPr>
              <w:t xml:space="preserve"> муниципального образования «Починковский район» Смоленской области</w:t>
            </w:r>
          </w:p>
          <w:p w:rsidR="008D163B" w:rsidRPr="00AF51EF" w:rsidRDefault="008D163B"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Межмуниципальный отдел МВД России «Починковский»</w:t>
            </w:r>
          </w:p>
          <w:p w:rsidR="008D163B" w:rsidRPr="00AF51EF" w:rsidRDefault="008D163B"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Отдел социальной защиты населения в Починковском районе</w:t>
            </w:r>
          </w:p>
          <w:p w:rsidR="008D163B" w:rsidRPr="00AF51EF" w:rsidRDefault="008D163B"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Отдел культуры Администрации муниципального образования «Починковский район» Смоленской области</w:t>
            </w:r>
          </w:p>
          <w:p w:rsidR="008D163B" w:rsidRPr="00AF51EF" w:rsidRDefault="008D163B"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ОГБУЗ «Починковская центральная районная больница»</w:t>
            </w:r>
          </w:p>
          <w:p w:rsidR="008D163B" w:rsidRPr="00AF51EF" w:rsidRDefault="008D163B"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 xml:space="preserve">Центр занятости населения в Починковском районе </w:t>
            </w:r>
          </w:p>
        </w:tc>
      </w:tr>
      <w:tr w:rsidR="008D163B" w:rsidRPr="00AF51EF" w:rsidTr="00A25DA6">
        <w:trPr>
          <w:trHeight w:val="693"/>
        </w:trPr>
        <w:tc>
          <w:tcPr>
            <w:tcW w:w="3119" w:type="dxa"/>
            <w:tcBorders>
              <w:top w:val="single" w:sz="4" w:space="0" w:color="000000"/>
              <w:left w:val="single" w:sz="4" w:space="0" w:color="000000"/>
              <w:bottom w:val="single" w:sz="4" w:space="0" w:color="000000"/>
            </w:tcBorders>
            <w:shd w:val="clear" w:color="auto" w:fill="auto"/>
          </w:tcPr>
          <w:p w:rsidR="008D163B" w:rsidRPr="00AF51EF" w:rsidRDefault="008D163B" w:rsidP="00450E1A">
            <w:pPr>
              <w:spacing w:line="240" w:lineRule="auto"/>
              <w:rPr>
                <w:rFonts w:ascii="Times New Roman" w:hAnsi="Times New Roman"/>
                <w:sz w:val="28"/>
                <w:szCs w:val="28"/>
                <w:shd w:val="clear" w:color="auto" w:fill="FFFFFF"/>
              </w:rPr>
            </w:pPr>
            <w:r w:rsidRPr="00AF51EF">
              <w:rPr>
                <w:rFonts w:ascii="Times New Roman" w:hAnsi="Times New Roman"/>
                <w:sz w:val="28"/>
                <w:szCs w:val="28"/>
                <w:shd w:val="clear" w:color="auto" w:fill="FFFFFF"/>
              </w:rPr>
              <w:t>Наименова</w:t>
            </w:r>
            <w:r w:rsidR="002E77FE" w:rsidRPr="00AF51EF">
              <w:rPr>
                <w:rFonts w:ascii="Times New Roman" w:hAnsi="Times New Roman"/>
                <w:sz w:val="28"/>
                <w:szCs w:val="28"/>
                <w:shd w:val="clear" w:color="auto" w:fill="FFFFFF"/>
              </w:rPr>
              <w:t>ние подпрограммы муниципальной П</w:t>
            </w:r>
            <w:r w:rsidRPr="00AF51EF">
              <w:rPr>
                <w:rFonts w:ascii="Times New Roman" w:hAnsi="Times New Roman"/>
                <w:sz w:val="28"/>
                <w:szCs w:val="28"/>
                <w:shd w:val="clear" w:color="auto" w:fill="FFFFFF"/>
              </w:rPr>
              <w:t>рограммы</w:t>
            </w:r>
          </w:p>
        </w:tc>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8D163B" w:rsidRPr="00AF51EF" w:rsidRDefault="008D163B"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«Социальная поддержка замещающих семей и семей с детьми, находящихся в социально опасном положении»</w:t>
            </w:r>
          </w:p>
        </w:tc>
      </w:tr>
      <w:tr w:rsidR="008D163B" w:rsidRPr="00AF51EF" w:rsidTr="00A25DA6">
        <w:trPr>
          <w:trHeight w:val="1016"/>
        </w:trPr>
        <w:tc>
          <w:tcPr>
            <w:tcW w:w="3119" w:type="dxa"/>
            <w:tcBorders>
              <w:top w:val="single" w:sz="4" w:space="0" w:color="000000"/>
              <w:left w:val="single" w:sz="4" w:space="0" w:color="000000"/>
              <w:bottom w:val="single" w:sz="4" w:space="0" w:color="000000"/>
            </w:tcBorders>
            <w:shd w:val="clear" w:color="auto" w:fill="auto"/>
          </w:tcPr>
          <w:p w:rsidR="008D163B" w:rsidRPr="00AF51EF" w:rsidRDefault="008D163B" w:rsidP="00450E1A">
            <w:pPr>
              <w:spacing w:line="240" w:lineRule="auto"/>
              <w:rPr>
                <w:rFonts w:ascii="Times New Roman" w:hAnsi="Times New Roman"/>
                <w:sz w:val="28"/>
                <w:szCs w:val="28"/>
                <w:shd w:val="clear" w:color="auto" w:fill="FFFFFF"/>
              </w:rPr>
            </w:pPr>
            <w:r w:rsidRPr="00AF51EF">
              <w:rPr>
                <w:rFonts w:ascii="Times New Roman" w:hAnsi="Times New Roman"/>
                <w:sz w:val="28"/>
                <w:szCs w:val="28"/>
                <w:shd w:val="clear" w:color="auto" w:fill="FFFFFF"/>
              </w:rPr>
              <w:t>Ц</w:t>
            </w:r>
            <w:r w:rsidR="002E77FE" w:rsidRPr="00AF51EF">
              <w:rPr>
                <w:rFonts w:ascii="Times New Roman" w:hAnsi="Times New Roman"/>
                <w:sz w:val="28"/>
                <w:szCs w:val="28"/>
                <w:shd w:val="clear" w:color="auto" w:fill="FFFFFF"/>
              </w:rPr>
              <w:t>ели подпрограммы муниципальной П</w:t>
            </w:r>
            <w:r w:rsidRPr="00AF51EF">
              <w:rPr>
                <w:rFonts w:ascii="Times New Roman" w:hAnsi="Times New Roman"/>
                <w:sz w:val="28"/>
                <w:szCs w:val="28"/>
                <w:shd w:val="clear" w:color="auto" w:fill="FFFFFF"/>
              </w:rPr>
              <w:t>рограммы</w:t>
            </w:r>
          </w:p>
        </w:tc>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8D163B" w:rsidRPr="00AF51EF" w:rsidRDefault="008D163B" w:rsidP="004774F3">
            <w:pPr>
              <w:shd w:val="clear" w:color="auto" w:fill="FDFEFF"/>
              <w:spacing w:line="240" w:lineRule="auto"/>
              <w:jc w:val="both"/>
              <w:rPr>
                <w:rFonts w:ascii="Times New Roman" w:hAnsi="Times New Roman"/>
                <w:color w:val="000000"/>
                <w:sz w:val="28"/>
                <w:szCs w:val="28"/>
              </w:rPr>
            </w:pPr>
            <w:r w:rsidRPr="00AF51EF">
              <w:rPr>
                <w:rFonts w:ascii="Times New Roman" w:hAnsi="Times New Roman"/>
                <w:color w:val="000000"/>
                <w:sz w:val="28"/>
                <w:szCs w:val="28"/>
              </w:rPr>
              <w:t>1. Создание комплексной системы профилактической, коррекционной и реабилитационной работы с семьями и детьми, находящимися в социально опасном положении, в трудной жизненной ситуации, на ранней стадии семейного неблагополучия</w:t>
            </w:r>
            <w:r w:rsidR="004774F3" w:rsidRPr="00AF51EF">
              <w:rPr>
                <w:rFonts w:ascii="Times New Roman" w:hAnsi="Times New Roman"/>
                <w:color w:val="000000"/>
                <w:sz w:val="28"/>
                <w:szCs w:val="28"/>
              </w:rPr>
              <w:t>;</w:t>
            </w:r>
            <w:r w:rsidR="00A6211D" w:rsidRPr="00AF51EF">
              <w:rPr>
                <w:rFonts w:ascii="Times New Roman" w:hAnsi="Times New Roman"/>
                <w:color w:val="000000"/>
                <w:sz w:val="28"/>
                <w:szCs w:val="28"/>
              </w:rPr>
              <w:t xml:space="preserve"> </w:t>
            </w:r>
            <w:r w:rsidR="004774F3" w:rsidRPr="00AF51EF">
              <w:rPr>
                <w:rFonts w:ascii="Times New Roman" w:hAnsi="Times New Roman"/>
                <w:sz w:val="28"/>
                <w:szCs w:val="28"/>
              </w:rPr>
              <w:t>с</w:t>
            </w:r>
            <w:r w:rsidRPr="00AF51EF">
              <w:rPr>
                <w:rFonts w:ascii="Times New Roman" w:hAnsi="Times New Roman"/>
                <w:sz w:val="28"/>
                <w:szCs w:val="28"/>
              </w:rPr>
              <w:t>оздание благоприятных условий для каждого ребенка, воспитывающегося в кровной или замещающей семье, в соответствии с его индивидуальными потребностями и особенностями развития.</w:t>
            </w:r>
          </w:p>
        </w:tc>
      </w:tr>
      <w:tr w:rsidR="008D163B" w:rsidRPr="00AF51EF" w:rsidTr="00A25DA6">
        <w:trPr>
          <w:trHeight w:val="841"/>
        </w:trPr>
        <w:tc>
          <w:tcPr>
            <w:tcW w:w="3119" w:type="dxa"/>
            <w:tcBorders>
              <w:top w:val="single" w:sz="4" w:space="0" w:color="000000"/>
              <w:left w:val="single" w:sz="4" w:space="0" w:color="000000"/>
              <w:bottom w:val="single" w:sz="4" w:space="0" w:color="000000"/>
            </w:tcBorders>
            <w:shd w:val="clear" w:color="auto" w:fill="auto"/>
          </w:tcPr>
          <w:p w:rsidR="008D163B" w:rsidRPr="00AF51EF" w:rsidRDefault="008D163B" w:rsidP="00450E1A">
            <w:pPr>
              <w:spacing w:line="240" w:lineRule="auto"/>
              <w:rPr>
                <w:rFonts w:ascii="Times New Roman" w:hAnsi="Times New Roman"/>
                <w:sz w:val="28"/>
                <w:szCs w:val="28"/>
              </w:rPr>
            </w:pPr>
            <w:r w:rsidRPr="00AF51EF">
              <w:rPr>
                <w:rFonts w:ascii="Times New Roman" w:hAnsi="Times New Roman"/>
                <w:sz w:val="28"/>
                <w:szCs w:val="28"/>
                <w:shd w:val="clear" w:color="auto" w:fill="FFFFFF"/>
              </w:rPr>
              <w:t>Целевые показатели реализации подпрограммы муниципальной Программы</w:t>
            </w:r>
          </w:p>
        </w:tc>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8D163B" w:rsidRPr="00AF51EF" w:rsidRDefault="004774F3" w:rsidP="00450E1A">
            <w:pPr>
              <w:shd w:val="clear" w:color="auto" w:fill="FDFEFF"/>
              <w:spacing w:line="240" w:lineRule="auto"/>
              <w:jc w:val="both"/>
              <w:rPr>
                <w:rFonts w:ascii="Times New Roman" w:hAnsi="Times New Roman"/>
                <w:color w:val="000000"/>
                <w:sz w:val="28"/>
                <w:szCs w:val="28"/>
              </w:rPr>
            </w:pPr>
            <w:r w:rsidRPr="00AF51EF">
              <w:rPr>
                <w:rFonts w:ascii="Times New Roman" w:hAnsi="Times New Roman"/>
                <w:color w:val="000000"/>
                <w:sz w:val="28"/>
                <w:szCs w:val="28"/>
              </w:rPr>
              <w:t>-</w:t>
            </w:r>
            <w:r w:rsidR="008D163B" w:rsidRPr="00AF51EF">
              <w:rPr>
                <w:rFonts w:ascii="Times New Roman" w:hAnsi="Times New Roman"/>
                <w:color w:val="000000"/>
                <w:sz w:val="28"/>
                <w:szCs w:val="28"/>
              </w:rPr>
              <w:t>Сокращение числа семей, находящихся в социально опасном полож</w:t>
            </w:r>
            <w:r w:rsidR="0008184B" w:rsidRPr="00AF51EF">
              <w:rPr>
                <w:rFonts w:ascii="Times New Roman" w:hAnsi="Times New Roman"/>
                <w:color w:val="000000"/>
                <w:sz w:val="28"/>
                <w:szCs w:val="28"/>
              </w:rPr>
              <w:t>ении (ежегодное снижение на 5%);</w:t>
            </w:r>
          </w:p>
          <w:p w:rsidR="008D163B" w:rsidRPr="00AF51EF" w:rsidRDefault="0008184B" w:rsidP="00450E1A">
            <w:pPr>
              <w:shd w:val="clear" w:color="auto" w:fill="FDFEFF"/>
              <w:spacing w:line="240" w:lineRule="auto"/>
              <w:jc w:val="both"/>
              <w:rPr>
                <w:rFonts w:ascii="Times New Roman" w:hAnsi="Times New Roman"/>
                <w:color w:val="000000"/>
                <w:sz w:val="28"/>
                <w:szCs w:val="28"/>
              </w:rPr>
            </w:pPr>
            <w:r w:rsidRPr="00AF51EF">
              <w:rPr>
                <w:rFonts w:ascii="Times New Roman" w:hAnsi="Times New Roman"/>
                <w:color w:val="000000"/>
                <w:sz w:val="28"/>
                <w:szCs w:val="28"/>
              </w:rPr>
              <w:t>-с</w:t>
            </w:r>
            <w:r w:rsidR="008D163B" w:rsidRPr="00AF51EF">
              <w:rPr>
                <w:rFonts w:ascii="Times New Roman" w:hAnsi="Times New Roman"/>
                <w:color w:val="000000"/>
                <w:sz w:val="28"/>
                <w:szCs w:val="28"/>
              </w:rPr>
              <w:t xml:space="preserve">окращение числа безнадзорных детей, поступающих в специализированные </w:t>
            </w:r>
            <w:r w:rsidR="00C24CC5" w:rsidRPr="00AF51EF">
              <w:rPr>
                <w:rFonts w:ascii="Times New Roman" w:hAnsi="Times New Roman"/>
                <w:color w:val="000000"/>
                <w:sz w:val="28"/>
                <w:szCs w:val="28"/>
              </w:rPr>
              <w:t>организации</w:t>
            </w:r>
            <w:r w:rsidR="008D163B" w:rsidRPr="00AF51EF">
              <w:rPr>
                <w:rFonts w:ascii="Times New Roman" w:hAnsi="Times New Roman"/>
                <w:color w:val="000000"/>
                <w:sz w:val="28"/>
                <w:szCs w:val="28"/>
              </w:rPr>
              <w:t xml:space="preserve"> для несовершенноле</w:t>
            </w:r>
            <w:r w:rsidRPr="00AF51EF">
              <w:rPr>
                <w:rFonts w:ascii="Times New Roman" w:hAnsi="Times New Roman"/>
                <w:color w:val="000000"/>
                <w:sz w:val="28"/>
                <w:szCs w:val="28"/>
              </w:rPr>
              <w:t>тних (ежегодное снижение на 1%);</w:t>
            </w:r>
          </w:p>
          <w:p w:rsidR="008D163B" w:rsidRPr="00AF51EF" w:rsidRDefault="0008184B" w:rsidP="00450E1A">
            <w:pPr>
              <w:shd w:val="clear" w:color="auto" w:fill="FDFEFF"/>
              <w:spacing w:line="240" w:lineRule="auto"/>
              <w:jc w:val="both"/>
              <w:rPr>
                <w:rFonts w:ascii="Times New Roman" w:hAnsi="Times New Roman"/>
                <w:color w:val="000000"/>
                <w:sz w:val="28"/>
                <w:szCs w:val="28"/>
              </w:rPr>
            </w:pPr>
            <w:r w:rsidRPr="00AF51EF">
              <w:rPr>
                <w:rFonts w:ascii="Times New Roman" w:hAnsi="Times New Roman"/>
                <w:color w:val="000000"/>
                <w:sz w:val="28"/>
                <w:szCs w:val="28"/>
              </w:rPr>
              <w:t>-с</w:t>
            </w:r>
            <w:r w:rsidR="008D163B" w:rsidRPr="00AF51EF">
              <w:rPr>
                <w:rFonts w:ascii="Times New Roman" w:hAnsi="Times New Roman"/>
                <w:color w:val="000000"/>
                <w:sz w:val="28"/>
                <w:szCs w:val="28"/>
              </w:rPr>
              <w:t>окращение количества материалов, передаваемых в суды на лишение род</w:t>
            </w:r>
            <w:r w:rsidRPr="00AF51EF">
              <w:rPr>
                <w:rFonts w:ascii="Times New Roman" w:hAnsi="Times New Roman"/>
                <w:color w:val="000000"/>
                <w:sz w:val="28"/>
                <w:szCs w:val="28"/>
              </w:rPr>
              <w:t>ительских прав (ежегодно на 2%);</w:t>
            </w:r>
          </w:p>
          <w:p w:rsidR="008D163B" w:rsidRPr="00AF51EF" w:rsidRDefault="0008184B" w:rsidP="00450E1A">
            <w:pPr>
              <w:spacing w:line="240" w:lineRule="auto"/>
              <w:jc w:val="both"/>
              <w:rPr>
                <w:rFonts w:ascii="Times New Roman" w:hAnsi="Times New Roman"/>
                <w:sz w:val="28"/>
                <w:szCs w:val="28"/>
              </w:rPr>
            </w:pPr>
            <w:r w:rsidRPr="00AF51EF">
              <w:rPr>
                <w:rFonts w:ascii="Times New Roman" w:hAnsi="Times New Roman"/>
                <w:sz w:val="28"/>
                <w:szCs w:val="28"/>
              </w:rPr>
              <w:t>-с</w:t>
            </w:r>
            <w:r w:rsidR="008D163B" w:rsidRPr="00AF51EF">
              <w:rPr>
                <w:rFonts w:ascii="Times New Roman" w:hAnsi="Times New Roman"/>
                <w:sz w:val="28"/>
                <w:szCs w:val="28"/>
              </w:rPr>
              <w:t>табильность разме</w:t>
            </w:r>
            <w:r w:rsidRPr="00AF51EF">
              <w:rPr>
                <w:rFonts w:ascii="Times New Roman" w:hAnsi="Times New Roman"/>
                <w:sz w:val="28"/>
                <w:szCs w:val="28"/>
              </w:rPr>
              <w:t>щения детей в замещающих семьях;</w:t>
            </w:r>
          </w:p>
          <w:p w:rsidR="008D163B" w:rsidRPr="00AF51EF" w:rsidRDefault="0008184B" w:rsidP="00450E1A">
            <w:pPr>
              <w:spacing w:line="240" w:lineRule="auto"/>
              <w:jc w:val="both"/>
              <w:rPr>
                <w:rFonts w:ascii="Times New Roman" w:hAnsi="Times New Roman"/>
                <w:sz w:val="28"/>
                <w:szCs w:val="28"/>
              </w:rPr>
            </w:pPr>
            <w:r w:rsidRPr="00AF51EF">
              <w:rPr>
                <w:rFonts w:ascii="Times New Roman" w:hAnsi="Times New Roman"/>
                <w:sz w:val="28"/>
                <w:szCs w:val="28"/>
              </w:rPr>
              <w:t>-с</w:t>
            </w:r>
            <w:r w:rsidR="008D163B" w:rsidRPr="00AF51EF">
              <w:rPr>
                <w:rFonts w:ascii="Times New Roman" w:hAnsi="Times New Roman"/>
                <w:sz w:val="28"/>
                <w:szCs w:val="28"/>
              </w:rPr>
              <w:t xml:space="preserve">окращение числа отказов от детей среди усыновителей, опекунов (попечителей), приемных родителей (ежегодно на 1%). </w:t>
            </w:r>
          </w:p>
        </w:tc>
      </w:tr>
      <w:tr w:rsidR="008D163B" w:rsidRPr="00AF51EF" w:rsidTr="00A25DA6">
        <w:trPr>
          <w:trHeight w:val="918"/>
        </w:trPr>
        <w:tc>
          <w:tcPr>
            <w:tcW w:w="3119" w:type="dxa"/>
            <w:tcBorders>
              <w:top w:val="single" w:sz="4" w:space="0" w:color="000000"/>
              <w:left w:val="single" w:sz="4" w:space="0" w:color="000000"/>
              <w:bottom w:val="single" w:sz="4" w:space="0" w:color="000000"/>
            </w:tcBorders>
            <w:shd w:val="clear" w:color="auto" w:fill="auto"/>
          </w:tcPr>
          <w:p w:rsidR="008D163B" w:rsidRPr="00AF51EF" w:rsidRDefault="008D163B" w:rsidP="00450E1A">
            <w:pPr>
              <w:spacing w:line="240" w:lineRule="auto"/>
              <w:rPr>
                <w:rFonts w:ascii="Times New Roman" w:hAnsi="Times New Roman"/>
                <w:sz w:val="28"/>
                <w:szCs w:val="28"/>
                <w:shd w:val="clear" w:color="auto" w:fill="FFFFFF"/>
              </w:rPr>
            </w:pPr>
            <w:r w:rsidRPr="00AF51EF">
              <w:rPr>
                <w:rFonts w:ascii="Times New Roman" w:hAnsi="Times New Roman"/>
                <w:sz w:val="28"/>
                <w:szCs w:val="28"/>
                <w:shd w:val="clear" w:color="auto" w:fill="FFFFFF"/>
              </w:rPr>
              <w:t>Сроки (этапы) реализации подпрограммы муниципальной Программы</w:t>
            </w:r>
          </w:p>
        </w:tc>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8D163B" w:rsidRPr="00AF51EF" w:rsidRDefault="004774F3"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В один этап</w:t>
            </w:r>
            <w:r w:rsidR="0029238D" w:rsidRPr="00AF51EF">
              <w:rPr>
                <w:rFonts w:ascii="Times New Roman" w:hAnsi="Times New Roman"/>
                <w:sz w:val="28"/>
                <w:szCs w:val="28"/>
                <w:shd w:val="clear" w:color="auto" w:fill="FFFFFF"/>
              </w:rPr>
              <w:t xml:space="preserve"> </w:t>
            </w:r>
            <w:r w:rsidRPr="00AF51EF">
              <w:rPr>
                <w:rFonts w:ascii="Times New Roman" w:hAnsi="Times New Roman"/>
                <w:sz w:val="28"/>
                <w:szCs w:val="28"/>
                <w:shd w:val="clear" w:color="auto" w:fill="FFFFFF"/>
              </w:rPr>
              <w:t>-</w:t>
            </w:r>
            <w:r w:rsidR="0029238D" w:rsidRPr="00AF51EF">
              <w:rPr>
                <w:rFonts w:ascii="Times New Roman" w:hAnsi="Times New Roman"/>
                <w:sz w:val="28"/>
                <w:szCs w:val="28"/>
                <w:shd w:val="clear" w:color="auto" w:fill="FFFFFF"/>
              </w:rPr>
              <w:t xml:space="preserve"> </w:t>
            </w:r>
            <w:r w:rsidR="008D163B" w:rsidRPr="00AF51EF">
              <w:rPr>
                <w:rFonts w:ascii="Times New Roman" w:hAnsi="Times New Roman"/>
                <w:sz w:val="28"/>
                <w:szCs w:val="28"/>
                <w:shd w:val="clear" w:color="auto" w:fill="FFFFFF"/>
              </w:rPr>
              <w:t>201</w:t>
            </w:r>
            <w:r w:rsidR="00C63EBA" w:rsidRPr="00AF51EF">
              <w:rPr>
                <w:rFonts w:ascii="Times New Roman" w:hAnsi="Times New Roman"/>
                <w:sz w:val="28"/>
                <w:szCs w:val="28"/>
                <w:shd w:val="clear" w:color="auto" w:fill="FFFFFF"/>
              </w:rPr>
              <w:t>4</w:t>
            </w:r>
            <w:r w:rsidR="0029238D" w:rsidRPr="00AF51EF">
              <w:rPr>
                <w:rFonts w:ascii="Times New Roman" w:hAnsi="Times New Roman"/>
                <w:sz w:val="28"/>
                <w:szCs w:val="28"/>
                <w:shd w:val="clear" w:color="auto" w:fill="FFFFFF"/>
              </w:rPr>
              <w:t>-20</w:t>
            </w:r>
            <w:r w:rsidR="0089751A" w:rsidRPr="00AF51EF">
              <w:rPr>
                <w:rFonts w:ascii="Times New Roman" w:hAnsi="Times New Roman"/>
                <w:sz w:val="28"/>
                <w:szCs w:val="28"/>
                <w:shd w:val="clear" w:color="auto" w:fill="FFFFFF"/>
              </w:rPr>
              <w:t>20</w:t>
            </w:r>
            <w:r w:rsidR="008D163B" w:rsidRPr="00AF51EF">
              <w:rPr>
                <w:rFonts w:ascii="Times New Roman" w:hAnsi="Times New Roman"/>
                <w:sz w:val="28"/>
                <w:szCs w:val="28"/>
                <w:shd w:val="clear" w:color="auto" w:fill="FFFFFF"/>
              </w:rPr>
              <w:t xml:space="preserve"> годы</w:t>
            </w:r>
          </w:p>
          <w:p w:rsidR="004774F3" w:rsidRPr="00AF51EF" w:rsidRDefault="004774F3" w:rsidP="00E06FAD">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По годам:</w:t>
            </w:r>
            <w:r w:rsidR="00C63EBA" w:rsidRPr="00AF51EF">
              <w:rPr>
                <w:rFonts w:ascii="Times New Roman" w:hAnsi="Times New Roman"/>
                <w:sz w:val="28"/>
                <w:szCs w:val="28"/>
                <w:shd w:val="clear" w:color="auto" w:fill="FFFFFF"/>
              </w:rPr>
              <w:t xml:space="preserve"> 2014,</w:t>
            </w:r>
            <w:r w:rsidR="00731062" w:rsidRPr="00AF51EF">
              <w:rPr>
                <w:rFonts w:ascii="Times New Roman" w:hAnsi="Times New Roman"/>
                <w:sz w:val="28"/>
                <w:szCs w:val="28"/>
                <w:shd w:val="clear" w:color="auto" w:fill="FFFFFF"/>
              </w:rPr>
              <w:t xml:space="preserve"> 2015</w:t>
            </w:r>
            <w:r w:rsidRPr="00AF51EF">
              <w:rPr>
                <w:rFonts w:ascii="Times New Roman" w:hAnsi="Times New Roman"/>
                <w:sz w:val="28"/>
                <w:szCs w:val="28"/>
                <w:shd w:val="clear" w:color="auto" w:fill="FFFFFF"/>
              </w:rPr>
              <w:t>,</w:t>
            </w:r>
            <w:r w:rsidR="00731062" w:rsidRPr="00AF51EF">
              <w:rPr>
                <w:rFonts w:ascii="Times New Roman" w:hAnsi="Times New Roman"/>
                <w:sz w:val="28"/>
                <w:szCs w:val="28"/>
                <w:shd w:val="clear" w:color="auto" w:fill="FFFFFF"/>
              </w:rPr>
              <w:t xml:space="preserve"> 2016</w:t>
            </w:r>
            <w:r w:rsidRPr="00AF51EF">
              <w:rPr>
                <w:rFonts w:ascii="Times New Roman" w:hAnsi="Times New Roman"/>
                <w:sz w:val="28"/>
                <w:szCs w:val="28"/>
                <w:shd w:val="clear" w:color="auto" w:fill="FFFFFF"/>
              </w:rPr>
              <w:t>,</w:t>
            </w:r>
            <w:r w:rsidR="00731062" w:rsidRPr="00AF51EF">
              <w:rPr>
                <w:rFonts w:ascii="Times New Roman" w:hAnsi="Times New Roman"/>
                <w:sz w:val="28"/>
                <w:szCs w:val="28"/>
                <w:shd w:val="clear" w:color="auto" w:fill="FFFFFF"/>
              </w:rPr>
              <w:t xml:space="preserve">  2017</w:t>
            </w:r>
            <w:r w:rsidR="0089751A" w:rsidRPr="00AF51EF">
              <w:rPr>
                <w:rFonts w:ascii="Times New Roman" w:hAnsi="Times New Roman"/>
                <w:sz w:val="28"/>
                <w:szCs w:val="28"/>
                <w:shd w:val="clear" w:color="auto" w:fill="FFFFFF"/>
              </w:rPr>
              <w:t>, 2018, 2019, 2020</w:t>
            </w:r>
            <w:r w:rsidRPr="00AF51EF">
              <w:rPr>
                <w:rFonts w:ascii="Times New Roman" w:hAnsi="Times New Roman"/>
                <w:sz w:val="28"/>
                <w:szCs w:val="28"/>
                <w:shd w:val="clear" w:color="auto" w:fill="FFFFFF"/>
              </w:rPr>
              <w:t>.</w:t>
            </w:r>
          </w:p>
          <w:p w:rsidR="00A25DA6" w:rsidRPr="00AF51EF" w:rsidRDefault="00A25DA6" w:rsidP="00E06FAD">
            <w:pPr>
              <w:autoSpaceDE w:val="0"/>
              <w:snapToGrid w:val="0"/>
              <w:spacing w:line="240" w:lineRule="auto"/>
              <w:jc w:val="both"/>
              <w:rPr>
                <w:rFonts w:ascii="Times New Roman" w:hAnsi="Times New Roman"/>
                <w:sz w:val="28"/>
                <w:szCs w:val="28"/>
                <w:shd w:val="clear" w:color="auto" w:fill="FFFFFF"/>
              </w:rPr>
            </w:pPr>
          </w:p>
        </w:tc>
      </w:tr>
      <w:tr w:rsidR="008D163B" w:rsidRPr="00AF51EF" w:rsidTr="00A25DA6">
        <w:trPr>
          <w:trHeight w:val="5382"/>
        </w:trPr>
        <w:tc>
          <w:tcPr>
            <w:tcW w:w="3119" w:type="dxa"/>
            <w:tcBorders>
              <w:left w:val="single" w:sz="4" w:space="0" w:color="000000"/>
              <w:bottom w:val="single" w:sz="4" w:space="0" w:color="000000"/>
            </w:tcBorders>
            <w:shd w:val="clear" w:color="auto" w:fill="auto"/>
          </w:tcPr>
          <w:p w:rsidR="008D163B" w:rsidRPr="00AF51EF" w:rsidRDefault="008D163B" w:rsidP="00450E1A">
            <w:pPr>
              <w:spacing w:line="240" w:lineRule="auto"/>
              <w:rPr>
                <w:rFonts w:ascii="Times New Roman" w:hAnsi="Times New Roman"/>
                <w:sz w:val="28"/>
                <w:szCs w:val="28"/>
                <w:shd w:val="clear" w:color="auto" w:fill="FFFFFF"/>
              </w:rPr>
            </w:pPr>
            <w:r w:rsidRPr="00AF51EF">
              <w:rPr>
                <w:rFonts w:ascii="Times New Roman" w:hAnsi="Times New Roman"/>
                <w:sz w:val="28"/>
                <w:szCs w:val="28"/>
                <w:shd w:val="clear" w:color="auto" w:fill="FFFFFF"/>
              </w:rPr>
              <w:t>Объемы ассигнований подпрограммы муниципальной Программы (по годам реализации и в разрезе источников финансирования)</w:t>
            </w:r>
          </w:p>
        </w:tc>
        <w:tc>
          <w:tcPr>
            <w:tcW w:w="7066" w:type="dxa"/>
            <w:tcBorders>
              <w:left w:val="single" w:sz="4" w:space="0" w:color="000000"/>
              <w:bottom w:val="single" w:sz="4" w:space="0" w:color="000000"/>
              <w:right w:val="single" w:sz="4" w:space="0" w:color="000000"/>
            </w:tcBorders>
            <w:shd w:val="clear" w:color="auto" w:fill="auto"/>
          </w:tcPr>
          <w:p w:rsidR="008D163B" w:rsidRPr="00AF51EF" w:rsidRDefault="008D163B" w:rsidP="00450E1A">
            <w:pPr>
              <w:autoSpaceDE w:val="0"/>
              <w:snapToGrid w:val="0"/>
              <w:spacing w:line="240" w:lineRule="auto"/>
              <w:jc w:val="both"/>
              <w:rPr>
                <w:rFonts w:ascii="Times New Roman" w:hAnsi="Times New Roman"/>
                <w:sz w:val="28"/>
                <w:szCs w:val="28"/>
                <w:shd w:val="clear" w:color="auto" w:fill="FFFFFF"/>
              </w:rPr>
            </w:pPr>
            <w:r w:rsidRPr="00AF51EF">
              <w:rPr>
                <w:rFonts w:ascii="Times New Roman" w:hAnsi="Times New Roman"/>
                <w:sz w:val="28"/>
                <w:szCs w:val="28"/>
                <w:shd w:val="clear" w:color="auto" w:fill="FFFFFF"/>
              </w:rPr>
              <w:t>Объем ассигнований на реализацию подпрограммы муниципальной Программы по годам составляет:</w:t>
            </w:r>
          </w:p>
          <w:tbl>
            <w:tblPr>
              <w:tblW w:w="6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0"/>
              <w:gridCol w:w="1969"/>
              <w:gridCol w:w="1900"/>
              <w:gridCol w:w="1835"/>
            </w:tblGrid>
            <w:tr w:rsidR="00A25DA6" w:rsidRPr="00AF51EF" w:rsidTr="00A57A76">
              <w:trPr>
                <w:trHeight w:val="335"/>
              </w:trPr>
              <w:tc>
                <w:tcPr>
                  <w:tcW w:w="980" w:type="dxa"/>
                  <w:vMerge w:val="restart"/>
                </w:tcPr>
                <w:p w:rsidR="00A25DA6" w:rsidRPr="00AF51EF" w:rsidRDefault="00A25DA6"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Год</w:t>
                  </w:r>
                </w:p>
              </w:tc>
              <w:tc>
                <w:tcPr>
                  <w:tcW w:w="1969" w:type="dxa"/>
                  <w:vMerge w:val="restart"/>
                </w:tcPr>
                <w:p w:rsidR="00A25DA6" w:rsidRPr="00AF51EF" w:rsidRDefault="00A25DA6"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Всего</w:t>
                  </w:r>
                </w:p>
                <w:p w:rsidR="00A25DA6" w:rsidRPr="00AF51EF" w:rsidRDefault="00A25DA6"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 xml:space="preserve"> (тыс. руб.)</w:t>
                  </w:r>
                </w:p>
              </w:tc>
              <w:tc>
                <w:tcPr>
                  <w:tcW w:w="3735" w:type="dxa"/>
                  <w:gridSpan w:val="2"/>
                </w:tcPr>
                <w:p w:rsidR="00A25DA6" w:rsidRPr="00AF51EF" w:rsidRDefault="00A25DA6"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В том числе:</w:t>
                  </w:r>
                </w:p>
              </w:tc>
            </w:tr>
            <w:tr w:rsidR="00A25DA6" w:rsidRPr="00AF51EF" w:rsidTr="00A57A76">
              <w:trPr>
                <w:trHeight w:val="335"/>
              </w:trPr>
              <w:tc>
                <w:tcPr>
                  <w:tcW w:w="980" w:type="dxa"/>
                  <w:vMerge/>
                </w:tcPr>
                <w:p w:rsidR="00A25DA6" w:rsidRPr="00AF51EF" w:rsidRDefault="00A25DA6" w:rsidP="00A57A76">
                  <w:pPr>
                    <w:spacing w:line="240" w:lineRule="auto"/>
                    <w:jc w:val="center"/>
                    <w:rPr>
                      <w:rFonts w:ascii="Times New Roman" w:hAnsi="Times New Roman"/>
                      <w:color w:val="000000"/>
                      <w:sz w:val="28"/>
                      <w:szCs w:val="28"/>
                    </w:rPr>
                  </w:pPr>
                </w:p>
              </w:tc>
              <w:tc>
                <w:tcPr>
                  <w:tcW w:w="1969" w:type="dxa"/>
                  <w:vMerge/>
                </w:tcPr>
                <w:p w:rsidR="00A25DA6" w:rsidRPr="00AF51EF" w:rsidRDefault="00A25DA6" w:rsidP="00A57A76">
                  <w:pPr>
                    <w:spacing w:line="240" w:lineRule="auto"/>
                    <w:jc w:val="center"/>
                    <w:rPr>
                      <w:rFonts w:ascii="Times New Roman" w:hAnsi="Times New Roman"/>
                      <w:color w:val="000000"/>
                      <w:sz w:val="28"/>
                      <w:szCs w:val="28"/>
                    </w:rPr>
                  </w:pPr>
                </w:p>
              </w:tc>
              <w:tc>
                <w:tcPr>
                  <w:tcW w:w="1900" w:type="dxa"/>
                </w:tcPr>
                <w:p w:rsidR="00A25DA6" w:rsidRPr="00AF51EF" w:rsidRDefault="00A25DA6"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 xml:space="preserve">Областной бюджет (тыс. руб.) </w:t>
                  </w:r>
                </w:p>
              </w:tc>
              <w:tc>
                <w:tcPr>
                  <w:tcW w:w="1835" w:type="dxa"/>
                </w:tcPr>
                <w:p w:rsidR="00A25DA6" w:rsidRPr="00AF51EF" w:rsidRDefault="00A25DA6"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Муниципальный бюджет   (тыс. руб.)</w:t>
                  </w:r>
                </w:p>
              </w:tc>
            </w:tr>
            <w:tr w:rsidR="00A25DA6" w:rsidRPr="00AF51EF" w:rsidTr="00A57A76">
              <w:trPr>
                <w:trHeight w:val="335"/>
              </w:trPr>
              <w:tc>
                <w:tcPr>
                  <w:tcW w:w="980"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2014</w:t>
                  </w:r>
                </w:p>
              </w:tc>
              <w:tc>
                <w:tcPr>
                  <w:tcW w:w="1969"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22,5</w:t>
                  </w:r>
                </w:p>
              </w:tc>
              <w:tc>
                <w:tcPr>
                  <w:tcW w:w="1900" w:type="dxa"/>
                </w:tcPr>
                <w:p w:rsidR="00A25DA6" w:rsidRPr="00AF51EF" w:rsidRDefault="00A25DA6" w:rsidP="00A57A76">
                  <w:pPr>
                    <w:pStyle w:val="af0"/>
                    <w:jc w:val="center"/>
                    <w:rPr>
                      <w:rFonts w:cs="Times New Roman"/>
                      <w:sz w:val="28"/>
                      <w:szCs w:val="28"/>
                    </w:rPr>
                  </w:pPr>
                  <w:r w:rsidRPr="00AF51EF">
                    <w:rPr>
                      <w:rFonts w:cs="Times New Roman"/>
                      <w:sz w:val="28"/>
                      <w:szCs w:val="28"/>
                    </w:rPr>
                    <w:t>0,0</w:t>
                  </w:r>
                </w:p>
              </w:tc>
              <w:tc>
                <w:tcPr>
                  <w:tcW w:w="1835" w:type="dxa"/>
                </w:tcPr>
                <w:p w:rsidR="00A25DA6" w:rsidRPr="00AF51EF" w:rsidRDefault="00A25DA6" w:rsidP="00A57A76">
                  <w:pPr>
                    <w:pStyle w:val="af0"/>
                    <w:jc w:val="center"/>
                    <w:rPr>
                      <w:rFonts w:cs="Times New Roman"/>
                      <w:sz w:val="28"/>
                      <w:szCs w:val="28"/>
                    </w:rPr>
                  </w:pPr>
                  <w:r w:rsidRPr="00AF51EF">
                    <w:rPr>
                      <w:rFonts w:cs="Times New Roman"/>
                      <w:sz w:val="28"/>
                      <w:szCs w:val="28"/>
                    </w:rPr>
                    <w:t>22,5</w:t>
                  </w:r>
                </w:p>
              </w:tc>
            </w:tr>
            <w:tr w:rsidR="00A25DA6" w:rsidRPr="00AF51EF" w:rsidTr="00A57A76">
              <w:trPr>
                <w:trHeight w:val="357"/>
              </w:trPr>
              <w:tc>
                <w:tcPr>
                  <w:tcW w:w="980" w:type="dxa"/>
                </w:tcPr>
                <w:p w:rsidR="00A25DA6" w:rsidRPr="00AF51EF" w:rsidRDefault="00A25DA6" w:rsidP="00A57A76">
                  <w:pPr>
                    <w:pStyle w:val="af0"/>
                    <w:jc w:val="center"/>
                    <w:rPr>
                      <w:rFonts w:cs="Times New Roman"/>
                      <w:sz w:val="28"/>
                      <w:szCs w:val="28"/>
                    </w:rPr>
                  </w:pPr>
                  <w:r w:rsidRPr="00AF51EF">
                    <w:rPr>
                      <w:rFonts w:cs="Times New Roman"/>
                      <w:sz w:val="28"/>
                      <w:szCs w:val="28"/>
                    </w:rPr>
                    <w:t>2015</w:t>
                  </w:r>
                </w:p>
              </w:tc>
              <w:tc>
                <w:tcPr>
                  <w:tcW w:w="1969"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30,0</w:t>
                  </w:r>
                </w:p>
              </w:tc>
              <w:tc>
                <w:tcPr>
                  <w:tcW w:w="1900"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0,0</w:t>
                  </w:r>
                </w:p>
              </w:tc>
              <w:tc>
                <w:tcPr>
                  <w:tcW w:w="1835"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30,0</w:t>
                  </w:r>
                </w:p>
              </w:tc>
            </w:tr>
            <w:tr w:rsidR="00A25DA6" w:rsidRPr="00AF51EF" w:rsidTr="00A57A76">
              <w:trPr>
                <w:trHeight w:val="367"/>
              </w:trPr>
              <w:tc>
                <w:tcPr>
                  <w:tcW w:w="980" w:type="dxa"/>
                </w:tcPr>
                <w:p w:rsidR="00A25DA6" w:rsidRPr="00AF51EF" w:rsidRDefault="00A25DA6" w:rsidP="00A57A76">
                  <w:pPr>
                    <w:pStyle w:val="af0"/>
                    <w:jc w:val="center"/>
                    <w:rPr>
                      <w:rFonts w:cs="Times New Roman"/>
                      <w:sz w:val="28"/>
                      <w:szCs w:val="28"/>
                    </w:rPr>
                  </w:pPr>
                  <w:r w:rsidRPr="00AF51EF">
                    <w:rPr>
                      <w:rFonts w:cs="Times New Roman"/>
                      <w:sz w:val="28"/>
                      <w:szCs w:val="28"/>
                    </w:rPr>
                    <w:t>2016</w:t>
                  </w:r>
                </w:p>
              </w:tc>
              <w:tc>
                <w:tcPr>
                  <w:tcW w:w="1969"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22 218,1</w:t>
                  </w:r>
                </w:p>
              </w:tc>
              <w:tc>
                <w:tcPr>
                  <w:tcW w:w="1900"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22 212,0</w:t>
                  </w:r>
                </w:p>
              </w:tc>
              <w:tc>
                <w:tcPr>
                  <w:tcW w:w="1835"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 xml:space="preserve">6,1 </w:t>
                  </w:r>
                </w:p>
              </w:tc>
            </w:tr>
            <w:tr w:rsidR="00A25DA6" w:rsidRPr="00AF51EF" w:rsidTr="00A57A76">
              <w:trPr>
                <w:trHeight w:val="335"/>
              </w:trPr>
              <w:tc>
                <w:tcPr>
                  <w:tcW w:w="980" w:type="dxa"/>
                </w:tcPr>
                <w:p w:rsidR="00A25DA6" w:rsidRPr="00AF51EF" w:rsidRDefault="00A25DA6" w:rsidP="00A57A76">
                  <w:pPr>
                    <w:pStyle w:val="af0"/>
                    <w:jc w:val="center"/>
                    <w:rPr>
                      <w:rFonts w:cs="Times New Roman"/>
                      <w:sz w:val="28"/>
                      <w:szCs w:val="28"/>
                    </w:rPr>
                  </w:pPr>
                  <w:r w:rsidRPr="00AF51EF">
                    <w:rPr>
                      <w:rFonts w:cs="Times New Roman"/>
                      <w:sz w:val="28"/>
                      <w:szCs w:val="28"/>
                    </w:rPr>
                    <w:t>2017</w:t>
                  </w:r>
                </w:p>
              </w:tc>
              <w:tc>
                <w:tcPr>
                  <w:tcW w:w="1969"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10 586,9</w:t>
                  </w:r>
                </w:p>
              </w:tc>
              <w:tc>
                <w:tcPr>
                  <w:tcW w:w="1900"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10 571,9</w:t>
                  </w:r>
                </w:p>
              </w:tc>
              <w:tc>
                <w:tcPr>
                  <w:tcW w:w="1835"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15,0</w:t>
                  </w:r>
                </w:p>
              </w:tc>
            </w:tr>
            <w:tr w:rsidR="00A25DA6" w:rsidRPr="00AF51EF" w:rsidTr="00A57A76">
              <w:trPr>
                <w:trHeight w:val="335"/>
              </w:trPr>
              <w:tc>
                <w:tcPr>
                  <w:tcW w:w="980" w:type="dxa"/>
                </w:tcPr>
                <w:p w:rsidR="00A25DA6" w:rsidRPr="00AF51EF" w:rsidRDefault="00A25DA6"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2018</w:t>
                  </w:r>
                </w:p>
              </w:tc>
              <w:tc>
                <w:tcPr>
                  <w:tcW w:w="1969"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10 586,9</w:t>
                  </w:r>
                </w:p>
              </w:tc>
              <w:tc>
                <w:tcPr>
                  <w:tcW w:w="1900"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10 571,9</w:t>
                  </w:r>
                </w:p>
              </w:tc>
              <w:tc>
                <w:tcPr>
                  <w:tcW w:w="1835"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15,0</w:t>
                  </w:r>
                </w:p>
              </w:tc>
            </w:tr>
            <w:tr w:rsidR="00A25DA6" w:rsidRPr="00AF51EF" w:rsidTr="00A57A76">
              <w:trPr>
                <w:trHeight w:val="335"/>
              </w:trPr>
              <w:tc>
                <w:tcPr>
                  <w:tcW w:w="980" w:type="dxa"/>
                </w:tcPr>
                <w:p w:rsidR="00A25DA6" w:rsidRPr="00AF51EF" w:rsidRDefault="00A25DA6"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2019</w:t>
                  </w:r>
                </w:p>
              </w:tc>
              <w:tc>
                <w:tcPr>
                  <w:tcW w:w="1969"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10 586,9</w:t>
                  </w:r>
                </w:p>
              </w:tc>
              <w:tc>
                <w:tcPr>
                  <w:tcW w:w="1900"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10 571,9</w:t>
                  </w:r>
                </w:p>
              </w:tc>
              <w:tc>
                <w:tcPr>
                  <w:tcW w:w="1835" w:type="dxa"/>
                </w:tcPr>
                <w:p w:rsidR="00A25DA6" w:rsidRPr="00AF51EF" w:rsidRDefault="00A25DA6" w:rsidP="00A57A76">
                  <w:pPr>
                    <w:pStyle w:val="af0"/>
                    <w:snapToGrid w:val="0"/>
                    <w:jc w:val="center"/>
                    <w:rPr>
                      <w:rFonts w:cs="Times New Roman"/>
                      <w:sz w:val="28"/>
                      <w:szCs w:val="28"/>
                    </w:rPr>
                  </w:pPr>
                  <w:r w:rsidRPr="00AF51EF">
                    <w:rPr>
                      <w:rFonts w:cs="Times New Roman"/>
                      <w:sz w:val="28"/>
                      <w:szCs w:val="28"/>
                    </w:rPr>
                    <w:t>15,0</w:t>
                  </w:r>
                </w:p>
              </w:tc>
            </w:tr>
            <w:tr w:rsidR="00A25DA6" w:rsidRPr="00AF51EF" w:rsidTr="00A57A76">
              <w:trPr>
                <w:trHeight w:val="335"/>
              </w:trPr>
              <w:tc>
                <w:tcPr>
                  <w:tcW w:w="980" w:type="dxa"/>
                </w:tcPr>
                <w:p w:rsidR="00A25DA6" w:rsidRPr="00AF51EF" w:rsidRDefault="00A25DA6"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2020</w:t>
                  </w:r>
                </w:p>
              </w:tc>
              <w:tc>
                <w:tcPr>
                  <w:tcW w:w="1969" w:type="dxa"/>
                </w:tcPr>
                <w:p w:rsidR="00A25DA6" w:rsidRPr="00AF51EF" w:rsidRDefault="00A25DA6" w:rsidP="00A57A76">
                  <w:pPr>
                    <w:spacing w:line="240" w:lineRule="auto"/>
                    <w:jc w:val="center"/>
                    <w:rPr>
                      <w:sz w:val="28"/>
                      <w:szCs w:val="28"/>
                    </w:rPr>
                  </w:pPr>
                  <w:r w:rsidRPr="00AF51EF">
                    <w:rPr>
                      <w:rFonts w:ascii="Times New Roman" w:hAnsi="Times New Roman"/>
                      <w:color w:val="000000"/>
                      <w:sz w:val="28"/>
                      <w:szCs w:val="28"/>
                    </w:rPr>
                    <w:t>15,0</w:t>
                  </w:r>
                </w:p>
              </w:tc>
              <w:tc>
                <w:tcPr>
                  <w:tcW w:w="1900" w:type="dxa"/>
                </w:tcPr>
                <w:p w:rsidR="00A25DA6" w:rsidRPr="00AF51EF" w:rsidRDefault="00A25DA6" w:rsidP="00A57A76">
                  <w:pPr>
                    <w:spacing w:line="240" w:lineRule="auto"/>
                    <w:jc w:val="center"/>
                    <w:rPr>
                      <w:rFonts w:ascii="Times New Roman" w:hAnsi="Times New Roman"/>
                      <w:color w:val="000000"/>
                      <w:sz w:val="28"/>
                      <w:szCs w:val="28"/>
                    </w:rPr>
                  </w:pPr>
                  <w:r w:rsidRPr="00AF51EF">
                    <w:rPr>
                      <w:rFonts w:ascii="Times New Roman" w:hAnsi="Times New Roman"/>
                      <w:color w:val="000000"/>
                      <w:sz w:val="28"/>
                      <w:szCs w:val="28"/>
                    </w:rPr>
                    <w:t>0,00</w:t>
                  </w:r>
                </w:p>
              </w:tc>
              <w:tc>
                <w:tcPr>
                  <w:tcW w:w="1835" w:type="dxa"/>
                </w:tcPr>
                <w:p w:rsidR="00A25DA6" w:rsidRPr="00AF51EF" w:rsidRDefault="00A25DA6" w:rsidP="00A57A76">
                  <w:pPr>
                    <w:spacing w:line="240" w:lineRule="auto"/>
                    <w:jc w:val="center"/>
                    <w:rPr>
                      <w:sz w:val="28"/>
                      <w:szCs w:val="28"/>
                    </w:rPr>
                  </w:pPr>
                  <w:r w:rsidRPr="00AF51EF">
                    <w:rPr>
                      <w:rFonts w:ascii="Times New Roman" w:hAnsi="Times New Roman"/>
                      <w:color w:val="000000"/>
                      <w:sz w:val="28"/>
                      <w:szCs w:val="28"/>
                    </w:rPr>
                    <w:t>15,0</w:t>
                  </w:r>
                </w:p>
              </w:tc>
            </w:tr>
          </w:tbl>
          <w:p w:rsidR="008D163B" w:rsidRPr="00AF51EF" w:rsidRDefault="00DC3890" w:rsidP="00450E1A">
            <w:pPr>
              <w:autoSpaceDE w:val="0"/>
              <w:snapToGrid w:val="0"/>
              <w:spacing w:line="240" w:lineRule="auto"/>
              <w:jc w:val="both"/>
              <w:rPr>
                <w:rFonts w:ascii="Times New Roman" w:hAnsi="Times New Roman"/>
                <w:sz w:val="28"/>
                <w:szCs w:val="28"/>
              </w:rPr>
            </w:pPr>
            <w:r w:rsidRPr="00AF51EF">
              <w:rPr>
                <w:rFonts w:ascii="Times New Roman" w:hAnsi="Times New Roman"/>
                <w:sz w:val="28"/>
                <w:szCs w:val="28"/>
              </w:rPr>
              <w:t>Объем финансирования муниципальной Программы подлежит ежегодному уточнению</w:t>
            </w:r>
          </w:p>
        </w:tc>
      </w:tr>
    </w:tbl>
    <w:p w:rsidR="008D163B" w:rsidRPr="00AF51EF" w:rsidRDefault="00DF7B97" w:rsidP="0080502F">
      <w:pPr>
        <w:autoSpaceDE w:val="0"/>
        <w:spacing w:line="240" w:lineRule="auto"/>
        <w:ind w:firstLine="15"/>
        <w:jc w:val="center"/>
        <w:rPr>
          <w:rFonts w:ascii="Times New Roman" w:hAnsi="Times New Roman"/>
          <w:bCs/>
          <w:sz w:val="28"/>
          <w:szCs w:val="28"/>
          <w:shd w:val="clear" w:color="auto" w:fill="FFFFFF"/>
        </w:rPr>
      </w:pPr>
      <w:r w:rsidRPr="00AF51EF">
        <w:rPr>
          <w:rFonts w:ascii="Times New Roman" w:hAnsi="Times New Roman"/>
          <w:bCs/>
          <w:sz w:val="28"/>
          <w:szCs w:val="28"/>
          <w:shd w:val="clear" w:color="auto" w:fill="FFFFFF"/>
        </w:rPr>
        <w:t xml:space="preserve">1. </w:t>
      </w:r>
      <w:r w:rsidR="008D163B" w:rsidRPr="00AF51EF">
        <w:rPr>
          <w:rFonts w:ascii="Times New Roman" w:hAnsi="Times New Roman"/>
          <w:bCs/>
          <w:sz w:val="28"/>
          <w:szCs w:val="28"/>
          <w:shd w:val="clear" w:color="auto" w:fill="FFFFFF"/>
        </w:rPr>
        <w:t>Общая характеристика социально-экономической сферы реализации подпр</w:t>
      </w:r>
      <w:r w:rsidRPr="00AF51EF">
        <w:rPr>
          <w:rFonts w:ascii="Times New Roman" w:hAnsi="Times New Roman"/>
          <w:bCs/>
          <w:sz w:val="28"/>
          <w:szCs w:val="28"/>
          <w:shd w:val="clear" w:color="auto" w:fill="FFFFFF"/>
        </w:rPr>
        <w:t>ограммы муниципальной Программы</w:t>
      </w:r>
    </w:p>
    <w:p w:rsidR="008D163B" w:rsidRPr="00AF51EF" w:rsidRDefault="008D163B" w:rsidP="00450E1A">
      <w:pPr>
        <w:pStyle w:val="30"/>
        <w:spacing w:after="0" w:line="240" w:lineRule="auto"/>
        <w:ind w:left="0" w:firstLine="709"/>
        <w:jc w:val="both"/>
        <w:rPr>
          <w:rFonts w:ascii="Times New Roman" w:hAnsi="Times New Roman"/>
          <w:sz w:val="28"/>
          <w:szCs w:val="28"/>
        </w:rPr>
      </w:pPr>
      <w:r w:rsidRPr="00AF51EF">
        <w:rPr>
          <w:rFonts w:ascii="Times New Roman" w:hAnsi="Times New Roman"/>
          <w:sz w:val="28"/>
          <w:szCs w:val="28"/>
        </w:rPr>
        <w:t>В Национальной стратегии действий в интересах детей на 2012-2017 годы указано, что «в Российской Федерации должны создаваться условия для обеспечения соблюдения прав и законных интересов ребенка в семье».</w:t>
      </w:r>
    </w:p>
    <w:p w:rsidR="008D163B" w:rsidRPr="00AF51EF" w:rsidRDefault="008D163B" w:rsidP="00450E1A">
      <w:pPr>
        <w:spacing w:line="240" w:lineRule="auto"/>
        <w:ind w:firstLine="709"/>
        <w:jc w:val="both"/>
        <w:rPr>
          <w:rFonts w:ascii="Times New Roman" w:hAnsi="Times New Roman"/>
          <w:sz w:val="28"/>
          <w:szCs w:val="28"/>
        </w:rPr>
      </w:pPr>
      <w:r w:rsidRPr="00AF51EF">
        <w:rPr>
          <w:rFonts w:ascii="Times New Roman" w:hAnsi="Times New Roman"/>
          <w:sz w:val="28"/>
          <w:szCs w:val="28"/>
        </w:rPr>
        <w:t>Основными направлениями деятельности органа опеки и попечительства являются:</w:t>
      </w:r>
    </w:p>
    <w:p w:rsidR="008D163B" w:rsidRPr="00AF51EF" w:rsidRDefault="008D163B" w:rsidP="00450E1A">
      <w:pPr>
        <w:spacing w:line="240" w:lineRule="auto"/>
        <w:ind w:firstLine="709"/>
        <w:jc w:val="both"/>
        <w:rPr>
          <w:rFonts w:ascii="Times New Roman" w:hAnsi="Times New Roman"/>
          <w:sz w:val="28"/>
          <w:szCs w:val="28"/>
        </w:rPr>
      </w:pPr>
      <w:r w:rsidRPr="00AF51EF">
        <w:rPr>
          <w:rFonts w:ascii="Times New Roman" w:hAnsi="Times New Roman"/>
          <w:sz w:val="28"/>
          <w:szCs w:val="28"/>
        </w:rPr>
        <w:t>- профилактика семейного неблагополучия и социального сиротства с целью сохранения семьи и родителей для ребенка;</w:t>
      </w:r>
    </w:p>
    <w:p w:rsidR="008D163B" w:rsidRPr="00AF51EF" w:rsidRDefault="008D163B" w:rsidP="0029247B">
      <w:pPr>
        <w:spacing w:line="240" w:lineRule="auto"/>
        <w:ind w:firstLine="709"/>
        <w:jc w:val="both"/>
        <w:rPr>
          <w:rFonts w:ascii="Times New Roman" w:hAnsi="Times New Roman"/>
          <w:sz w:val="28"/>
          <w:szCs w:val="28"/>
        </w:rPr>
      </w:pPr>
      <w:r w:rsidRPr="00AF51EF">
        <w:rPr>
          <w:rFonts w:ascii="Times New Roman" w:hAnsi="Times New Roman"/>
          <w:sz w:val="28"/>
          <w:szCs w:val="28"/>
        </w:rPr>
        <w:t xml:space="preserve">- выявление и устройство, преимущественно семейное, детей-сирот и детей, оставшихся без попечения родителей, сопровождение семей. </w:t>
      </w:r>
    </w:p>
    <w:p w:rsidR="008D163B" w:rsidRPr="00AF51EF" w:rsidRDefault="008D163B" w:rsidP="00450E1A">
      <w:pPr>
        <w:spacing w:line="240" w:lineRule="auto"/>
        <w:ind w:firstLine="709"/>
        <w:jc w:val="both"/>
        <w:rPr>
          <w:rFonts w:ascii="Times New Roman" w:hAnsi="Times New Roman"/>
          <w:sz w:val="28"/>
          <w:szCs w:val="28"/>
        </w:rPr>
      </w:pPr>
      <w:r w:rsidRPr="00AF51EF">
        <w:rPr>
          <w:rFonts w:ascii="Times New Roman" w:hAnsi="Times New Roman"/>
          <w:sz w:val="28"/>
          <w:szCs w:val="28"/>
        </w:rPr>
        <w:t>Социально-экономические условия, нестабильность и резкие перемены в обществе привели к накоплению социальных проблем, в результате чего огромное число семей оказалось в трудной, социально опасной ситуации.</w:t>
      </w:r>
    </w:p>
    <w:p w:rsidR="008D163B" w:rsidRPr="00AF51EF" w:rsidRDefault="008D163B" w:rsidP="00450E1A">
      <w:pPr>
        <w:spacing w:line="240" w:lineRule="auto"/>
        <w:ind w:firstLine="709"/>
        <w:jc w:val="both"/>
        <w:rPr>
          <w:rFonts w:ascii="Times New Roman" w:hAnsi="Times New Roman"/>
          <w:sz w:val="28"/>
          <w:szCs w:val="28"/>
        </w:rPr>
      </w:pPr>
      <w:r w:rsidRPr="00AF51EF">
        <w:rPr>
          <w:rFonts w:ascii="Times New Roman" w:hAnsi="Times New Roman"/>
          <w:sz w:val="28"/>
          <w:szCs w:val="28"/>
        </w:rPr>
        <w:t xml:space="preserve">Ослабевает нравственный и воспитательный потенциал семьи, снижается ответственность родителей за содержание и воспитание детей.  </w:t>
      </w:r>
    </w:p>
    <w:p w:rsidR="008D163B" w:rsidRPr="00AF51EF" w:rsidRDefault="008D163B" w:rsidP="00450E1A">
      <w:pPr>
        <w:spacing w:line="240" w:lineRule="auto"/>
        <w:ind w:firstLine="709"/>
        <w:jc w:val="both"/>
        <w:rPr>
          <w:rFonts w:ascii="Times New Roman" w:hAnsi="Times New Roman"/>
          <w:sz w:val="28"/>
          <w:szCs w:val="28"/>
        </w:rPr>
      </w:pPr>
      <w:r w:rsidRPr="00AF51EF">
        <w:rPr>
          <w:rFonts w:ascii="Times New Roman" w:hAnsi="Times New Roman"/>
          <w:sz w:val="28"/>
          <w:szCs w:val="28"/>
        </w:rPr>
        <w:t>Слабая экономическая самостоятельность семей является одной из причин семейного неблагополучия и порождает большое число семей, находящихся в социально опасном положении и нуждающихся в различных мерах социальной поддержки.</w:t>
      </w:r>
    </w:p>
    <w:p w:rsidR="008D163B" w:rsidRPr="00AF51EF" w:rsidRDefault="008D163B" w:rsidP="00450E1A">
      <w:pPr>
        <w:spacing w:line="240" w:lineRule="auto"/>
        <w:ind w:firstLine="709"/>
        <w:jc w:val="both"/>
        <w:rPr>
          <w:rFonts w:ascii="Times New Roman" w:hAnsi="Times New Roman"/>
          <w:sz w:val="28"/>
          <w:szCs w:val="28"/>
        </w:rPr>
      </w:pPr>
      <w:r w:rsidRPr="00AF51EF">
        <w:rPr>
          <w:rFonts w:ascii="Times New Roman" w:hAnsi="Times New Roman"/>
          <w:sz w:val="28"/>
          <w:szCs w:val="28"/>
        </w:rPr>
        <w:t xml:space="preserve">Характеризуя семьи, относящиеся к группе «риска», можно выделить ряд  факторов: </w:t>
      </w:r>
    </w:p>
    <w:p w:rsidR="008D163B" w:rsidRPr="00AF51EF" w:rsidRDefault="008D163B" w:rsidP="00450E1A">
      <w:pPr>
        <w:spacing w:line="240" w:lineRule="auto"/>
        <w:jc w:val="both"/>
        <w:rPr>
          <w:rFonts w:ascii="Times New Roman" w:hAnsi="Times New Roman"/>
          <w:sz w:val="28"/>
          <w:szCs w:val="28"/>
        </w:rPr>
      </w:pPr>
      <w:r w:rsidRPr="00AF51EF">
        <w:rPr>
          <w:rFonts w:ascii="Times New Roman" w:hAnsi="Times New Roman"/>
          <w:sz w:val="28"/>
          <w:szCs w:val="28"/>
        </w:rPr>
        <w:t xml:space="preserve">- социально-экономические (низкий материальный уровень жизни семьи, нерегулярные доходы, плохие жилищные условия, либо их полное отсутствие); </w:t>
      </w:r>
    </w:p>
    <w:p w:rsidR="008D163B" w:rsidRPr="00AF51EF" w:rsidRDefault="008D163B" w:rsidP="00450E1A">
      <w:pPr>
        <w:spacing w:line="240" w:lineRule="auto"/>
        <w:jc w:val="both"/>
        <w:rPr>
          <w:rFonts w:ascii="Times New Roman" w:hAnsi="Times New Roman"/>
          <w:sz w:val="28"/>
          <w:szCs w:val="28"/>
        </w:rPr>
      </w:pPr>
      <w:r w:rsidRPr="00AF51EF">
        <w:rPr>
          <w:rFonts w:ascii="Times New Roman" w:hAnsi="Times New Roman"/>
          <w:sz w:val="28"/>
          <w:szCs w:val="28"/>
        </w:rPr>
        <w:t xml:space="preserve">- медико-социальные (экономически неблагоприятные условия, хронические заболевания родителей, пренебрежение санитарно-гигиеническими требованиями); </w:t>
      </w:r>
    </w:p>
    <w:p w:rsidR="008D163B" w:rsidRPr="00AF51EF" w:rsidRDefault="008D163B" w:rsidP="00450E1A">
      <w:pPr>
        <w:spacing w:line="240" w:lineRule="auto"/>
        <w:jc w:val="both"/>
        <w:rPr>
          <w:rFonts w:ascii="Times New Roman" w:hAnsi="Times New Roman"/>
          <w:sz w:val="28"/>
          <w:szCs w:val="28"/>
        </w:rPr>
      </w:pPr>
      <w:r w:rsidRPr="00AF51EF">
        <w:rPr>
          <w:rFonts w:ascii="Times New Roman" w:hAnsi="Times New Roman"/>
          <w:sz w:val="28"/>
          <w:szCs w:val="28"/>
        </w:rPr>
        <w:t xml:space="preserve">- социально-демографические (неполная, многодетная семья, семьи с несовершеннолетними родителями, семьи с повторным браком и сводными детьми); </w:t>
      </w:r>
    </w:p>
    <w:p w:rsidR="008D163B" w:rsidRPr="00AF51EF" w:rsidRDefault="008D163B" w:rsidP="00450E1A">
      <w:pPr>
        <w:spacing w:line="240" w:lineRule="auto"/>
        <w:jc w:val="both"/>
        <w:rPr>
          <w:rFonts w:ascii="Times New Roman" w:hAnsi="Times New Roman"/>
          <w:sz w:val="28"/>
          <w:szCs w:val="28"/>
        </w:rPr>
      </w:pPr>
      <w:r w:rsidRPr="00AF51EF">
        <w:rPr>
          <w:rFonts w:ascii="Times New Roman" w:hAnsi="Times New Roman"/>
          <w:sz w:val="28"/>
          <w:szCs w:val="28"/>
        </w:rPr>
        <w:t xml:space="preserve">- социально-психологические (семьи с деструктивными эмоционально-конфликтными отношениями супругов, родителей, детей, низкий образовательный уровень родителей, деформированные ценностные ориентации); </w:t>
      </w:r>
    </w:p>
    <w:p w:rsidR="008D163B" w:rsidRPr="00AF51EF" w:rsidRDefault="008D163B" w:rsidP="0080502F">
      <w:pPr>
        <w:spacing w:line="240" w:lineRule="auto"/>
        <w:rPr>
          <w:rFonts w:ascii="Times New Roman" w:hAnsi="Times New Roman"/>
          <w:sz w:val="28"/>
          <w:szCs w:val="28"/>
        </w:rPr>
      </w:pPr>
      <w:r w:rsidRPr="00AF51EF">
        <w:rPr>
          <w:rFonts w:ascii="Times New Roman" w:hAnsi="Times New Roman"/>
          <w:sz w:val="28"/>
          <w:szCs w:val="28"/>
        </w:rPr>
        <w:t>- криминальные (алкоголизм, наркомания, аморальный и паразитический образ жизни, наличие судимых членов семьи).</w:t>
      </w:r>
      <w:r w:rsidR="0080502F" w:rsidRPr="00AF51EF">
        <w:rPr>
          <w:rFonts w:ascii="Times New Roman" w:hAnsi="Times New Roman"/>
          <w:sz w:val="28"/>
          <w:szCs w:val="28"/>
        </w:rPr>
        <w:br/>
      </w:r>
      <w:r w:rsidRPr="00AF51EF">
        <w:rPr>
          <w:rFonts w:ascii="Times New Roman" w:hAnsi="Times New Roman"/>
          <w:sz w:val="28"/>
          <w:szCs w:val="28"/>
        </w:rPr>
        <w:t xml:space="preserve">Наличие в семье того или иного фактора социального риска означает возникновение социальных отклонений в поведении детей, рождает беспризорность и преступность среди несовершеннолетних и требует к себе повышенного внимания всех субъектов профилактики.  </w:t>
      </w:r>
    </w:p>
    <w:p w:rsidR="008D163B" w:rsidRPr="00AF51EF" w:rsidRDefault="008D163B" w:rsidP="00C66D68">
      <w:pPr>
        <w:spacing w:line="240" w:lineRule="auto"/>
        <w:ind w:firstLine="709"/>
        <w:jc w:val="both"/>
        <w:rPr>
          <w:rFonts w:ascii="Times New Roman" w:hAnsi="Times New Roman"/>
          <w:sz w:val="28"/>
          <w:szCs w:val="28"/>
        </w:rPr>
      </w:pPr>
      <w:r w:rsidRPr="00AF51EF">
        <w:rPr>
          <w:rFonts w:ascii="Times New Roman" w:hAnsi="Times New Roman"/>
          <w:sz w:val="28"/>
          <w:szCs w:val="28"/>
        </w:rPr>
        <w:t>В настоящее время на территории Починковского района проживает 1</w:t>
      </w:r>
      <w:r w:rsidR="009E37F7" w:rsidRPr="00AF51EF">
        <w:rPr>
          <w:rFonts w:ascii="Times New Roman" w:hAnsi="Times New Roman"/>
          <w:sz w:val="28"/>
          <w:szCs w:val="28"/>
        </w:rPr>
        <w:t>0</w:t>
      </w:r>
      <w:r w:rsidR="00540795" w:rsidRPr="00AF51EF">
        <w:rPr>
          <w:rFonts w:ascii="Times New Roman" w:hAnsi="Times New Roman"/>
          <w:sz w:val="28"/>
          <w:szCs w:val="28"/>
        </w:rPr>
        <w:t xml:space="preserve"> </w:t>
      </w:r>
      <w:r w:rsidR="009E37F7" w:rsidRPr="00AF51EF">
        <w:rPr>
          <w:rFonts w:ascii="Times New Roman" w:hAnsi="Times New Roman"/>
          <w:sz w:val="28"/>
          <w:szCs w:val="28"/>
        </w:rPr>
        <w:t>410</w:t>
      </w:r>
      <w:r w:rsidRPr="00AF51EF">
        <w:rPr>
          <w:rFonts w:ascii="Times New Roman" w:hAnsi="Times New Roman"/>
          <w:sz w:val="28"/>
          <w:szCs w:val="28"/>
        </w:rPr>
        <w:t xml:space="preserve"> семей, в т.ч. </w:t>
      </w:r>
      <w:r w:rsidR="009E37F7" w:rsidRPr="00AF51EF">
        <w:rPr>
          <w:rFonts w:ascii="Times New Roman" w:hAnsi="Times New Roman"/>
          <w:sz w:val="28"/>
          <w:szCs w:val="28"/>
        </w:rPr>
        <w:t>3246</w:t>
      </w:r>
      <w:r w:rsidRPr="00AF51EF">
        <w:rPr>
          <w:rFonts w:ascii="Times New Roman" w:hAnsi="Times New Roman"/>
          <w:sz w:val="28"/>
          <w:szCs w:val="28"/>
        </w:rPr>
        <w:t xml:space="preserve"> сем</w:t>
      </w:r>
      <w:r w:rsidR="009E37F7" w:rsidRPr="00AF51EF">
        <w:rPr>
          <w:rFonts w:ascii="Times New Roman" w:hAnsi="Times New Roman"/>
          <w:sz w:val="28"/>
          <w:szCs w:val="28"/>
        </w:rPr>
        <w:t>ей</w:t>
      </w:r>
      <w:r w:rsidRPr="00AF51EF">
        <w:rPr>
          <w:rFonts w:ascii="Times New Roman" w:hAnsi="Times New Roman"/>
          <w:sz w:val="28"/>
          <w:szCs w:val="28"/>
        </w:rPr>
        <w:t>, в которых проживают и воспитываются дети. В Починковском районе насчитывается 1</w:t>
      </w:r>
      <w:r w:rsidR="00864DE3" w:rsidRPr="00AF51EF">
        <w:rPr>
          <w:rFonts w:ascii="Times New Roman" w:hAnsi="Times New Roman"/>
          <w:sz w:val="28"/>
          <w:szCs w:val="28"/>
        </w:rPr>
        <w:t>96</w:t>
      </w:r>
      <w:r w:rsidRPr="00AF51EF">
        <w:rPr>
          <w:rFonts w:ascii="Times New Roman" w:hAnsi="Times New Roman"/>
          <w:sz w:val="28"/>
          <w:szCs w:val="28"/>
        </w:rPr>
        <w:t xml:space="preserve"> многодетных сем</w:t>
      </w:r>
      <w:r w:rsidR="00864DE3" w:rsidRPr="00AF51EF">
        <w:rPr>
          <w:rFonts w:ascii="Times New Roman" w:hAnsi="Times New Roman"/>
          <w:sz w:val="28"/>
          <w:szCs w:val="28"/>
        </w:rPr>
        <w:t>ей</w:t>
      </w:r>
      <w:r w:rsidRPr="00AF51EF">
        <w:rPr>
          <w:rFonts w:ascii="Times New Roman" w:hAnsi="Times New Roman"/>
          <w:sz w:val="28"/>
          <w:szCs w:val="28"/>
        </w:rPr>
        <w:t xml:space="preserve">, имеющих трех и более детей, в многодетных семьях проживает </w:t>
      </w:r>
      <w:r w:rsidR="00864DE3" w:rsidRPr="00AF51EF">
        <w:rPr>
          <w:rFonts w:ascii="Times New Roman" w:hAnsi="Times New Roman"/>
          <w:sz w:val="28"/>
          <w:szCs w:val="28"/>
        </w:rPr>
        <w:t>634</w:t>
      </w:r>
      <w:r w:rsidR="004421B3" w:rsidRPr="00AF51EF">
        <w:rPr>
          <w:rFonts w:ascii="Times New Roman" w:hAnsi="Times New Roman"/>
          <w:sz w:val="28"/>
          <w:szCs w:val="28"/>
        </w:rPr>
        <w:t xml:space="preserve"> ребенка </w:t>
      </w:r>
      <w:r w:rsidRPr="00AF51EF">
        <w:rPr>
          <w:rFonts w:ascii="Times New Roman" w:hAnsi="Times New Roman"/>
          <w:sz w:val="28"/>
          <w:szCs w:val="28"/>
        </w:rPr>
        <w:t>детей в возрасте до 18 лет.</w:t>
      </w:r>
    </w:p>
    <w:p w:rsidR="008D163B" w:rsidRPr="00AF51EF" w:rsidRDefault="008D163B" w:rsidP="00C66D68">
      <w:pPr>
        <w:spacing w:line="240" w:lineRule="auto"/>
        <w:ind w:firstLine="709"/>
        <w:jc w:val="both"/>
        <w:rPr>
          <w:rFonts w:ascii="Times New Roman" w:hAnsi="Times New Roman"/>
          <w:sz w:val="28"/>
          <w:szCs w:val="28"/>
        </w:rPr>
      </w:pPr>
      <w:r w:rsidRPr="00AF51EF">
        <w:rPr>
          <w:rFonts w:ascii="Times New Roman" w:hAnsi="Times New Roman"/>
          <w:sz w:val="28"/>
          <w:szCs w:val="28"/>
        </w:rPr>
        <w:t xml:space="preserve">На территории Починковского района Смоленской области проживает </w:t>
      </w:r>
      <w:r w:rsidR="00864DE3" w:rsidRPr="00AF51EF">
        <w:rPr>
          <w:rFonts w:ascii="Times New Roman" w:hAnsi="Times New Roman"/>
          <w:sz w:val="28"/>
          <w:szCs w:val="28"/>
        </w:rPr>
        <w:t>4</w:t>
      </w:r>
      <w:r w:rsidR="002C605E" w:rsidRPr="00AF51EF">
        <w:rPr>
          <w:rFonts w:ascii="Times New Roman" w:hAnsi="Times New Roman"/>
          <w:sz w:val="28"/>
          <w:szCs w:val="28"/>
        </w:rPr>
        <w:t>730</w:t>
      </w:r>
      <w:r w:rsidR="0029238D" w:rsidRPr="00AF51EF">
        <w:rPr>
          <w:rFonts w:ascii="Times New Roman" w:hAnsi="Times New Roman"/>
          <w:sz w:val="28"/>
          <w:szCs w:val="28"/>
        </w:rPr>
        <w:t xml:space="preserve"> </w:t>
      </w:r>
      <w:r w:rsidR="002C605E" w:rsidRPr="00AF51EF">
        <w:rPr>
          <w:rFonts w:ascii="Times New Roman" w:hAnsi="Times New Roman"/>
          <w:sz w:val="28"/>
          <w:szCs w:val="28"/>
        </w:rPr>
        <w:t>детей</w:t>
      </w:r>
      <w:r w:rsidRPr="00AF51EF">
        <w:rPr>
          <w:rFonts w:ascii="Times New Roman" w:hAnsi="Times New Roman"/>
          <w:sz w:val="28"/>
          <w:szCs w:val="28"/>
        </w:rPr>
        <w:t xml:space="preserve">. </w:t>
      </w:r>
      <w:r w:rsidR="009E37F7" w:rsidRPr="00AF51EF">
        <w:rPr>
          <w:rFonts w:ascii="Times New Roman" w:hAnsi="Times New Roman"/>
          <w:sz w:val="28"/>
          <w:szCs w:val="28"/>
        </w:rPr>
        <w:t>3</w:t>
      </w:r>
      <w:r w:rsidR="002C605E" w:rsidRPr="00AF51EF">
        <w:rPr>
          <w:rFonts w:ascii="Times New Roman" w:hAnsi="Times New Roman"/>
          <w:sz w:val="28"/>
          <w:szCs w:val="28"/>
        </w:rPr>
        <w:t>9</w:t>
      </w:r>
      <w:r w:rsidRPr="00AF51EF">
        <w:rPr>
          <w:rFonts w:ascii="Times New Roman" w:hAnsi="Times New Roman"/>
          <w:sz w:val="28"/>
          <w:szCs w:val="28"/>
        </w:rPr>
        <w:t>% из них (</w:t>
      </w:r>
      <w:r w:rsidR="009E37F7" w:rsidRPr="00AF51EF">
        <w:rPr>
          <w:rFonts w:ascii="Times New Roman" w:hAnsi="Times New Roman"/>
          <w:sz w:val="28"/>
          <w:szCs w:val="28"/>
        </w:rPr>
        <w:t>18</w:t>
      </w:r>
      <w:r w:rsidR="00864DE3" w:rsidRPr="00AF51EF">
        <w:rPr>
          <w:rFonts w:ascii="Times New Roman" w:hAnsi="Times New Roman"/>
          <w:sz w:val="28"/>
          <w:szCs w:val="28"/>
        </w:rPr>
        <w:t>68</w:t>
      </w:r>
      <w:r w:rsidRPr="00AF51EF">
        <w:rPr>
          <w:rFonts w:ascii="Times New Roman" w:hAnsi="Times New Roman"/>
          <w:sz w:val="28"/>
          <w:szCs w:val="28"/>
        </w:rPr>
        <w:t xml:space="preserve"> детей) проживают в малообеспеченных семьях. </w:t>
      </w:r>
    </w:p>
    <w:p w:rsidR="008D163B" w:rsidRPr="00AF51EF" w:rsidRDefault="008D163B" w:rsidP="00C66D68">
      <w:pPr>
        <w:spacing w:line="240" w:lineRule="auto"/>
        <w:ind w:firstLine="709"/>
        <w:jc w:val="both"/>
        <w:rPr>
          <w:rFonts w:ascii="Times New Roman" w:hAnsi="Times New Roman"/>
          <w:sz w:val="28"/>
          <w:szCs w:val="28"/>
        </w:rPr>
      </w:pPr>
      <w:r w:rsidRPr="00AF51EF">
        <w:rPr>
          <w:rFonts w:ascii="Times New Roman" w:hAnsi="Times New Roman"/>
          <w:sz w:val="28"/>
          <w:szCs w:val="28"/>
        </w:rPr>
        <w:t>Семейное устройство детей-сирот и детей, оставшихся без попечения родителей, является важнейшим путем решения проблемы детского сиротства и детского неблагополучия.</w:t>
      </w:r>
    </w:p>
    <w:p w:rsidR="008D163B" w:rsidRPr="00AF51EF" w:rsidRDefault="008D163B" w:rsidP="00C66D68">
      <w:pPr>
        <w:spacing w:line="240" w:lineRule="auto"/>
        <w:ind w:firstLine="709"/>
        <w:jc w:val="both"/>
        <w:rPr>
          <w:rFonts w:ascii="Times New Roman" w:hAnsi="Times New Roman"/>
          <w:sz w:val="28"/>
          <w:szCs w:val="28"/>
        </w:rPr>
      </w:pPr>
      <w:r w:rsidRPr="00AF51EF">
        <w:rPr>
          <w:rFonts w:ascii="Times New Roman" w:hAnsi="Times New Roman"/>
          <w:sz w:val="28"/>
          <w:szCs w:val="28"/>
        </w:rPr>
        <w:t xml:space="preserve">Важным направлением деятельности Отдела образования Администрации муниципального образования «Починковский район» Смоленской области как органа опеки и попечительства является привлечение граждан, желающих стать опекунами (попечителями), приемными родителями, усыновителями, а так же пропаганда семейных форм устройства детей-сирот и детей, оставшихся без попечения родителей. </w:t>
      </w:r>
    </w:p>
    <w:p w:rsidR="008D163B" w:rsidRPr="00AF51EF" w:rsidRDefault="00864DE3" w:rsidP="0080502F">
      <w:pPr>
        <w:spacing w:line="240" w:lineRule="auto"/>
        <w:ind w:firstLine="709"/>
        <w:jc w:val="both"/>
        <w:rPr>
          <w:rFonts w:ascii="Times New Roman" w:hAnsi="Times New Roman"/>
          <w:sz w:val="28"/>
          <w:szCs w:val="28"/>
        </w:rPr>
      </w:pPr>
      <w:r w:rsidRPr="00AF51EF">
        <w:rPr>
          <w:rFonts w:ascii="Times New Roman" w:hAnsi="Times New Roman"/>
          <w:sz w:val="28"/>
          <w:szCs w:val="28"/>
        </w:rPr>
        <w:t>В настоящее время 66</w:t>
      </w:r>
      <w:r w:rsidR="00115F0B" w:rsidRPr="00AF51EF">
        <w:rPr>
          <w:rFonts w:ascii="Times New Roman" w:hAnsi="Times New Roman"/>
          <w:sz w:val="28"/>
          <w:szCs w:val="28"/>
        </w:rPr>
        <w:t xml:space="preserve"> детей-сирот </w:t>
      </w:r>
      <w:r w:rsidR="008D163B" w:rsidRPr="00AF51EF">
        <w:rPr>
          <w:rFonts w:ascii="Times New Roman" w:hAnsi="Times New Roman"/>
          <w:sz w:val="28"/>
          <w:szCs w:val="28"/>
        </w:rPr>
        <w:t xml:space="preserve">и </w:t>
      </w:r>
      <w:r w:rsidR="00115F0B" w:rsidRPr="00AF51EF">
        <w:rPr>
          <w:rFonts w:ascii="Times New Roman" w:hAnsi="Times New Roman"/>
          <w:sz w:val="28"/>
          <w:szCs w:val="28"/>
        </w:rPr>
        <w:t>детей</w:t>
      </w:r>
      <w:r w:rsidR="008D163B" w:rsidRPr="00AF51EF">
        <w:rPr>
          <w:rFonts w:ascii="Times New Roman" w:hAnsi="Times New Roman"/>
          <w:sz w:val="28"/>
          <w:szCs w:val="28"/>
        </w:rPr>
        <w:t>, оставш</w:t>
      </w:r>
      <w:r w:rsidR="00115F0B" w:rsidRPr="00AF51EF">
        <w:rPr>
          <w:rFonts w:ascii="Times New Roman" w:hAnsi="Times New Roman"/>
          <w:sz w:val="28"/>
          <w:szCs w:val="28"/>
        </w:rPr>
        <w:t>ихся</w:t>
      </w:r>
      <w:r w:rsidR="008D163B" w:rsidRPr="00AF51EF">
        <w:rPr>
          <w:rFonts w:ascii="Times New Roman" w:hAnsi="Times New Roman"/>
          <w:sz w:val="28"/>
          <w:szCs w:val="28"/>
        </w:rPr>
        <w:t xml:space="preserve"> без попечения родителей, находятся под опекой (попечительством), 2</w:t>
      </w:r>
      <w:r w:rsidR="00115F0B" w:rsidRPr="00AF51EF">
        <w:rPr>
          <w:rFonts w:ascii="Times New Roman" w:hAnsi="Times New Roman"/>
          <w:sz w:val="28"/>
          <w:szCs w:val="28"/>
        </w:rPr>
        <w:t>6</w:t>
      </w:r>
      <w:r w:rsidR="008D163B" w:rsidRPr="00AF51EF">
        <w:rPr>
          <w:rFonts w:ascii="Times New Roman" w:hAnsi="Times New Roman"/>
          <w:sz w:val="28"/>
          <w:szCs w:val="28"/>
        </w:rPr>
        <w:t xml:space="preserve"> - в приемны</w:t>
      </w:r>
      <w:r w:rsidRPr="00AF51EF">
        <w:rPr>
          <w:rFonts w:ascii="Times New Roman" w:hAnsi="Times New Roman"/>
          <w:sz w:val="28"/>
          <w:szCs w:val="28"/>
        </w:rPr>
        <w:t>х семьях, 6</w:t>
      </w:r>
      <w:r w:rsidR="008D163B" w:rsidRPr="00AF51EF">
        <w:rPr>
          <w:rFonts w:ascii="Times New Roman" w:hAnsi="Times New Roman"/>
          <w:sz w:val="28"/>
          <w:szCs w:val="28"/>
        </w:rPr>
        <w:t xml:space="preserve"> – в семьях усыновителей, </w:t>
      </w:r>
      <w:r w:rsidRPr="00AF51EF">
        <w:rPr>
          <w:rFonts w:ascii="Times New Roman" w:hAnsi="Times New Roman"/>
          <w:sz w:val="28"/>
          <w:szCs w:val="28"/>
        </w:rPr>
        <w:t>49</w:t>
      </w:r>
      <w:r w:rsidR="008D163B" w:rsidRPr="00AF51EF">
        <w:rPr>
          <w:rFonts w:ascii="Times New Roman" w:hAnsi="Times New Roman"/>
          <w:sz w:val="28"/>
          <w:szCs w:val="28"/>
        </w:rPr>
        <w:t xml:space="preserve"> – в организациях для детей-сирот и детей, оставшихся без попечения родителей, на территории Починковского района Смоленской области.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2522"/>
        <w:gridCol w:w="2522"/>
        <w:gridCol w:w="2523"/>
      </w:tblGrid>
      <w:tr w:rsidR="008D163B" w:rsidRPr="00AF51EF">
        <w:trPr>
          <w:trHeight w:val="659"/>
        </w:trPr>
        <w:tc>
          <w:tcPr>
            <w:tcW w:w="10421" w:type="dxa"/>
            <w:gridSpan w:val="4"/>
            <w:shd w:val="clear" w:color="auto" w:fill="auto"/>
            <w:vAlign w:val="center"/>
          </w:tcPr>
          <w:p w:rsidR="008D163B" w:rsidRPr="00AF51EF" w:rsidRDefault="008D163B" w:rsidP="00450E1A">
            <w:pPr>
              <w:spacing w:line="240" w:lineRule="auto"/>
              <w:jc w:val="center"/>
              <w:rPr>
                <w:rFonts w:ascii="Times New Roman" w:hAnsi="Times New Roman"/>
                <w:sz w:val="28"/>
                <w:szCs w:val="28"/>
              </w:rPr>
            </w:pPr>
            <w:r w:rsidRPr="00AF51EF">
              <w:rPr>
                <w:rFonts w:ascii="Times New Roman" w:hAnsi="Times New Roman"/>
                <w:sz w:val="28"/>
                <w:szCs w:val="28"/>
              </w:rPr>
              <w:t>Количество детей, проживающих в замещающих семьях</w:t>
            </w:r>
          </w:p>
        </w:tc>
      </w:tr>
      <w:tr w:rsidR="008D163B" w:rsidRPr="00AF51EF">
        <w:tc>
          <w:tcPr>
            <w:tcW w:w="2605" w:type="dxa"/>
            <w:shd w:val="clear" w:color="auto" w:fill="auto"/>
          </w:tcPr>
          <w:p w:rsidR="008D163B" w:rsidRPr="00AF51EF" w:rsidRDefault="008D163B" w:rsidP="00450E1A">
            <w:pPr>
              <w:spacing w:line="240" w:lineRule="auto"/>
              <w:jc w:val="center"/>
              <w:rPr>
                <w:rFonts w:ascii="Times New Roman" w:hAnsi="Times New Roman"/>
                <w:b/>
                <w:sz w:val="28"/>
                <w:szCs w:val="28"/>
              </w:rPr>
            </w:pPr>
          </w:p>
        </w:tc>
        <w:tc>
          <w:tcPr>
            <w:tcW w:w="2605" w:type="dxa"/>
            <w:shd w:val="clear" w:color="auto" w:fill="auto"/>
          </w:tcPr>
          <w:p w:rsidR="008D163B" w:rsidRPr="00AF51EF" w:rsidRDefault="008D163B" w:rsidP="00115F0B">
            <w:pPr>
              <w:spacing w:line="240" w:lineRule="auto"/>
              <w:jc w:val="center"/>
              <w:rPr>
                <w:rFonts w:ascii="Times New Roman" w:hAnsi="Times New Roman"/>
                <w:sz w:val="28"/>
                <w:szCs w:val="28"/>
              </w:rPr>
            </w:pPr>
            <w:r w:rsidRPr="00AF51EF">
              <w:rPr>
                <w:rFonts w:ascii="Times New Roman" w:hAnsi="Times New Roman"/>
                <w:sz w:val="28"/>
                <w:szCs w:val="28"/>
              </w:rPr>
              <w:t>201</w:t>
            </w:r>
            <w:r w:rsidR="00864DE3" w:rsidRPr="00AF51EF">
              <w:rPr>
                <w:rFonts w:ascii="Times New Roman" w:hAnsi="Times New Roman"/>
                <w:sz w:val="28"/>
                <w:szCs w:val="28"/>
              </w:rPr>
              <w:t>4</w:t>
            </w:r>
          </w:p>
        </w:tc>
        <w:tc>
          <w:tcPr>
            <w:tcW w:w="2605" w:type="dxa"/>
            <w:shd w:val="clear" w:color="auto" w:fill="auto"/>
          </w:tcPr>
          <w:p w:rsidR="008D163B" w:rsidRPr="00AF51EF" w:rsidRDefault="00115F0B" w:rsidP="00450E1A">
            <w:pPr>
              <w:spacing w:line="240" w:lineRule="auto"/>
              <w:jc w:val="center"/>
              <w:rPr>
                <w:rFonts w:ascii="Times New Roman" w:hAnsi="Times New Roman"/>
                <w:sz w:val="28"/>
                <w:szCs w:val="28"/>
              </w:rPr>
            </w:pPr>
            <w:r w:rsidRPr="00AF51EF">
              <w:rPr>
                <w:rFonts w:ascii="Times New Roman" w:hAnsi="Times New Roman"/>
                <w:sz w:val="28"/>
                <w:szCs w:val="28"/>
              </w:rPr>
              <w:t>201</w:t>
            </w:r>
            <w:r w:rsidR="00864DE3" w:rsidRPr="00AF51EF">
              <w:rPr>
                <w:rFonts w:ascii="Times New Roman" w:hAnsi="Times New Roman"/>
                <w:sz w:val="28"/>
                <w:szCs w:val="28"/>
              </w:rPr>
              <w:t>5</w:t>
            </w:r>
          </w:p>
        </w:tc>
        <w:tc>
          <w:tcPr>
            <w:tcW w:w="2606" w:type="dxa"/>
            <w:shd w:val="clear" w:color="auto" w:fill="auto"/>
          </w:tcPr>
          <w:p w:rsidR="008D163B" w:rsidRPr="00AF51EF" w:rsidRDefault="00115F0B" w:rsidP="00450E1A">
            <w:pPr>
              <w:spacing w:line="240" w:lineRule="auto"/>
              <w:jc w:val="center"/>
              <w:rPr>
                <w:rFonts w:ascii="Times New Roman" w:hAnsi="Times New Roman"/>
                <w:sz w:val="28"/>
                <w:szCs w:val="28"/>
              </w:rPr>
            </w:pPr>
            <w:r w:rsidRPr="00AF51EF">
              <w:rPr>
                <w:rFonts w:ascii="Times New Roman" w:hAnsi="Times New Roman"/>
                <w:sz w:val="28"/>
                <w:szCs w:val="28"/>
              </w:rPr>
              <w:t>201</w:t>
            </w:r>
            <w:r w:rsidR="00864DE3" w:rsidRPr="00AF51EF">
              <w:rPr>
                <w:rFonts w:ascii="Times New Roman" w:hAnsi="Times New Roman"/>
                <w:sz w:val="28"/>
                <w:szCs w:val="28"/>
              </w:rPr>
              <w:t>6</w:t>
            </w:r>
          </w:p>
        </w:tc>
      </w:tr>
      <w:tr w:rsidR="008D163B" w:rsidRPr="00AF51EF">
        <w:tc>
          <w:tcPr>
            <w:tcW w:w="2605" w:type="dxa"/>
            <w:shd w:val="clear" w:color="auto" w:fill="auto"/>
          </w:tcPr>
          <w:p w:rsidR="008D163B" w:rsidRPr="00AF51EF" w:rsidRDefault="008D163B" w:rsidP="00450E1A">
            <w:pPr>
              <w:spacing w:line="240" w:lineRule="auto"/>
              <w:jc w:val="both"/>
              <w:rPr>
                <w:rFonts w:ascii="Times New Roman" w:hAnsi="Times New Roman"/>
                <w:sz w:val="28"/>
                <w:szCs w:val="28"/>
              </w:rPr>
            </w:pPr>
            <w:r w:rsidRPr="00AF51EF">
              <w:rPr>
                <w:rFonts w:ascii="Times New Roman" w:hAnsi="Times New Roman"/>
                <w:sz w:val="28"/>
                <w:szCs w:val="28"/>
              </w:rPr>
              <w:t xml:space="preserve">Опека </w:t>
            </w:r>
          </w:p>
        </w:tc>
        <w:tc>
          <w:tcPr>
            <w:tcW w:w="2605" w:type="dxa"/>
            <w:shd w:val="clear" w:color="auto" w:fill="auto"/>
          </w:tcPr>
          <w:p w:rsidR="008D163B" w:rsidRPr="00AF51EF" w:rsidRDefault="00864DE3" w:rsidP="00DC3890">
            <w:pPr>
              <w:spacing w:line="240" w:lineRule="auto"/>
              <w:jc w:val="center"/>
              <w:rPr>
                <w:rFonts w:ascii="Times New Roman" w:hAnsi="Times New Roman"/>
                <w:sz w:val="28"/>
                <w:szCs w:val="28"/>
              </w:rPr>
            </w:pPr>
            <w:r w:rsidRPr="00AF51EF">
              <w:rPr>
                <w:rFonts w:ascii="Times New Roman" w:hAnsi="Times New Roman"/>
                <w:sz w:val="28"/>
                <w:szCs w:val="28"/>
              </w:rPr>
              <w:t>79</w:t>
            </w:r>
          </w:p>
        </w:tc>
        <w:tc>
          <w:tcPr>
            <w:tcW w:w="2605" w:type="dxa"/>
            <w:shd w:val="clear" w:color="auto" w:fill="auto"/>
          </w:tcPr>
          <w:p w:rsidR="008D163B" w:rsidRPr="00AF51EF" w:rsidRDefault="00864DE3" w:rsidP="00DC3890">
            <w:pPr>
              <w:spacing w:line="240" w:lineRule="auto"/>
              <w:jc w:val="center"/>
              <w:rPr>
                <w:rFonts w:ascii="Times New Roman" w:hAnsi="Times New Roman"/>
                <w:sz w:val="28"/>
                <w:szCs w:val="28"/>
              </w:rPr>
            </w:pPr>
            <w:r w:rsidRPr="00AF51EF">
              <w:rPr>
                <w:rFonts w:ascii="Times New Roman" w:hAnsi="Times New Roman"/>
                <w:sz w:val="28"/>
                <w:szCs w:val="28"/>
              </w:rPr>
              <w:t>72</w:t>
            </w:r>
          </w:p>
        </w:tc>
        <w:tc>
          <w:tcPr>
            <w:tcW w:w="2606" w:type="dxa"/>
            <w:shd w:val="clear" w:color="auto" w:fill="auto"/>
          </w:tcPr>
          <w:p w:rsidR="008D163B" w:rsidRPr="00AF51EF" w:rsidRDefault="00864DE3" w:rsidP="00115F0B">
            <w:pPr>
              <w:spacing w:line="240" w:lineRule="auto"/>
              <w:jc w:val="center"/>
              <w:rPr>
                <w:rFonts w:ascii="Times New Roman" w:hAnsi="Times New Roman"/>
                <w:sz w:val="28"/>
                <w:szCs w:val="28"/>
              </w:rPr>
            </w:pPr>
            <w:r w:rsidRPr="00AF51EF">
              <w:rPr>
                <w:rFonts w:ascii="Times New Roman" w:hAnsi="Times New Roman"/>
                <w:sz w:val="28"/>
                <w:szCs w:val="28"/>
              </w:rPr>
              <w:t>66</w:t>
            </w:r>
          </w:p>
        </w:tc>
      </w:tr>
      <w:tr w:rsidR="008D163B" w:rsidRPr="00AF51EF">
        <w:tc>
          <w:tcPr>
            <w:tcW w:w="2605" w:type="dxa"/>
            <w:shd w:val="clear" w:color="auto" w:fill="auto"/>
          </w:tcPr>
          <w:p w:rsidR="008D163B" w:rsidRPr="00AF51EF" w:rsidRDefault="008D163B" w:rsidP="00450E1A">
            <w:pPr>
              <w:spacing w:line="240" w:lineRule="auto"/>
              <w:jc w:val="both"/>
              <w:rPr>
                <w:rFonts w:ascii="Times New Roman" w:hAnsi="Times New Roman"/>
                <w:sz w:val="28"/>
                <w:szCs w:val="28"/>
              </w:rPr>
            </w:pPr>
            <w:r w:rsidRPr="00AF51EF">
              <w:rPr>
                <w:rFonts w:ascii="Times New Roman" w:hAnsi="Times New Roman"/>
                <w:sz w:val="28"/>
                <w:szCs w:val="28"/>
              </w:rPr>
              <w:t>Приемная семья</w:t>
            </w:r>
          </w:p>
        </w:tc>
        <w:tc>
          <w:tcPr>
            <w:tcW w:w="2605" w:type="dxa"/>
            <w:shd w:val="clear" w:color="auto" w:fill="auto"/>
          </w:tcPr>
          <w:p w:rsidR="008D163B" w:rsidRPr="00AF51EF" w:rsidRDefault="00864DE3" w:rsidP="00DC3890">
            <w:pPr>
              <w:spacing w:line="240" w:lineRule="auto"/>
              <w:jc w:val="center"/>
              <w:rPr>
                <w:rFonts w:ascii="Times New Roman" w:hAnsi="Times New Roman"/>
                <w:sz w:val="28"/>
                <w:szCs w:val="28"/>
              </w:rPr>
            </w:pPr>
            <w:r w:rsidRPr="00AF51EF">
              <w:rPr>
                <w:rFonts w:ascii="Times New Roman" w:hAnsi="Times New Roman"/>
                <w:sz w:val="28"/>
                <w:szCs w:val="28"/>
              </w:rPr>
              <w:t>26</w:t>
            </w:r>
          </w:p>
        </w:tc>
        <w:tc>
          <w:tcPr>
            <w:tcW w:w="2605" w:type="dxa"/>
            <w:shd w:val="clear" w:color="auto" w:fill="auto"/>
          </w:tcPr>
          <w:p w:rsidR="008D163B" w:rsidRPr="00AF51EF" w:rsidRDefault="00864DE3" w:rsidP="00DC3890">
            <w:pPr>
              <w:spacing w:line="240" w:lineRule="auto"/>
              <w:jc w:val="center"/>
              <w:rPr>
                <w:rFonts w:ascii="Times New Roman" w:hAnsi="Times New Roman"/>
                <w:sz w:val="28"/>
                <w:szCs w:val="28"/>
              </w:rPr>
            </w:pPr>
            <w:r w:rsidRPr="00AF51EF">
              <w:rPr>
                <w:rFonts w:ascii="Times New Roman" w:hAnsi="Times New Roman"/>
                <w:sz w:val="28"/>
                <w:szCs w:val="28"/>
              </w:rPr>
              <w:t>29</w:t>
            </w:r>
          </w:p>
        </w:tc>
        <w:tc>
          <w:tcPr>
            <w:tcW w:w="2606" w:type="dxa"/>
            <w:shd w:val="clear" w:color="auto" w:fill="auto"/>
          </w:tcPr>
          <w:p w:rsidR="008D163B" w:rsidRPr="00AF51EF" w:rsidRDefault="00864DE3" w:rsidP="00DC3890">
            <w:pPr>
              <w:spacing w:line="240" w:lineRule="auto"/>
              <w:jc w:val="center"/>
              <w:rPr>
                <w:rFonts w:ascii="Times New Roman" w:hAnsi="Times New Roman"/>
                <w:sz w:val="28"/>
                <w:szCs w:val="28"/>
              </w:rPr>
            </w:pPr>
            <w:r w:rsidRPr="00AF51EF">
              <w:rPr>
                <w:rFonts w:ascii="Times New Roman" w:hAnsi="Times New Roman"/>
                <w:sz w:val="28"/>
                <w:szCs w:val="28"/>
              </w:rPr>
              <w:t>26</w:t>
            </w:r>
          </w:p>
        </w:tc>
      </w:tr>
      <w:tr w:rsidR="008D163B" w:rsidRPr="00AF51EF">
        <w:tc>
          <w:tcPr>
            <w:tcW w:w="2605" w:type="dxa"/>
            <w:shd w:val="clear" w:color="auto" w:fill="auto"/>
          </w:tcPr>
          <w:p w:rsidR="008D163B" w:rsidRPr="00AF51EF" w:rsidRDefault="008D163B" w:rsidP="00450E1A">
            <w:pPr>
              <w:spacing w:line="240" w:lineRule="auto"/>
              <w:jc w:val="both"/>
              <w:rPr>
                <w:rFonts w:ascii="Times New Roman" w:hAnsi="Times New Roman"/>
                <w:sz w:val="28"/>
                <w:szCs w:val="28"/>
              </w:rPr>
            </w:pPr>
            <w:r w:rsidRPr="00AF51EF">
              <w:rPr>
                <w:rFonts w:ascii="Times New Roman" w:hAnsi="Times New Roman"/>
                <w:sz w:val="28"/>
                <w:szCs w:val="28"/>
              </w:rPr>
              <w:t xml:space="preserve">Усыновление </w:t>
            </w:r>
          </w:p>
        </w:tc>
        <w:tc>
          <w:tcPr>
            <w:tcW w:w="2605" w:type="dxa"/>
            <w:shd w:val="clear" w:color="auto" w:fill="auto"/>
          </w:tcPr>
          <w:p w:rsidR="008D163B" w:rsidRPr="00AF51EF" w:rsidRDefault="00864DE3" w:rsidP="00DC3890">
            <w:pPr>
              <w:spacing w:line="240" w:lineRule="auto"/>
              <w:jc w:val="center"/>
              <w:rPr>
                <w:rFonts w:ascii="Times New Roman" w:hAnsi="Times New Roman"/>
                <w:sz w:val="28"/>
                <w:szCs w:val="28"/>
              </w:rPr>
            </w:pPr>
            <w:r w:rsidRPr="00AF51EF">
              <w:rPr>
                <w:rFonts w:ascii="Times New Roman" w:hAnsi="Times New Roman"/>
                <w:sz w:val="28"/>
                <w:szCs w:val="28"/>
              </w:rPr>
              <w:t>5</w:t>
            </w:r>
          </w:p>
        </w:tc>
        <w:tc>
          <w:tcPr>
            <w:tcW w:w="2605" w:type="dxa"/>
            <w:shd w:val="clear" w:color="auto" w:fill="auto"/>
          </w:tcPr>
          <w:p w:rsidR="008D163B" w:rsidRPr="00AF51EF" w:rsidRDefault="00864DE3" w:rsidP="00DC3890">
            <w:pPr>
              <w:spacing w:line="240" w:lineRule="auto"/>
              <w:jc w:val="center"/>
              <w:rPr>
                <w:rFonts w:ascii="Times New Roman" w:hAnsi="Times New Roman"/>
                <w:sz w:val="28"/>
                <w:szCs w:val="28"/>
              </w:rPr>
            </w:pPr>
            <w:r w:rsidRPr="00AF51EF">
              <w:rPr>
                <w:rFonts w:ascii="Times New Roman" w:hAnsi="Times New Roman"/>
                <w:sz w:val="28"/>
                <w:szCs w:val="28"/>
              </w:rPr>
              <w:t>6</w:t>
            </w:r>
          </w:p>
        </w:tc>
        <w:tc>
          <w:tcPr>
            <w:tcW w:w="2606" w:type="dxa"/>
            <w:shd w:val="clear" w:color="auto" w:fill="auto"/>
          </w:tcPr>
          <w:p w:rsidR="008D163B" w:rsidRPr="00AF51EF" w:rsidRDefault="00864DE3" w:rsidP="00DC3890">
            <w:pPr>
              <w:spacing w:line="240" w:lineRule="auto"/>
              <w:jc w:val="center"/>
              <w:rPr>
                <w:rFonts w:ascii="Times New Roman" w:hAnsi="Times New Roman"/>
                <w:sz w:val="28"/>
                <w:szCs w:val="28"/>
              </w:rPr>
            </w:pPr>
            <w:r w:rsidRPr="00AF51EF">
              <w:rPr>
                <w:rFonts w:ascii="Times New Roman" w:hAnsi="Times New Roman"/>
                <w:sz w:val="28"/>
                <w:szCs w:val="28"/>
              </w:rPr>
              <w:t>6</w:t>
            </w:r>
          </w:p>
        </w:tc>
      </w:tr>
    </w:tbl>
    <w:p w:rsidR="0080502F" w:rsidRPr="00AF51EF" w:rsidRDefault="008D163B" w:rsidP="00177BC7">
      <w:pPr>
        <w:spacing w:line="240" w:lineRule="auto"/>
        <w:ind w:firstLine="709"/>
        <w:jc w:val="both"/>
        <w:rPr>
          <w:rFonts w:ascii="Times New Roman" w:hAnsi="Times New Roman"/>
          <w:sz w:val="28"/>
          <w:szCs w:val="28"/>
        </w:rPr>
      </w:pPr>
      <w:r w:rsidRPr="00AF51EF">
        <w:rPr>
          <w:rFonts w:ascii="Times New Roman" w:hAnsi="Times New Roman"/>
          <w:sz w:val="28"/>
          <w:szCs w:val="28"/>
        </w:rPr>
        <w:t xml:space="preserve">Проблема социализации детей-сирот и детей, оставшихся без попечения родителей, воспитывающихся в детских домах и школах-интернатах, не дает возможности полноценно подготовить этих детей к самостоятельной жизни после выхода из детского дома. В связи с этим на первый план выдвигается проблема воспитания детей-сирот в приемных семья на основе опеки, попечительства, усыновления. Активное развитие таких форм воспитания позволит решить проблему социализации детей и естественного вхождения их в современное общество, что положительно скажется на всей их дальнейшей жизни.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4"/>
        <w:gridCol w:w="1843"/>
        <w:gridCol w:w="2378"/>
        <w:gridCol w:w="2552"/>
      </w:tblGrid>
      <w:tr w:rsidR="0029247B" w:rsidRPr="00AF51EF" w:rsidTr="000648B3">
        <w:tc>
          <w:tcPr>
            <w:tcW w:w="3434" w:type="dxa"/>
            <w:shd w:val="clear" w:color="auto" w:fill="auto"/>
          </w:tcPr>
          <w:p w:rsidR="0029247B" w:rsidRPr="00AF51EF" w:rsidRDefault="0029247B" w:rsidP="00450E1A">
            <w:pPr>
              <w:spacing w:line="240" w:lineRule="auto"/>
              <w:jc w:val="center"/>
              <w:rPr>
                <w:rFonts w:ascii="Times New Roman" w:hAnsi="Times New Roman"/>
                <w:b/>
                <w:sz w:val="28"/>
                <w:szCs w:val="28"/>
              </w:rPr>
            </w:pPr>
          </w:p>
        </w:tc>
        <w:tc>
          <w:tcPr>
            <w:tcW w:w="1843" w:type="dxa"/>
            <w:shd w:val="clear" w:color="auto" w:fill="auto"/>
          </w:tcPr>
          <w:p w:rsidR="0029247B" w:rsidRPr="00AF51EF" w:rsidRDefault="00115F0B" w:rsidP="00450E1A">
            <w:pPr>
              <w:spacing w:line="240" w:lineRule="auto"/>
              <w:jc w:val="center"/>
              <w:rPr>
                <w:rFonts w:ascii="Times New Roman" w:hAnsi="Times New Roman"/>
                <w:sz w:val="28"/>
                <w:szCs w:val="28"/>
              </w:rPr>
            </w:pPr>
            <w:r w:rsidRPr="00AF51EF">
              <w:rPr>
                <w:rFonts w:ascii="Times New Roman" w:hAnsi="Times New Roman"/>
                <w:sz w:val="28"/>
                <w:szCs w:val="28"/>
              </w:rPr>
              <w:t>201</w:t>
            </w:r>
            <w:r w:rsidR="00864DE3" w:rsidRPr="00AF51EF">
              <w:rPr>
                <w:rFonts w:ascii="Times New Roman" w:hAnsi="Times New Roman"/>
                <w:sz w:val="28"/>
                <w:szCs w:val="28"/>
              </w:rPr>
              <w:t>4</w:t>
            </w:r>
          </w:p>
        </w:tc>
        <w:tc>
          <w:tcPr>
            <w:tcW w:w="2378" w:type="dxa"/>
            <w:shd w:val="clear" w:color="auto" w:fill="auto"/>
          </w:tcPr>
          <w:p w:rsidR="0029247B" w:rsidRPr="00AF51EF" w:rsidRDefault="00115F0B" w:rsidP="00450E1A">
            <w:pPr>
              <w:spacing w:line="240" w:lineRule="auto"/>
              <w:jc w:val="center"/>
              <w:rPr>
                <w:rFonts w:ascii="Times New Roman" w:hAnsi="Times New Roman"/>
                <w:sz w:val="28"/>
                <w:szCs w:val="28"/>
              </w:rPr>
            </w:pPr>
            <w:r w:rsidRPr="00AF51EF">
              <w:rPr>
                <w:rFonts w:ascii="Times New Roman" w:hAnsi="Times New Roman"/>
                <w:sz w:val="28"/>
                <w:szCs w:val="28"/>
              </w:rPr>
              <w:t>201</w:t>
            </w:r>
            <w:r w:rsidR="00881A4C" w:rsidRPr="00AF51EF">
              <w:rPr>
                <w:rFonts w:ascii="Times New Roman" w:hAnsi="Times New Roman"/>
                <w:sz w:val="28"/>
                <w:szCs w:val="28"/>
              </w:rPr>
              <w:t>5</w:t>
            </w:r>
          </w:p>
        </w:tc>
        <w:tc>
          <w:tcPr>
            <w:tcW w:w="2552" w:type="dxa"/>
            <w:shd w:val="clear" w:color="auto" w:fill="auto"/>
          </w:tcPr>
          <w:p w:rsidR="0029247B" w:rsidRPr="00AF51EF" w:rsidRDefault="00115F0B" w:rsidP="00450E1A">
            <w:pPr>
              <w:spacing w:line="240" w:lineRule="auto"/>
              <w:jc w:val="center"/>
              <w:rPr>
                <w:rFonts w:ascii="Times New Roman" w:hAnsi="Times New Roman"/>
                <w:sz w:val="28"/>
                <w:szCs w:val="28"/>
              </w:rPr>
            </w:pPr>
            <w:r w:rsidRPr="00AF51EF">
              <w:rPr>
                <w:rFonts w:ascii="Times New Roman" w:hAnsi="Times New Roman"/>
                <w:sz w:val="28"/>
                <w:szCs w:val="28"/>
              </w:rPr>
              <w:t>201</w:t>
            </w:r>
            <w:r w:rsidR="00881A4C" w:rsidRPr="00AF51EF">
              <w:rPr>
                <w:rFonts w:ascii="Times New Roman" w:hAnsi="Times New Roman"/>
                <w:sz w:val="28"/>
                <w:szCs w:val="28"/>
              </w:rPr>
              <w:t>6</w:t>
            </w:r>
          </w:p>
        </w:tc>
      </w:tr>
      <w:tr w:rsidR="0029247B" w:rsidRPr="00AF51EF" w:rsidTr="000648B3">
        <w:tc>
          <w:tcPr>
            <w:tcW w:w="3434" w:type="dxa"/>
            <w:shd w:val="clear" w:color="auto" w:fill="auto"/>
          </w:tcPr>
          <w:p w:rsidR="0029247B" w:rsidRPr="00AF51EF" w:rsidRDefault="0029247B" w:rsidP="00450E1A">
            <w:pPr>
              <w:spacing w:line="240" w:lineRule="auto"/>
              <w:jc w:val="both"/>
              <w:rPr>
                <w:rFonts w:ascii="Times New Roman" w:hAnsi="Times New Roman"/>
                <w:sz w:val="28"/>
                <w:szCs w:val="28"/>
              </w:rPr>
            </w:pPr>
            <w:r w:rsidRPr="00AF51EF">
              <w:rPr>
                <w:rFonts w:ascii="Times New Roman" w:hAnsi="Times New Roman"/>
                <w:sz w:val="28"/>
                <w:szCs w:val="28"/>
              </w:rPr>
              <w:t>Переданы под опеку</w:t>
            </w:r>
          </w:p>
        </w:tc>
        <w:tc>
          <w:tcPr>
            <w:tcW w:w="1843" w:type="dxa"/>
            <w:shd w:val="clear" w:color="auto" w:fill="auto"/>
          </w:tcPr>
          <w:p w:rsidR="0029247B" w:rsidRPr="00AF51EF" w:rsidRDefault="00881A4C" w:rsidP="00DC3890">
            <w:pPr>
              <w:spacing w:line="240" w:lineRule="auto"/>
              <w:jc w:val="center"/>
              <w:rPr>
                <w:rFonts w:ascii="Times New Roman" w:hAnsi="Times New Roman"/>
                <w:sz w:val="28"/>
                <w:szCs w:val="28"/>
              </w:rPr>
            </w:pPr>
            <w:r w:rsidRPr="00AF51EF">
              <w:rPr>
                <w:rFonts w:ascii="Times New Roman" w:hAnsi="Times New Roman"/>
                <w:sz w:val="28"/>
                <w:szCs w:val="28"/>
              </w:rPr>
              <w:t>3</w:t>
            </w:r>
          </w:p>
        </w:tc>
        <w:tc>
          <w:tcPr>
            <w:tcW w:w="2378" w:type="dxa"/>
            <w:shd w:val="clear" w:color="auto" w:fill="auto"/>
          </w:tcPr>
          <w:p w:rsidR="0029247B" w:rsidRPr="00AF51EF" w:rsidRDefault="00881A4C" w:rsidP="00DC3890">
            <w:pPr>
              <w:spacing w:line="240" w:lineRule="auto"/>
              <w:jc w:val="center"/>
              <w:rPr>
                <w:rFonts w:ascii="Times New Roman" w:hAnsi="Times New Roman"/>
                <w:sz w:val="28"/>
                <w:szCs w:val="28"/>
              </w:rPr>
            </w:pPr>
            <w:r w:rsidRPr="00AF51EF">
              <w:rPr>
                <w:rFonts w:ascii="Times New Roman" w:hAnsi="Times New Roman"/>
                <w:sz w:val="28"/>
                <w:szCs w:val="28"/>
              </w:rPr>
              <w:t>5</w:t>
            </w:r>
          </w:p>
        </w:tc>
        <w:tc>
          <w:tcPr>
            <w:tcW w:w="2552" w:type="dxa"/>
            <w:shd w:val="clear" w:color="auto" w:fill="auto"/>
          </w:tcPr>
          <w:p w:rsidR="0029247B" w:rsidRPr="00AF51EF" w:rsidRDefault="00881A4C" w:rsidP="00DC3890">
            <w:pPr>
              <w:spacing w:line="240" w:lineRule="auto"/>
              <w:jc w:val="center"/>
              <w:rPr>
                <w:rFonts w:ascii="Times New Roman" w:hAnsi="Times New Roman"/>
                <w:sz w:val="28"/>
                <w:szCs w:val="28"/>
              </w:rPr>
            </w:pPr>
            <w:r w:rsidRPr="00AF51EF">
              <w:rPr>
                <w:rFonts w:ascii="Times New Roman" w:hAnsi="Times New Roman"/>
                <w:sz w:val="28"/>
                <w:szCs w:val="28"/>
              </w:rPr>
              <w:t>4</w:t>
            </w:r>
          </w:p>
        </w:tc>
      </w:tr>
      <w:tr w:rsidR="0029247B" w:rsidRPr="00AF51EF" w:rsidTr="000648B3">
        <w:tc>
          <w:tcPr>
            <w:tcW w:w="3434" w:type="dxa"/>
            <w:shd w:val="clear" w:color="auto" w:fill="auto"/>
          </w:tcPr>
          <w:p w:rsidR="0029247B" w:rsidRPr="00AF51EF" w:rsidRDefault="0029247B" w:rsidP="00450E1A">
            <w:pPr>
              <w:spacing w:line="240" w:lineRule="auto"/>
              <w:jc w:val="both"/>
              <w:rPr>
                <w:rFonts w:ascii="Times New Roman" w:hAnsi="Times New Roman"/>
                <w:sz w:val="28"/>
                <w:szCs w:val="28"/>
              </w:rPr>
            </w:pPr>
            <w:r w:rsidRPr="00AF51EF">
              <w:rPr>
                <w:rFonts w:ascii="Times New Roman" w:hAnsi="Times New Roman"/>
                <w:sz w:val="28"/>
                <w:szCs w:val="28"/>
              </w:rPr>
              <w:t>Переданы в приемную семью</w:t>
            </w:r>
          </w:p>
        </w:tc>
        <w:tc>
          <w:tcPr>
            <w:tcW w:w="1843" w:type="dxa"/>
            <w:shd w:val="clear" w:color="auto" w:fill="auto"/>
          </w:tcPr>
          <w:p w:rsidR="0029247B" w:rsidRPr="00AF51EF" w:rsidRDefault="00881A4C" w:rsidP="00DC3890">
            <w:pPr>
              <w:spacing w:line="240" w:lineRule="auto"/>
              <w:jc w:val="center"/>
              <w:rPr>
                <w:rFonts w:ascii="Times New Roman" w:hAnsi="Times New Roman"/>
                <w:sz w:val="28"/>
                <w:szCs w:val="28"/>
              </w:rPr>
            </w:pPr>
            <w:r w:rsidRPr="00AF51EF">
              <w:rPr>
                <w:rFonts w:ascii="Times New Roman" w:hAnsi="Times New Roman"/>
                <w:sz w:val="28"/>
                <w:szCs w:val="28"/>
              </w:rPr>
              <w:t>2</w:t>
            </w:r>
          </w:p>
        </w:tc>
        <w:tc>
          <w:tcPr>
            <w:tcW w:w="2378" w:type="dxa"/>
            <w:shd w:val="clear" w:color="auto" w:fill="auto"/>
          </w:tcPr>
          <w:p w:rsidR="0029247B" w:rsidRPr="00AF51EF" w:rsidRDefault="00881A4C" w:rsidP="00DC3890">
            <w:pPr>
              <w:spacing w:line="240" w:lineRule="auto"/>
              <w:jc w:val="center"/>
              <w:rPr>
                <w:rFonts w:ascii="Times New Roman" w:hAnsi="Times New Roman"/>
                <w:sz w:val="28"/>
                <w:szCs w:val="28"/>
              </w:rPr>
            </w:pPr>
            <w:r w:rsidRPr="00AF51EF">
              <w:rPr>
                <w:rFonts w:ascii="Times New Roman" w:hAnsi="Times New Roman"/>
                <w:sz w:val="28"/>
                <w:szCs w:val="28"/>
              </w:rPr>
              <w:t>15</w:t>
            </w:r>
          </w:p>
        </w:tc>
        <w:tc>
          <w:tcPr>
            <w:tcW w:w="2552" w:type="dxa"/>
            <w:shd w:val="clear" w:color="auto" w:fill="auto"/>
          </w:tcPr>
          <w:p w:rsidR="0029247B" w:rsidRPr="00AF51EF" w:rsidRDefault="00115F0B" w:rsidP="00DC3890">
            <w:pPr>
              <w:spacing w:line="240" w:lineRule="auto"/>
              <w:jc w:val="center"/>
              <w:rPr>
                <w:rFonts w:ascii="Times New Roman" w:hAnsi="Times New Roman"/>
                <w:sz w:val="28"/>
                <w:szCs w:val="28"/>
              </w:rPr>
            </w:pPr>
            <w:r w:rsidRPr="00AF51EF">
              <w:rPr>
                <w:rFonts w:ascii="Times New Roman" w:hAnsi="Times New Roman"/>
                <w:sz w:val="28"/>
                <w:szCs w:val="28"/>
              </w:rPr>
              <w:t>2</w:t>
            </w:r>
            <w:r w:rsidR="00881A4C" w:rsidRPr="00AF51EF">
              <w:rPr>
                <w:rFonts w:ascii="Times New Roman" w:hAnsi="Times New Roman"/>
                <w:sz w:val="28"/>
                <w:szCs w:val="28"/>
              </w:rPr>
              <w:t>0</w:t>
            </w:r>
          </w:p>
        </w:tc>
      </w:tr>
      <w:tr w:rsidR="0029247B" w:rsidRPr="00AF51EF" w:rsidTr="000648B3">
        <w:tc>
          <w:tcPr>
            <w:tcW w:w="3434" w:type="dxa"/>
            <w:shd w:val="clear" w:color="auto" w:fill="auto"/>
          </w:tcPr>
          <w:p w:rsidR="0029247B" w:rsidRPr="00AF51EF" w:rsidRDefault="0029247B" w:rsidP="00450E1A">
            <w:pPr>
              <w:spacing w:line="240" w:lineRule="auto"/>
              <w:jc w:val="both"/>
              <w:rPr>
                <w:rFonts w:ascii="Times New Roman" w:hAnsi="Times New Roman"/>
                <w:sz w:val="28"/>
                <w:szCs w:val="28"/>
              </w:rPr>
            </w:pPr>
            <w:r w:rsidRPr="00AF51EF">
              <w:rPr>
                <w:rFonts w:ascii="Times New Roman" w:hAnsi="Times New Roman"/>
                <w:sz w:val="28"/>
                <w:szCs w:val="28"/>
              </w:rPr>
              <w:t xml:space="preserve">Усыновлены </w:t>
            </w:r>
          </w:p>
        </w:tc>
        <w:tc>
          <w:tcPr>
            <w:tcW w:w="1843" w:type="dxa"/>
            <w:shd w:val="clear" w:color="auto" w:fill="auto"/>
          </w:tcPr>
          <w:p w:rsidR="0029247B" w:rsidRPr="00AF51EF" w:rsidRDefault="00881A4C" w:rsidP="00DC3890">
            <w:pPr>
              <w:spacing w:line="240" w:lineRule="auto"/>
              <w:jc w:val="center"/>
              <w:rPr>
                <w:rFonts w:ascii="Times New Roman" w:hAnsi="Times New Roman"/>
                <w:sz w:val="28"/>
                <w:szCs w:val="28"/>
              </w:rPr>
            </w:pPr>
            <w:r w:rsidRPr="00AF51EF">
              <w:rPr>
                <w:rFonts w:ascii="Times New Roman" w:hAnsi="Times New Roman"/>
                <w:sz w:val="28"/>
                <w:szCs w:val="28"/>
              </w:rPr>
              <w:t>0</w:t>
            </w:r>
          </w:p>
        </w:tc>
        <w:tc>
          <w:tcPr>
            <w:tcW w:w="2378" w:type="dxa"/>
            <w:shd w:val="clear" w:color="auto" w:fill="auto"/>
          </w:tcPr>
          <w:p w:rsidR="0029247B" w:rsidRPr="00AF51EF" w:rsidRDefault="0029247B" w:rsidP="00DC3890">
            <w:pPr>
              <w:spacing w:line="240" w:lineRule="auto"/>
              <w:jc w:val="center"/>
              <w:rPr>
                <w:rFonts w:ascii="Times New Roman" w:hAnsi="Times New Roman"/>
                <w:sz w:val="28"/>
                <w:szCs w:val="28"/>
              </w:rPr>
            </w:pPr>
            <w:r w:rsidRPr="00AF51EF">
              <w:rPr>
                <w:rFonts w:ascii="Times New Roman" w:hAnsi="Times New Roman"/>
                <w:sz w:val="28"/>
                <w:szCs w:val="28"/>
              </w:rPr>
              <w:t>1</w:t>
            </w:r>
          </w:p>
        </w:tc>
        <w:tc>
          <w:tcPr>
            <w:tcW w:w="2552" w:type="dxa"/>
            <w:shd w:val="clear" w:color="auto" w:fill="auto"/>
          </w:tcPr>
          <w:p w:rsidR="0029247B" w:rsidRPr="00AF51EF" w:rsidRDefault="00881A4C" w:rsidP="00DC3890">
            <w:pPr>
              <w:spacing w:line="240" w:lineRule="auto"/>
              <w:jc w:val="center"/>
              <w:rPr>
                <w:rFonts w:ascii="Times New Roman" w:hAnsi="Times New Roman"/>
                <w:sz w:val="28"/>
                <w:szCs w:val="28"/>
              </w:rPr>
            </w:pPr>
            <w:r w:rsidRPr="00AF51EF">
              <w:rPr>
                <w:rFonts w:ascii="Times New Roman" w:hAnsi="Times New Roman"/>
                <w:sz w:val="28"/>
                <w:szCs w:val="28"/>
              </w:rPr>
              <w:t>3</w:t>
            </w:r>
          </w:p>
        </w:tc>
      </w:tr>
    </w:tbl>
    <w:p w:rsidR="008D163B" w:rsidRPr="00AF51EF" w:rsidRDefault="008D163B" w:rsidP="00450E1A">
      <w:pPr>
        <w:spacing w:line="240" w:lineRule="auto"/>
        <w:ind w:firstLine="709"/>
        <w:jc w:val="both"/>
        <w:rPr>
          <w:rFonts w:ascii="Times New Roman" w:hAnsi="Times New Roman"/>
          <w:sz w:val="28"/>
          <w:szCs w:val="28"/>
        </w:rPr>
      </w:pPr>
      <w:r w:rsidRPr="00AF51EF">
        <w:rPr>
          <w:rFonts w:ascii="Times New Roman" w:hAnsi="Times New Roman"/>
          <w:sz w:val="28"/>
          <w:szCs w:val="28"/>
        </w:rPr>
        <w:t xml:space="preserve">Ежегодно на территории муниципального образования «Починковский район» Смоленской области проводятся мероприятия, способствующие заинтересованности общества в судьбах детей-сирот и детей, оставшихся без попечения родителей, и повышению общественного статуса замещающих семей: </w:t>
      </w:r>
    </w:p>
    <w:p w:rsidR="008D163B" w:rsidRPr="00AF51EF" w:rsidRDefault="008D163B" w:rsidP="00450E1A">
      <w:pPr>
        <w:spacing w:line="240" w:lineRule="auto"/>
        <w:ind w:firstLine="709"/>
        <w:jc w:val="both"/>
        <w:rPr>
          <w:rFonts w:ascii="Times New Roman" w:hAnsi="Times New Roman"/>
          <w:sz w:val="28"/>
          <w:szCs w:val="28"/>
        </w:rPr>
      </w:pPr>
      <w:r w:rsidRPr="00AF51EF">
        <w:rPr>
          <w:rFonts w:ascii="Times New Roman" w:hAnsi="Times New Roman"/>
          <w:sz w:val="28"/>
          <w:szCs w:val="28"/>
        </w:rPr>
        <w:t>- ежегодный праздник, посвященный Дню защиты детей (1 июня);</w:t>
      </w:r>
    </w:p>
    <w:p w:rsidR="008D163B" w:rsidRPr="00AF51EF" w:rsidRDefault="008D163B" w:rsidP="00450E1A">
      <w:pPr>
        <w:spacing w:line="240" w:lineRule="auto"/>
        <w:ind w:firstLine="709"/>
        <w:jc w:val="both"/>
        <w:rPr>
          <w:rFonts w:ascii="Times New Roman" w:hAnsi="Times New Roman"/>
          <w:sz w:val="28"/>
          <w:szCs w:val="28"/>
        </w:rPr>
      </w:pPr>
      <w:r w:rsidRPr="00AF51EF">
        <w:rPr>
          <w:rFonts w:ascii="Times New Roman" w:hAnsi="Times New Roman"/>
          <w:sz w:val="28"/>
          <w:szCs w:val="28"/>
        </w:rPr>
        <w:t>- праздники для замещающих семей «Открытые сердца», День добрых дел.</w:t>
      </w:r>
    </w:p>
    <w:p w:rsidR="008D163B" w:rsidRPr="00AF51EF" w:rsidRDefault="008D163B" w:rsidP="00450E1A">
      <w:pPr>
        <w:spacing w:line="240" w:lineRule="auto"/>
        <w:ind w:firstLine="708"/>
        <w:jc w:val="both"/>
        <w:rPr>
          <w:rFonts w:ascii="Times New Roman" w:hAnsi="Times New Roman"/>
          <w:sz w:val="28"/>
          <w:szCs w:val="28"/>
        </w:rPr>
      </w:pPr>
      <w:r w:rsidRPr="00AF51EF">
        <w:rPr>
          <w:rFonts w:ascii="Times New Roman" w:hAnsi="Times New Roman"/>
          <w:sz w:val="28"/>
          <w:szCs w:val="28"/>
        </w:rPr>
        <w:t xml:space="preserve">На выезде из г. Починка в сторону г. Смоленска размещен баннер для привлечения внимания граждан к проблемам детей-сирот и детей, проживающих в семьях, находящихся в социально опасном положении. </w:t>
      </w:r>
    </w:p>
    <w:p w:rsidR="008D163B" w:rsidRPr="00AF51EF" w:rsidRDefault="008D163B" w:rsidP="00450E1A">
      <w:pPr>
        <w:spacing w:line="240" w:lineRule="auto"/>
        <w:ind w:firstLine="708"/>
        <w:jc w:val="both"/>
        <w:rPr>
          <w:rFonts w:ascii="Times New Roman" w:hAnsi="Times New Roman"/>
          <w:sz w:val="28"/>
          <w:szCs w:val="28"/>
        </w:rPr>
      </w:pPr>
      <w:r w:rsidRPr="00AF51EF">
        <w:rPr>
          <w:rFonts w:ascii="Times New Roman" w:hAnsi="Times New Roman"/>
          <w:sz w:val="28"/>
          <w:szCs w:val="28"/>
        </w:rPr>
        <w:t xml:space="preserve">Для информирования населения об институте замещающей семьи изготавливаются плакаты, пропагандирующие семейные формы устройства детей, которые размещаются в местах массового пребывания населения, административных, культурных </w:t>
      </w:r>
      <w:r w:rsidR="00C24CC5" w:rsidRPr="00AF51EF">
        <w:rPr>
          <w:rFonts w:ascii="Times New Roman" w:hAnsi="Times New Roman"/>
          <w:sz w:val="28"/>
          <w:szCs w:val="28"/>
        </w:rPr>
        <w:t>организаци</w:t>
      </w:r>
      <w:r w:rsidR="00FD3211" w:rsidRPr="00AF51EF">
        <w:rPr>
          <w:rFonts w:ascii="Times New Roman" w:hAnsi="Times New Roman"/>
          <w:sz w:val="28"/>
          <w:szCs w:val="28"/>
        </w:rPr>
        <w:t>я</w:t>
      </w:r>
      <w:r w:rsidRPr="00AF51EF">
        <w:rPr>
          <w:rFonts w:ascii="Times New Roman" w:hAnsi="Times New Roman"/>
          <w:sz w:val="28"/>
          <w:szCs w:val="28"/>
        </w:rPr>
        <w:t xml:space="preserve">х, организациях образования и здравоохранения.       </w:t>
      </w:r>
    </w:p>
    <w:p w:rsidR="008D163B" w:rsidRPr="00AF51EF" w:rsidRDefault="008D163B" w:rsidP="00450E1A">
      <w:pPr>
        <w:spacing w:line="240" w:lineRule="auto"/>
        <w:ind w:firstLine="709"/>
        <w:jc w:val="both"/>
        <w:rPr>
          <w:rFonts w:ascii="Times New Roman" w:hAnsi="Times New Roman"/>
          <w:sz w:val="28"/>
          <w:szCs w:val="28"/>
        </w:rPr>
      </w:pPr>
      <w:r w:rsidRPr="00AF51EF">
        <w:rPr>
          <w:rFonts w:ascii="Times New Roman" w:hAnsi="Times New Roman"/>
          <w:sz w:val="28"/>
          <w:szCs w:val="28"/>
        </w:rPr>
        <w:t xml:space="preserve">Работа по сопровождению детей, воспитывающихся в замещающих семьях, направлена на создание благоприятных условий для каждого ребенка в соответствии с его индивидуальными потребностями и особенностями развития. Организовано педагогическое сопровождение подопечных и приемных детей в ОУ района (ответственные: общественные инспектора по охране прав детей, которые ежегодно отчитываются о работе, проведенной с каждым ребенком из замещающих семей). Ежегодно подопечные и приемные дети проходят медицинское обследование в ОГБУЗ «Починковская ЦРБ», в случае необходимости направляются в специализированные лечебные </w:t>
      </w:r>
      <w:r w:rsidR="00C24CC5" w:rsidRPr="00AF51EF">
        <w:rPr>
          <w:rFonts w:ascii="Times New Roman" w:hAnsi="Times New Roman"/>
          <w:sz w:val="28"/>
          <w:szCs w:val="28"/>
        </w:rPr>
        <w:t>организации</w:t>
      </w:r>
      <w:r w:rsidRPr="00AF51EF">
        <w:rPr>
          <w:rFonts w:ascii="Times New Roman" w:hAnsi="Times New Roman"/>
          <w:sz w:val="28"/>
          <w:szCs w:val="28"/>
        </w:rPr>
        <w:t>, в том числе для получения высокотехнологических видов лечения (оказывается материальная помощь семьям).</w:t>
      </w:r>
    </w:p>
    <w:p w:rsidR="008D163B" w:rsidRPr="00AF51EF" w:rsidRDefault="008D163B" w:rsidP="00450E1A">
      <w:pPr>
        <w:pStyle w:val="30"/>
        <w:spacing w:after="240" w:line="240" w:lineRule="auto"/>
        <w:ind w:left="0" w:firstLine="709"/>
        <w:jc w:val="both"/>
        <w:rPr>
          <w:rFonts w:ascii="Times New Roman" w:hAnsi="Times New Roman"/>
          <w:sz w:val="28"/>
          <w:szCs w:val="28"/>
        </w:rPr>
      </w:pPr>
      <w:r w:rsidRPr="00AF51EF">
        <w:rPr>
          <w:rFonts w:ascii="Times New Roman" w:hAnsi="Times New Roman"/>
          <w:sz w:val="28"/>
          <w:szCs w:val="28"/>
        </w:rPr>
        <w:t>Семейное устройство детей-сирот и детей, оставшихся без попечения родителей, является важнейшим путем решения проблемы детского сиротства и детского неблагополучия. Однако важно не количество детей, отданных в приемные семьи. Главное, чтобы у них сложились отношения со своими приемными родителями, чтобы они были счастливы, чтобы впоследствии их снова не бросили, не предали и не вернули в детский дом.</w:t>
      </w:r>
    </w:p>
    <w:p w:rsidR="008D163B" w:rsidRPr="00AF51EF" w:rsidRDefault="00881A4C" w:rsidP="00450E1A">
      <w:pPr>
        <w:spacing w:line="240" w:lineRule="auto"/>
        <w:ind w:firstLine="709"/>
        <w:jc w:val="both"/>
        <w:rPr>
          <w:rFonts w:ascii="Times New Roman" w:hAnsi="Times New Roman"/>
          <w:sz w:val="28"/>
          <w:szCs w:val="28"/>
        </w:rPr>
      </w:pPr>
      <w:r w:rsidRPr="00AF51EF">
        <w:rPr>
          <w:rFonts w:ascii="Times New Roman" w:hAnsi="Times New Roman"/>
          <w:sz w:val="28"/>
          <w:szCs w:val="28"/>
        </w:rPr>
        <w:t xml:space="preserve">С </w:t>
      </w:r>
      <w:r w:rsidR="009D3442" w:rsidRPr="00AF51EF">
        <w:rPr>
          <w:rFonts w:ascii="Times New Roman" w:hAnsi="Times New Roman"/>
          <w:sz w:val="28"/>
          <w:szCs w:val="28"/>
        </w:rPr>
        <w:t>2014</w:t>
      </w:r>
      <w:r w:rsidR="008D163B" w:rsidRPr="00AF51EF">
        <w:rPr>
          <w:rFonts w:ascii="Times New Roman" w:hAnsi="Times New Roman"/>
          <w:sz w:val="28"/>
          <w:szCs w:val="28"/>
        </w:rPr>
        <w:t xml:space="preserve"> год</w:t>
      </w:r>
      <w:r w:rsidRPr="00AF51EF">
        <w:rPr>
          <w:rFonts w:ascii="Times New Roman" w:hAnsi="Times New Roman"/>
          <w:sz w:val="28"/>
          <w:szCs w:val="28"/>
        </w:rPr>
        <w:t xml:space="preserve">а ведется </w:t>
      </w:r>
      <w:r w:rsidR="008D163B" w:rsidRPr="00AF51EF">
        <w:rPr>
          <w:rFonts w:ascii="Times New Roman" w:hAnsi="Times New Roman"/>
          <w:sz w:val="28"/>
          <w:szCs w:val="28"/>
        </w:rPr>
        <w:t>единый учет несовершеннолетних и семей, находящихся в социально опасном положении, проживающих на территории муниципального образования «Починковский район» Смоленской области. По с</w:t>
      </w:r>
      <w:r w:rsidRPr="00AF51EF">
        <w:rPr>
          <w:rFonts w:ascii="Times New Roman" w:hAnsi="Times New Roman"/>
          <w:sz w:val="28"/>
          <w:szCs w:val="28"/>
        </w:rPr>
        <w:t>остоянию на 01.</w:t>
      </w:r>
      <w:r w:rsidR="008D163B" w:rsidRPr="00AF51EF">
        <w:rPr>
          <w:rFonts w:ascii="Times New Roman" w:hAnsi="Times New Roman"/>
          <w:sz w:val="28"/>
          <w:szCs w:val="28"/>
        </w:rPr>
        <w:t>0</w:t>
      </w:r>
      <w:r w:rsidRPr="00AF51EF">
        <w:rPr>
          <w:rFonts w:ascii="Times New Roman" w:hAnsi="Times New Roman"/>
          <w:sz w:val="28"/>
          <w:szCs w:val="28"/>
        </w:rPr>
        <w:t>1</w:t>
      </w:r>
      <w:r w:rsidR="008D163B" w:rsidRPr="00AF51EF">
        <w:rPr>
          <w:rFonts w:ascii="Times New Roman" w:hAnsi="Times New Roman"/>
          <w:sz w:val="28"/>
          <w:szCs w:val="28"/>
        </w:rPr>
        <w:t>.201</w:t>
      </w:r>
      <w:r w:rsidRPr="00AF51EF">
        <w:rPr>
          <w:rFonts w:ascii="Times New Roman" w:hAnsi="Times New Roman"/>
          <w:sz w:val="28"/>
          <w:szCs w:val="28"/>
        </w:rPr>
        <w:t>7</w:t>
      </w:r>
      <w:r w:rsidR="008D163B" w:rsidRPr="00AF51EF">
        <w:rPr>
          <w:rFonts w:ascii="Times New Roman" w:hAnsi="Times New Roman"/>
          <w:sz w:val="28"/>
          <w:szCs w:val="28"/>
        </w:rPr>
        <w:t xml:space="preserve"> года на п</w:t>
      </w:r>
      <w:r w:rsidRPr="00AF51EF">
        <w:rPr>
          <w:rFonts w:ascii="Times New Roman" w:hAnsi="Times New Roman"/>
          <w:sz w:val="28"/>
          <w:szCs w:val="28"/>
        </w:rPr>
        <w:t>рофилактическом учете состоит 36</w:t>
      </w:r>
      <w:r w:rsidR="008D163B" w:rsidRPr="00AF51EF">
        <w:rPr>
          <w:rFonts w:ascii="Times New Roman" w:hAnsi="Times New Roman"/>
          <w:sz w:val="28"/>
          <w:szCs w:val="28"/>
        </w:rPr>
        <w:t xml:space="preserve"> сем</w:t>
      </w:r>
      <w:r w:rsidR="00115F0B" w:rsidRPr="00AF51EF">
        <w:rPr>
          <w:rFonts w:ascii="Times New Roman" w:hAnsi="Times New Roman"/>
          <w:sz w:val="28"/>
          <w:szCs w:val="28"/>
        </w:rPr>
        <w:t>ей, где воспитываются</w:t>
      </w:r>
      <w:r w:rsidR="00F92E40" w:rsidRPr="00AF51EF">
        <w:rPr>
          <w:rFonts w:ascii="Times New Roman" w:hAnsi="Times New Roman"/>
          <w:sz w:val="28"/>
          <w:szCs w:val="28"/>
        </w:rPr>
        <w:t xml:space="preserve"> 60 детей</w:t>
      </w:r>
      <w:r w:rsidRPr="00AF51EF">
        <w:rPr>
          <w:rFonts w:ascii="Times New Roman" w:hAnsi="Times New Roman"/>
          <w:sz w:val="28"/>
          <w:szCs w:val="28"/>
        </w:rPr>
        <w:t xml:space="preserve"> (в 2016 году 1</w:t>
      </w:r>
      <w:r w:rsidR="00F92E40" w:rsidRPr="00AF51EF">
        <w:rPr>
          <w:rFonts w:ascii="Times New Roman" w:hAnsi="Times New Roman"/>
          <w:sz w:val="28"/>
          <w:szCs w:val="28"/>
        </w:rPr>
        <w:t>5</w:t>
      </w:r>
      <w:r w:rsidRPr="00AF51EF">
        <w:rPr>
          <w:rFonts w:ascii="Times New Roman" w:hAnsi="Times New Roman"/>
          <w:sz w:val="28"/>
          <w:szCs w:val="28"/>
        </w:rPr>
        <w:t xml:space="preserve"> семей сняты с профилактического учета)</w:t>
      </w:r>
      <w:r w:rsidR="008D163B" w:rsidRPr="00AF51EF">
        <w:rPr>
          <w:rFonts w:ascii="Times New Roman" w:hAnsi="Times New Roman"/>
          <w:sz w:val="28"/>
          <w:szCs w:val="28"/>
        </w:rPr>
        <w:t xml:space="preserve">. </w:t>
      </w:r>
      <w:r w:rsidR="008D163B" w:rsidRPr="00AF51EF">
        <w:rPr>
          <w:rFonts w:ascii="Times New Roman" w:hAnsi="Times New Roman"/>
          <w:vanish/>
          <w:sz w:val="28"/>
          <w:szCs w:val="28"/>
        </w:rPr>
        <w:t xml:space="preserve">3 </w:t>
      </w:r>
      <w:r w:rsidR="008D163B" w:rsidRPr="00AF51EF">
        <w:rPr>
          <w:rFonts w:ascii="Times New Roman" w:hAnsi="Times New Roman"/>
          <w:sz w:val="28"/>
          <w:szCs w:val="28"/>
        </w:rPr>
        <w:t xml:space="preserve"> </w:t>
      </w:r>
    </w:p>
    <w:p w:rsidR="008D163B" w:rsidRPr="00AF51EF" w:rsidRDefault="008D163B" w:rsidP="00450E1A">
      <w:pPr>
        <w:spacing w:line="240" w:lineRule="auto"/>
        <w:ind w:firstLine="709"/>
        <w:jc w:val="both"/>
        <w:rPr>
          <w:rFonts w:ascii="Times New Roman" w:hAnsi="Times New Roman"/>
          <w:sz w:val="28"/>
          <w:szCs w:val="28"/>
        </w:rPr>
      </w:pPr>
      <w:r w:rsidRPr="00AF51EF">
        <w:rPr>
          <w:rFonts w:ascii="Times New Roman" w:hAnsi="Times New Roman"/>
          <w:sz w:val="28"/>
          <w:szCs w:val="28"/>
        </w:rPr>
        <w:t>С начала 201</w:t>
      </w:r>
      <w:r w:rsidR="00881A4C" w:rsidRPr="00AF51EF">
        <w:rPr>
          <w:rFonts w:ascii="Times New Roman" w:hAnsi="Times New Roman"/>
          <w:sz w:val="28"/>
          <w:szCs w:val="28"/>
        </w:rPr>
        <w:t>6</w:t>
      </w:r>
      <w:r w:rsidRPr="00AF51EF">
        <w:rPr>
          <w:rFonts w:ascii="Times New Roman" w:hAnsi="Times New Roman"/>
          <w:sz w:val="28"/>
          <w:szCs w:val="28"/>
        </w:rPr>
        <w:t xml:space="preserve"> года </w:t>
      </w:r>
      <w:r w:rsidR="00881A4C" w:rsidRPr="00AF51EF">
        <w:rPr>
          <w:rFonts w:ascii="Times New Roman" w:hAnsi="Times New Roman"/>
          <w:sz w:val="28"/>
          <w:szCs w:val="28"/>
        </w:rPr>
        <w:t>10</w:t>
      </w:r>
      <w:r w:rsidRPr="00AF51EF">
        <w:rPr>
          <w:rFonts w:ascii="Times New Roman" w:hAnsi="Times New Roman"/>
          <w:sz w:val="28"/>
          <w:szCs w:val="28"/>
        </w:rPr>
        <w:t xml:space="preserve"> родителей лишены родительских прав в отношении</w:t>
      </w:r>
      <w:r w:rsidR="00C66D68" w:rsidRPr="00AF51EF">
        <w:rPr>
          <w:rFonts w:ascii="Times New Roman" w:hAnsi="Times New Roman"/>
          <w:sz w:val="28"/>
          <w:szCs w:val="28"/>
        </w:rPr>
        <w:t xml:space="preserve"> </w:t>
      </w:r>
      <w:r w:rsidRPr="00AF51EF">
        <w:rPr>
          <w:rFonts w:ascii="Times New Roman" w:hAnsi="Times New Roman"/>
          <w:sz w:val="28"/>
          <w:szCs w:val="28"/>
        </w:rPr>
        <w:t>12 детей (201</w:t>
      </w:r>
      <w:r w:rsidR="00881A4C" w:rsidRPr="00AF51EF">
        <w:rPr>
          <w:rFonts w:ascii="Times New Roman" w:hAnsi="Times New Roman"/>
          <w:sz w:val="28"/>
          <w:szCs w:val="28"/>
        </w:rPr>
        <w:t>5</w:t>
      </w:r>
      <w:r w:rsidRPr="00AF51EF">
        <w:rPr>
          <w:rFonts w:ascii="Times New Roman" w:hAnsi="Times New Roman"/>
          <w:sz w:val="28"/>
          <w:szCs w:val="28"/>
        </w:rPr>
        <w:t xml:space="preserve"> год – 11 родителей в</w:t>
      </w:r>
      <w:r w:rsidR="00C66D68" w:rsidRPr="00AF51EF">
        <w:rPr>
          <w:rFonts w:ascii="Times New Roman" w:hAnsi="Times New Roman"/>
          <w:sz w:val="28"/>
          <w:szCs w:val="28"/>
        </w:rPr>
        <w:t xml:space="preserve"> отношении 1</w:t>
      </w:r>
      <w:r w:rsidR="00881A4C" w:rsidRPr="00AF51EF">
        <w:rPr>
          <w:rFonts w:ascii="Times New Roman" w:hAnsi="Times New Roman"/>
          <w:sz w:val="28"/>
          <w:szCs w:val="28"/>
        </w:rPr>
        <w:t>2</w:t>
      </w:r>
      <w:r w:rsidR="00C66D68" w:rsidRPr="00AF51EF">
        <w:rPr>
          <w:rFonts w:ascii="Times New Roman" w:hAnsi="Times New Roman"/>
          <w:sz w:val="28"/>
          <w:szCs w:val="28"/>
        </w:rPr>
        <w:t xml:space="preserve"> детей; 201</w:t>
      </w:r>
      <w:r w:rsidR="00881A4C" w:rsidRPr="00AF51EF">
        <w:rPr>
          <w:rFonts w:ascii="Times New Roman" w:hAnsi="Times New Roman"/>
          <w:sz w:val="28"/>
          <w:szCs w:val="28"/>
        </w:rPr>
        <w:t>4</w:t>
      </w:r>
      <w:r w:rsidR="00C66D68" w:rsidRPr="00AF51EF">
        <w:rPr>
          <w:rFonts w:ascii="Times New Roman" w:hAnsi="Times New Roman"/>
          <w:sz w:val="28"/>
          <w:szCs w:val="28"/>
        </w:rPr>
        <w:t xml:space="preserve"> год – </w:t>
      </w:r>
      <w:r w:rsidR="00881A4C" w:rsidRPr="00AF51EF">
        <w:rPr>
          <w:rFonts w:ascii="Times New Roman" w:hAnsi="Times New Roman"/>
          <w:sz w:val="28"/>
          <w:szCs w:val="28"/>
        </w:rPr>
        <w:t>7</w:t>
      </w:r>
      <w:r w:rsidRPr="00AF51EF">
        <w:rPr>
          <w:rFonts w:ascii="Times New Roman" w:hAnsi="Times New Roman"/>
          <w:sz w:val="28"/>
          <w:szCs w:val="28"/>
        </w:rPr>
        <w:t xml:space="preserve"> родителей в отношении 1</w:t>
      </w:r>
      <w:r w:rsidR="00881A4C" w:rsidRPr="00AF51EF">
        <w:rPr>
          <w:rFonts w:ascii="Times New Roman" w:hAnsi="Times New Roman"/>
          <w:sz w:val="28"/>
          <w:szCs w:val="28"/>
        </w:rPr>
        <w:t>2</w:t>
      </w:r>
      <w:r w:rsidRPr="00AF51EF">
        <w:rPr>
          <w:rFonts w:ascii="Times New Roman" w:hAnsi="Times New Roman"/>
          <w:sz w:val="28"/>
          <w:szCs w:val="28"/>
        </w:rPr>
        <w:t xml:space="preserve"> детей). Анализ причин лишения родительских прав показывает, что основной причиной является невыполнение родителями обязанностей по воспитанию, содержанию и обучению детей. </w:t>
      </w:r>
    </w:p>
    <w:p w:rsidR="008D163B" w:rsidRPr="00AF51EF" w:rsidRDefault="008D163B" w:rsidP="0029247B">
      <w:pPr>
        <w:spacing w:line="240" w:lineRule="auto"/>
        <w:ind w:firstLine="709"/>
        <w:jc w:val="both"/>
        <w:rPr>
          <w:rFonts w:ascii="Times New Roman" w:hAnsi="Times New Roman"/>
          <w:sz w:val="28"/>
          <w:szCs w:val="28"/>
        </w:rPr>
      </w:pPr>
      <w:r w:rsidRPr="00AF51EF">
        <w:rPr>
          <w:rFonts w:ascii="Times New Roman" w:hAnsi="Times New Roman"/>
          <w:sz w:val="28"/>
          <w:szCs w:val="28"/>
        </w:rPr>
        <w:t xml:space="preserve">Целевую группу подпрограммы «Социальная поддержка замещающих семей и семей, находящихся в социально опасном положении» составляют несовершеннолетние и их семьи, находящиеся в трудной жизненной ситуации или социально опасном положении, а также дети, оставшиеся без попечения кровных родителей, проживающие в замещающих семьях.  </w:t>
      </w:r>
    </w:p>
    <w:p w:rsidR="008D163B" w:rsidRPr="00AF51EF" w:rsidRDefault="008D163B" w:rsidP="00450E1A">
      <w:pPr>
        <w:shd w:val="clear" w:color="auto" w:fill="FDFEFF"/>
        <w:spacing w:line="240" w:lineRule="auto"/>
        <w:ind w:firstLine="709"/>
        <w:jc w:val="both"/>
        <w:rPr>
          <w:rFonts w:ascii="Times New Roman" w:hAnsi="Times New Roman"/>
          <w:sz w:val="28"/>
          <w:szCs w:val="28"/>
        </w:rPr>
      </w:pPr>
      <w:r w:rsidRPr="00AF51EF">
        <w:rPr>
          <w:rFonts w:ascii="Times New Roman" w:hAnsi="Times New Roman"/>
          <w:sz w:val="28"/>
          <w:szCs w:val="28"/>
        </w:rPr>
        <w:t>Основными направлениями деятельности Программы являются:</w:t>
      </w:r>
    </w:p>
    <w:p w:rsidR="008D163B" w:rsidRPr="00AF51EF" w:rsidRDefault="008D163B" w:rsidP="00450E1A">
      <w:pPr>
        <w:shd w:val="clear" w:color="auto" w:fill="FDFEFF"/>
        <w:spacing w:line="240" w:lineRule="auto"/>
        <w:jc w:val="both"/>
        <w:rPr>
          <w:rFonts w:ascii="Times New Roman" w:hAnsi="Times New Roman"/>
          <w:sz w:val="28"/>
          <w:szCs w:val="28"/>
        </w:rPr>
      </w:pPr>
      <w:r w:rsidRPr="00AF51EF">
        <w:rPr>
          <w:rFonts w:ascii="Times New Roman" w:hAnsi="Times New Roman"/>
          <w:sz w:val="28"/>
          <w:szCs w:val="28"/>
        </w:rPr>
        <w:t>- предупреждение нарушений прав детей;</w:t>
      </w:r>
    </w:p>
    <w:p w:rsidR="008D163B" w:rsidRPr="00AF51EF" w:rsidRDefault="008D163B" w:rsidP="00450E1A">
      <w:pPr>
        <w:shd w:val="clear" w:color="auto" w:fill="FDFEFF"/>
        <w:spacing w:line="240" w:lineRule="auto"/>
        <w:jc w:val="both"/>
        <w:rPr>
          <w:rFonts w:ascii="Times New Roman" w:hAnsi="Times New Roman"/>
          <w:sz w:val="28"/>
          <w:szCs w:val="28"/>
        </w:rPr>
      </w:pPr>
      <w:r w:rsidRPr="00AF51EF">
        <w:rPr>
          <w:rFonts w:ascii="Times New Roman" w:hAnsi="Times New Roman"/>
          <w:sz w:val="28"/>
          <w:szCs w:val="28"/>
        </w:rPr>
        <w:t>- ранее выявление несовершеннолетних и семей в ситуациях, приводящих к безнадзорности и социальному сиротству;</w:t>
      </w:r>
    </w:p>
    <w:p w:rsidR="008D163B" w:rsidRPr="00AF51EF" w:rsidRDefault="008D163B" w:rsidP="00450E1A">
      <w:pPr>
        <w:shd w:val="clear" w:color="auto" w:fill="FDFEFF"/>
        <w:spacing w:line="240" w:lineRule="auto"/>
        <w:jc w:val="both"/>
        <w:rPr>
          <w:rFonts w:ascii="Times New Roman" w:hAnsi="Times New Roman"/>
          <w:sz w:val="28"/>
          <w:szCs w:val="28"/>
        </w:rPr>
      </w:pPr>
      <w:r w:rsidRPr="00AF51EF">
        <w:rPr>
          <w:rFonts w:ascii="Times New Roman" w:hAnsi="Times New Roman"/>
          <w:sz w:val="28"/>
          <w:szCs w:val="28"/>
        </w:rPr>
        <w:t>- профилактика жестокого обращения с детьми;</w:t>
      </w:r>
    </w:p>
    <w:p w:rsidR="008D163B" w:rsidRPr="00AF51EF" w:rsidRDefault="008D163B" w:rsidP="00450E1A">
      <w:pPr>
        <w:shd w:val="clear" w:color="auto" w:fill="FDFEFF"/>
        <w:spacing w:line="240" w:lineRule="auto"/>
        <w:jc w:val="both"/>
        <w:rPr>
          <w:rFonts w:ascii="Times New Roman" w:hAnsi="Times New Roman"/>
          <w:sz w:val="28"/>
          <w:szCs w:val="28"/>
        </w:rPr>
      </w:pPr>
      <w:r w:rsidRPr="00AF51EF">
        <w:rPr>
          <w:rFonts w:ascii="Times New Roman" w:hAnsi="Times New Roman"/>
          <w:sz w:val="28"/>
          <w:szCs w:val="28"/>
        </w:rPr>
        <w:t>- реабилитация семей, находящихся в социально опасном положении, трудной жизненной ситуации и после семейных кризисных событий;</w:t>
      </w:r>
    </w:p>
    <w:p w:rsidR="008D163B" w:rsidRPr="00AF51EF" w:rsidRDefault="008D163B" w:rsidP="00450E1A">
      <w:pPr>
        <w:shd w:val="clear" w:color="auto" w:fill="FDFEFF"/>
        <w:spacing w:line="240" w:lineRule="auto"/>
        <w:jc w:val="both"/>
        <w:rPr>
          <w:rFonts w:ascii="Times New Roman" w:hAnsi="Times New Roman"/>
          <w:sz w:val="28"/>
          <w:szCs w:val="28"/>
        </w:rPr>
      </w:pPr>
      <w:r w:rsidRPr="00AF51EF">
        <w:rPr>
          <w:rFonts w:ascii="Times New Roman" w:hAnsi="Times New Roman"/>
          <w:sz w:val="28"/>
          <w:szCs w:val="28"/>
        </w:rPr>
        <w:t>- содействие в семейном устройстве детей-сирот и детей, оставшихся без попечения родителей;</w:t>
      </w:r>
    </w:p>
    <w:p w:rsidR="008D163B" w:rsidRPr="00AF51EF" w:rsidRDefault="008D163B" w:rsidP="0080502F">
      <w:pPr>
        <w:shd w:val="clear" w:color="auto" w:fill="FDFEFF"/>
        <w:spacing w:line="240" w:lineRule="auto"/>
        <w:jc w:val="both"/>
        <w:rPr>
          <w:rFonts w:ascii="Times New Roman" w:hAnsi="Times New Roman"/>
          <w:sz w:val="28"/>
          <w:szCs w:val="28"/>
        </w:rPr>
      </w:pPr>
      <w:r w:rsidRPr="00AF51EF">
        <w:rPr>
          <w:rFonts w:ascii="Times New Roman" w:hAnsi="Times New Roman"/>
          <w:sz w:val="28"/>
          <w:szCs w:val="28"/>
        </w:rPr>
        <w:t>- поддержка замещающих семей.</w:t>
      </w:r>
    </w:p>
    <w:p w:rsidR="008D163B" w:rsidRPr="00AF51EF" w:rsidRDefault="00DF7B97" w:rsidP="0080502F">
      <w:pPr>
        <w:autoSpaceDE w:val="0"/>
        <w:spacing w:line="240" w:lineRule="auto"/>
        <w:jc w:val="center"/>
        <w:rPr>
          <w:rFonts w:ascii="Times New Roman" w:hAnsi="Times New Roman"/>
          <w:bCs/>
          <w:sz w:val="28"/>
          <w:szCs w:val="28"/>
          <w:shd w:val="clear" w:color="auto" w:fill="FFFFFF"/>
        </w:rPr>
      </w:pPr>
      <w:r w:rsidRPr="00AF51EF">
        <w:rPr>
          <w:rFonts w:ascii="Times New Roman" w:hAnsi="Times New Roman"/>
          <w:bCs/>
          <w:sz w:val="28"/>
          <w:szCs w:val="28"/>
          <w:shd w:val="clear" w:color="auto" w:fill="FFFFFF"/>
        </w:rPr>
        <w:t xml:space="preserve"> 2. </w:t>
      </w:r>
      <w:r w:rsidR="008D163B" w:rsidRPr="00AF51EF">
        <w:rPr>
          <w:rFonts w:ascii="Times New Roman" w:hAnsi="Times New Roman"/>
          <w:bCs/>
          <w:sz w:val="28"/>
          <w:szCs w:val="28"/>
          <w:shd w:val="clear" w:color="auto" w:fill="FFFFFF"/>
        </w:rPr>
        <w:t>Цели и целевые показатели реализации подпр</w:t>
      </w:r>
      <w:r w:rsidRPr="00AF51EF">
        <w:rPr>
          <w:rFonts w:ascii="Times New Roman" w:hAnsi="Times New Roman"/>
          <w:bCs/>
          <w:sz w:val="28"/>
          <w:szCs w:val="28"/>
          <w:shd w:val="clear" w:color="auto" w:fill="FFFFFF"/>
        </w:rPr>
        <w:t>ограммы муниципальной Программы.</w:t>
      </w:r>
    </w:p>
    <w:p w:rsidR="008D163B" w:rsidRPr="00AF51EF" w:rsidRDefault="0008184B" w:rsidP="00450E1A">
      <w:pPr>
        <w:shd w:val="clear" w:color="auto" w:fill="FDFEFF"/>
        <w:spacing w:line="240" w:lineRule="auto"/>
        <w:ind w:firstLine="709"/>
        <w:jc w:val="both"/>
        <w:rPr>
          <w:rFonts w:ascii="Times New Roman" w:hAnsi="Times New Roman"/>
          <w:color w:val="000000"/>
          <w:sz w:val="28"/>
          <w:szCs w:val="28"/>
        </w:rPr>
      </w:pPr>
      <w:r w:rsidRPr="00AF51EF">
        <w:rPr>
          <w:rFonts w:ascii="Times New Roman" w:hAnsi="Times New Roman"/>
          <w:color w:val="000000"/>
          <w:sz w:val="28"/>
          <w:szCs w:val="28"/>
        </w:rPr>
        <w:t>Целями подп</w:t>
      </w:r>
      <w:r w:rsidR="008D163B" w:rsidRPr="00AF51EF">
        <w:rPr>
          <w:rFonts w:ascii="Times New Roman" w:hAnsi="Times New Roman"/>
          <w:color w:val="000000"/>
          <w:sz w:val="28"/>
          <w:szCs w:val="28"/>
        </w:rPr>
        <w:t>рограммы являются:</w:t>
      </w:r>
    </w:p>
    <w:p w:rsidR="008D163B" w:rsidRPr="00AF51EF" w:rsidRDefault="008D163B" w:rsidP="00450E1A">
      <w:pPr>
        <w:shd w:val="clear" w:color="auto" w:fill="FDFEFF"/>
        <w:spacing w:line="240" w:lineRule="auto"/>
        <w:jc w:val="both"/>
        <w:rPr>
          <w:rFonts w:ascii="Times New Roman" w:hAnsi="Times New Roman"/>
          <w:color w:val="000000"/>
          <w:sz w:val="28"/>
          <w:szCs w:val="28"/>
        </w:rPr>
      </w:pPr>
      <w:r w:rsidRPr="00AF51EF">
        <w:rPr>
          <w:rFonts w:ascii="Times New Roman" w:hAnsi="Times New Roman"/>
          <w:color w:val="000000"/>
          <w:sz w:val="28"/>
          <w:szCs w:val="28"/>
        </w:rPr>
        <w:t>1. Создание комплексной системы профилактической, коррекционной и реабилитационной работы с семьями и детьми, которые находятся в социально опасном положении, в трудной жизненной ситуации, на ранней стадии семейного неблагополучия, для предупреждения социального сиротства и семейного неблагополучия, профилактики безнадзорности и правонарушений несовершеннолетних;</w:t>
      </w:r>
    </w:p>
    <w:p w:rsidR="008D163B" w:rsidRPr="00AF51EF" w:rsidRDefault="008D163B" w:rsidP="007B3B83">
      <w:pPr>
        <w:shd w:val="clear" w:color="auto" w:fill="FDFEFF"/>
        <w:spacing w:line="240" w:lineRule="auto"/>
        <w:jc w:val="both"/>
        <w:rPr>
          <w:rFonts w:ascii="Times New Roman" w:hAnsi="Times New Roman"/>
          <w:color w:val="000000"/>
          <w:sz w:val="28"/>
          <w:szCs w:val="28"/>
        </w:rPr>
      </w:pPr>
      <w:r w:rsidRPr="00AF51EF">
        <w:rPr>
          <w:rFonts w:ascii="Times New Roman" w:hAnsi="Times New Roman"/>
          <w:color w:val="000000"/>
          <w:sz w:val="28"/>
          <w:szCs w:val="28"/>
        </w:rPr>
        <w:t xml:space="preserve">2. Создание благоприятных условий для каждого ребенка, воспитывающегося в кровной или замещающей семье, в соответствии с его индивидуальными потребностями и особенностями развития. </w:t>
      </w:r>
    </w:p>
    <w:p w:rsidR="007B3B83" w:rsidRPr="00AF51EF" w:rsidRDefault="007B3B83" w:rsidP="007B3B83">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Сведения о целевых показателях реализации подпрограммы приведены в приложении № 1 к муниципальной Программе.</w:t>
      </w:r>
    </w:p>
    <w:p w:rsidR="007B3B83" w:rsidRPr="00AF51EF" w:rsidRDefault="007B3B83" w:rsidP="007B3B83">
      <w:pPr>
        <w:autoSpaceDE w:val="0"/>
        <w:autoSpaceDN w:val="0"/>
        <w:adjustRightInd w:val="0"/>
        <w:spacing w:after="0" w:line="240" w:lineRule="auto"/>
        <w:ind w:firstLine="709"/>
        <w:jc w:val="both"/>
        <w:outlineLvl w:val="0"/>
        <w:rPr>
          <w:rFonts w:ascii="Times New Roman" w:hAnsi="Times New Roman"/>
          <w:sz w:val="28"/>
          <w:szCs w:val="28"/>
        </w:rPr>
      </w:pPr>
      <w:r w:rsidRPr="00AF51EF">
        <w:rPr>
          <w:rFonts w:ascii="Times New Roman" w:hAnsi="Times New Roman"/>
          <w:sz w:val="28"/>
          <w:szCs w:val="28"/>
        </w:rPr>
        <w:t>Источником информации являются отчеты о реализации подпрограммы, мониторинги, проводимые Департаментом см</w:t>
      </w:r>
      <w:r w:rsidR="00A6211D" w:rsidRPr="00AF51EF">
        <w:rPr>
          <w:rFonts w:ascii="Times New Roman" w:hAnsi="Times New Roman"/>
          <w:sz w:val="28"/>
          <w:szCs w:val="28"/>
        </w:rPr>
        <w:t>о</w:t>
      </w:r>
      <w:r w:rsidR="00F92E40" w:rsidRPr="00AF51EF">
        <w:rPr>
          <w:rFonts w:ascii="Times New Roman" w:hAnsi="Times New Roman"/>
          <w:sz w:val="28"/>
          <w:szCs w:val="28"/>
        </w:rPr>
        <w:t xml:space="preserve">ленской области по образованию и науке, </w:t>
      </w:r>
      <w:r w:rsidRPr="00AF51EF">
        <w:rPr>
          <w:rFonts w:ascii="Times New Roman" w:hAnsi="Times New Roman"/>
          <w:sz w:val="28"/>
          <w:szCs w:val="28"/>
        </w:rPr>
        <w:t>форма 103-РИК.</w:t>
      </w:r>
    </w:p>
    <w:p w:rsidR="007B3B83" w:rsidRPr="00AF51EF" w:rsidRDefault="007B3B83" w:rsidP="007B3B83">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Сроки реализации подпрограммы - 201</w:t>
      </w:r>
      <w:r w:rsidR="00C63EBA" w:rsidRPr="00AF51EF">
        <w:rPr>
          <w:rFonts w:ascii="Times New Roman" w:hAnsi="Times New Roman"/>
          <w:sz w:val="28"/>
          <w:szCs w:val="28"/>
        </w:rPr>
        <w:t>4</w:t>
      </w:r>
      <w:r w:rsidRPr="00AF51EF">
        <w:rPr>
          <w:rFonts w:ascii="Times New Roman" w:hAnsi="Times New Roman"/>
          <w:sz w:val="28"/>
          <w:szCs w:val="28"/>
        </w:rPr>
        <w:t>-20</w:t>
      </w:r>
      <w:r w:rsidR="00A25DA6" w:rsidRPr="00AF51EF">
        <w:rPr>
          <w:rFonts w:ascii="Times New Roman" w:hAnsi="Times New Roman"/>
          <w:sz w:val="28"/>
          <w:szCs w:val="28"/>
        </w:rPr>
        <w:t>20</w:t>
      </w:r>
      <w:r w:rsidRPr="00AF51EF">
        <w:rPr>
          <w:rFonts w:ascii="Times New Roman" w:hAnsi="Times New Roman"/>
          <w:sz w:val="28"/>
          <w:szCs w:val="28"/>
        </w:rPr>
        <w:t xml:space="preserve"> годы.</w:t>
      </w:r>
    </w:p>
    <w:p w:rsidR="008D163B" w:rsidRPr="00AF51EF" w:rsidRDefault="007B3B83" w:rsidP="007B3B83">
      <w:pPr>
        <w:shd w:val="clear" w:color="auto" w:fill="FDFEFF"/>
        <w:spacing w:line="240" w:lineRule="auto"/>
        <w:jc w:val="both"/>
        <w:rPr>
          <w:rFonts w:ascii="Times New Roman" w:hAnsi="Times New Roman"/>
          <w:color w:val="000000"/>
          <w:sz w:val="28"/>
          <w:szCs w:val="28"/>
        </w:rPr>
      </w:pPr>
      <w:r w:rsidRPr="00AF51EF">
        <w:rPr>
          <w:rFonts w:ascii="Times New Roman" w:hAnsi="Times New Roman"/>
          <w:sz w:val="28"/>
          <w:szCs w:val="28"/>
        </w:rPr>
        <w:t xml:space="preserve"> </w:t>
      </w:r>
      <w:r w:rsidR="008D163B" w:rsidRPr="00AF51EF">
        <w:rPr>
          <w:rFonts w:ascii="Times New Roman" w:hAnsi="Times New Roman"/>
          <w:color w:val="000000"/>
          <w:sz w:val="28"/>
          <w:szCs w:val="28"/>
        </w:rPr>
        <w:t>Оц</w:t>
      </w:r>
      <w:r w:rsidRPr="00AF51EF">
        <w:rPr>
          <w:rFonts w:ascii="Times New Roman" w:hAnsi="Times New Roman"/>
          <w:color w:val="000000"/>
          <w:sz w:val="28"/>
          <w:szCs w:val="28"/>
        </w:rPr>
        <w:t>енкой эффективности реализации подп</w:t>
      </w:r>
      <w:r w:rsidR="008D163B" w:rsidRPr="00AF51EF">
        <w:rPr>
          <w:rFonts w:ascii="Times New Roman" w:hAnsi="Times New Roman"/>
          <w:color w:val="000000"/>
          <w:sz w:val="28"/>
          <w:szCs w:val="28"/>
        </w:rPr>
        <w:t xml:space="preserve">рограммы </w:t>
      </w:r>
      <w:r w:rsidRPr="00AF51EF">
        <w:rPr>
          <w:rFonts w:ascii="Times New Roman" w:hAnsi="Times New Roman"/>
          <w:color w:val="000000"/>
          <w:sz w:val="28"/>
          <w:szCs w:val="28"/>
        </w:rPr>
        <w:t>могут служить следующие показатели достижения результатов</w:t>
      </w:r>
      <w:r w:rsidR="008D163B" w:rsidRPr="00AF51EF">
        <w:rPr>
          <w:rFonts w:ascii="Times New Roman" w:hAnsi="Times New Roman"/>
          <w:color w:val="000000"/>
          <w:sz w:val="28"/>
          <w:szCs w:val="28"/>
        </w:rPr>
        <w:t>:</w:t>
      </w:r>
    </w:p>
    <w:p w:rsidR="008D163B" w:rsidRPr="00AF51EF" w:rsidRDefault="008D163B" w:rsidP="00450E1A">
      <w:pPr>
        <w:shd w:val="clear" w:color="auto" w:fill="FDFEFF"/>
        <w:spacing w:line="240" w:lineRule="auto"/>
        <w:ind w:firstLine="709"/>
        <w:jc w:val="both"/>
        <w:rPr>
          <w:rFonts w:ascii="Times New Roman" w:hAnsi="Times New Roman"/>
          <w:color w:val="000000"/>
          <w:sz w:val="28"/>
          <w:szCs w:val="28"/>
        </w:rPr>
      </w:pPr>
      <w:r w:rsidRPr="00AF51EF">
        <w:rPr>
          <w:rFonts w:ascii="Times New Roman" w:hAnsi="Times New Roman"/>
          <w:color w:val="000000"/>
          <w:sz w:val="28"/>
          <w:szCs w:val="28"/>
        </w:rPr>
        <w:t>- сокращение числа семей, находящихся в социально опасном положении (ежегодное снижение на 5%);</w:t>
      </w:r>
    </w:p>
    <w:p w:rsidR="008D163B" w:rsidRPr="00AF51EF" w:rsidRDefault="008D163B" w:rsidP="00450E1A">
      <w:pPr>
        <w:shd w:val="clear" w:color="auto" w:fill="FDFEFF"/>
        <w:spacing w:line="240" w:lineRule="auto"/>
        <w:ind w:firstLine="709"/>
        <w:jc w:val="both"/>
        <w:rPr>
          <w:rFonts w:ascii="Times New Roman" w:hAnsi="Times New Roman"/>
          <w:color w:val="000000"/>
          <w:sz w:val="28"/>
          <w:szCs w:val="28"/>
        </w:rPr>
      </w:pPr>
      <w:r w:rsidRPr="00AF51EF">
        <w:rPr>
          <w:rFonts w:ascii="Times New Roman" w:hAnsi="Times New Roman"/>
          <w:color w:val="000000"/>
          <w:sz w:val="28"/>
          <w:szCs w:val="28"/>
        </w:rPr>
        <w:t xml:space="preserve">- сокращение числа безнадзорных детей, поступающих в специализированные </w:t>
      </w:r>
      <w:r w:rsidR="00C24CC5" w:rsidRPr="00AF51EF">
        <w:rPr>
          <w:rFonts w:ascii="Times New Roman" w:hAnsi="Times New Roman"/>
          <w:color w:val="000000"/>
          <w:sz w:val="28"/>
          <w:szCs w:val="28"/>
        </w:rPr>
        <w:t>организации</w:t>
      </w:r>
      <w:r w:rsidRPr="00AF51EF">
        <w:rPr>
          <w:rFonts w:ascii="Times New Roman" w:hAnsi="Times New Roman"/>
          <w:color w:val="000000"/>
          <w:sz w:val="28"/>
          <w:szCs w:val="28"/>
        </w:rPr>
        <w:t xml:space="preserve"> для несовершеннолетних (ежегодное снижение на 1%);</w:t>
      </w:r>
    </w:p>
    <w:p w:rsidR="008D163B" w:rsidRPr="00AF51EF" w:rsidRDefault="008D163B" w:rsidP="00450E1A">
      <w:pPr>
        <w:shd w:val="clear" w:color="auto" w:fill="FDFEFF"/>
        <w:spacing w:line="240" w:lineRule="auto"/>
        <w:ind w:firstLine="709"/>
        <w:jc w:val="both"/>
        <w:rPr>
          <w:rFonts w:ascii="Times New Roman" w:hAnsi="Times New Roman"/>
          <w:color w:val="000000"/>
          <w:sz w:val="28"/>
          <w:szCs w:val="28"/>
        </w:rPr>
      </w:pPr>
      <w:r w:rsidRPr="00AF51EF">
        <w:rPr>
          <w:rFonts w:ascii="Times New Roman" w:hAnsi="Times New Roman"/>
          <w:color w:val="000000"/>
          <w:sz w:val="28"/>
          <w:szCs w:val="28"/>
        </w:rPr>
        <w:t>- сокращение количества материалов, передаваемых в суды на лишение родительских прав (ежегодно на 2%);</w:t>
      </w:r>
    </w:p>
    <w:p w:rsidR="008D163B" w:rsidRPr="00AF51EF" w:rsidRDefault="008D163B" w:rsidP="00450E1A">
      <w:pPr>
        <w:shd w:val="clear" w:color="auto" w:fill="FDFEFF"/>
        <w:spacing w:line="240" w:lineRule="auto"/>
        <w:ind w:firstLine="709"/>
        <w:jc w:val="both"/>
        <w:rPr>
          <w:rFonts w:ascii="Times New Roman" w:hAnsi="Times New Roman"/>
          <w:color w:val="000000"/>
          <w:sz w:val="28"/>
          <w:szCs w:val="28"/>
        </w:rPr>
      </w:pPr>
      <w:r w:rsidRPr="00AF51EF">
        <w:rPr>
          <w:rFonts w:ascii="Times New Roman" w:hAnsi="Times New Roman"/>
          <w:color w:val="000000"/>
          <w:sz w:val="28"/>
          <w:szCs w:val="28"/>
        </w:rPr>
        <w:t xml:space="preserve">- улучшение взаимодействия органов и </w:t>
      </w:r>
      <w:r w:rsidR="00C24CC5" w:rsidRPr="00AF51EF">
        <w:rPr>
          <w:rFonts w:ascii="Times New Roman" w:hAnsi="Times New Roman"/>
          <w:color w:val="000000"/>
          <w:sz w:val="28"/>
          <w:szCs w:val="28"/>
        </w:rPr>
        <w:t>организаций</w:t>
      </w:r>
      <w:r w:rsidRPr="00AF51EF">
        <w:rPr>
          <w:rFonts w:ascii="Times New Roman" w:hAnsi="Times New Roman"/>
          <w:color w:val="000000"/>
          <w:sz w:val="28"/>
          <w:szCs w:val="28"/>
        </w:rPr>
        <w:t xml:space="preserve"> системы профилактики безнадзорности и правонарушений несовершеннолетних по оказанию помощи и разрешению проблем семьи;</w:t>
      </w:r>
    </w:p>
    <w:p w:rsidR="008D163B" w:rsidRPr="00AF51EF" w:rsidRDefault="008D163B" w:rsidP="00450E1A">
      <w:pPr>
        <w:shd w:val="clear" w:color="auto" w:fill="FDFEFF"/>
        <w:spacing w:line="240" w:lineRule="auto"/>
        <w:ind w:firstLine="709"/>
        <w:jc w:val="both"/>
        <w:rPr>
          <w:rFonts w:ascii="Times New Roman" w:hAnsi="Times New Roman"/>
          <w:color w:val="000000"/>
          <w:sz w:val="28"/>
          <w:szCs w:val="28"/>
        </w:rPr>
      </w:pPr>
      <w:r w:rsidRPr="00AF51EF">
        <w:rPr>
          <w:rFonts w:ascii="Times New Roman" w:hAnsi="Times New Roman"/>
          <w:color w:val="000000"/>
          <w:sz w:val="28"/>
          <w:szCs w:val="28"/>
        </w:rPr>
        <w:t>- преодоление негативных тенденций в социальном развитии семьи (снижение уровня малообеспеченности, уменьшение числа случаев жестокого обращения с детьми в семьях, снижение уровня детской безнадзорности, повышение эффективности работы по преодолению и решению проблемы социального сиротства, снижение количества несовершеннолетних с девиантным поведением);</w:t>
      </w:r>
    </w:p>
    <w:p w:rsidR="008D163B" w:rsidRPr="00AF51EF" w:rsidRDefault="008D163B" w:rsidP="00450E1A">
      <w:pPr>
        <w:shd w:val="clear" w:color="auto" w:fill="FDFEFF"/>
        <w:spacing w:line="240" w:lineRule="auto"/>
        <w:ind w:firstLine="709"/>
        <w:jc w:val="both"/>
        <w:rPr>
          <w:rFonts w:ascii="Times New Roman" w:hAnsi="Times New Roman"/>
          <w:color w:val="000000"/>
          <w:sz w:val="28"/>
          <w:szCs w:val="28"/>
        </w:rPr>
      </w:pPr>
      <w:r w:rsidRPr="00AF51EF">
        <w:rPr>
          <w:rFonts w:ascii="Times New Roman" w:hAnsi="Times New Roman"/>
          <w:color w:val="000000"/>
          <w:sz w:val="28"/>
          <w:szCs w:val="28"/>
        </w:rPr>
        <w:t xml:space="preserve">- увеличение числа замещающих семей для детей-сирот и детей, оставшихся без попечения родителей (ежегодно на </w:t>
      </w:r>
      <w:r w:rsidR="00C66D68" w:rsidRPr="00AF51EF">
        <w:rPr>
          <w:rFonts w:ascii="Times New Roman" w:hAnsi="Times New Roman"/>
          <w:color w:val="000000"/>
          <w:sz w:val="28"/>
          <w:szCs w:val="28"/>
        </w:rPr>
        <w:t>5</w:t>
      </w:r>
      <w:r w:rsidRPr="00AF51EF">
        <w:rPr>
          <w:rFonts w:ascii="Times New Roman" w:hAnsi="Times New Roman"/>
          <w:color w:val="000000"/>
          <w:sz w:val="28"/>
          <w:szCs w:val="28"/>
        </w:rPr>
        <w:t>%);</w:t>
      </w:r>
    </w:p>
    <w:p w:rsidR="008D163B" w:rsidRPr="00AF51EF" w:rsidRDefault="008D163B" w:rsidP="00450E1A">
      <w:pPr>
        <w:shd w:val="clear" w:color="auto" w:fill="FDFEFF"/>
        <w:spacing w:line="240" w:lineRule="auto"/>
        <w:ind w:firstLine="709"/>
        <w:jc w:val="both"/>
        <w:rPr>
          <w:rFonts w:ascii="Times New Roman" w:hAnsi="Times New Roman"/>
          <w:color w:val="000000"/>
          <w:sz w:val="28"/>
          <w:szCs w:val="28"/>
        </w:rPr>
      </w:pPr>
      <w:r w:rsidRPr="00AF51EF">
        <w:rPr>
          <w:rFonts w:ascii="Times New Roman" w:hAnsi="Times New Roman"/>
          <w:color w:val="000000"/>
          <w:sz w:val="28"/>
          <w:szCs w:val="28"/>
        </w:rPr>
        <w:t>- сокращение числа отказов от детей среди опекунов (попечителей), приемных родителей, усыновителей (ежегодно на 1%);</w:t>
      </w:r>
    </w:p>
    <w:p w:rsidR="008D163B" w:rsidRPr="00AF51EF" w:rsidRDefault="008D163B" w:rsidP="00450E1A">
      <w:pPr>
        <w:shd w:val="clear" w:color="auto" w:fill="FDFEFF"/>
        <w:spacing w:line="240" w:lineRule="auto"/>
        <w:ind w:firstLine="709"/>
        <w:jc w:val="both"/>
        <w:rPr>
          <w:rFonts w:ascii="Times New Roman" w:hAnsi="Times New Roman"/>
          <w:color w:val="000000"/>
          <w:sz w:val="28"/>
          <w:szCs w:val="28"/>
        </w:rPr>
      </w:pPr>
      <w:r w:rsidRPr="00AF51EF">
        <w:rPr>
          <w:rFonts w:ascii="Times New Roman" w:hAnsi="Times New Roman"/>
          <w:color w:val="000000"/>
          <w:sz w:val="28"/>
          <w:szCs w:val="28"/>
        </w:rPr>
        <w:t>- формирование системы семейного досуга и отдыха;</w:t>
      </w:r>
    </w:p>
    <w:p w:rsidR="008D163B" w:rsidRPr="00AF51EF" w:rsidRDefault="008D163B" w:rsidP="00450E1A">
      <w:pPr>
        <w:shd w:val="clear" w:color="auto" w:fill="FDFEFF"/>
        <w:spacing w:line="240" w:lineRule="auto"/>
        <w:ind w:firstLine="709"/>
        <w:jc w:val="both"/>
        <w:rPr>
          <w:rFonts w:ascii="Times New Roman" w:hAnsi="Times New Roman"/>
          <w:color w:val="000000"/>
          <w:sz w:val="28"/>
          <w:szCs w:val="28"/>
        </w:rPr>
      </w:pPr>
      <w:r w:rsidRPr="00AF51EF">
        <w:rPr>
          <w:rFonts w:ascii="Times New Roman" w:hAnsi="Times New Roman"/>
          <w:color w:val="000000"/>
          <w:sz w:val="28"/>
          <w:szCs w:val="28"/>
        </w:rPr>
        <w:t>- укрепление принципов семейной морали и уважительное отношение к семейным традициям.</w:t>
      </w:r>
    </w:p>
    <w:p w:rsidR="008D163B" w:rsidRPr="00AF51EF" w:rsidRDefault="003A524F" w:rsidP="0080502F">
      <w:pPr>
        <w:autoSpaceDE w:val="0"/>
        <w:spacing w:line="240" w:lineRule="auto"/>
        <w:jc w:val="center"/>
        <w:rPr>
          <w:rFonts w:ascii="Times New Roman" w:hAnsi="Times New Roman"/>
          <w:bCs/>
          <w:sz w:val="28"/>
          <w:szCs w:val="28"/>
          <w:shd w:val="clear" w:color="auto" w:fill="FFFFFF"/>
        </w:rPr>
      </w:pPr>
      <w:r w:rsidRPr="00AF51EF">
        <w:rPr>
          <w:rFonts w:ascii="Times New Roman" w:hAnsi="Times New Roman"/>
          <w:bCs/>
          <w:sz w:val="28"/>
          <w:szCs w:val="28"/>
          <w:shd w:val="clear" w:color="auto" w:fill="FFFFFF"/>
        </w:rPr>
        <w:t xml:space="preserve">3. </w:t>
      </w:r>
      <w:r w:rsidR="008D163B" w:rsidRPr="00AF51EF">
        <w:rPr>
          <w:rFonts w:ascii="Times New Roman" w:hAnsi="Times New Roman"/>
          <w:bCs/>
          <w:sz w:val="28"/>
          <w:szCs w:val="28"/>
          <w:shd w:val="clear" w:color="auto" w:fill="FFFFFF"/>
        </w:rPr>
        <w:t>Перечень основных мероприятий подпр</w:t>
      </w:r>
      <w:r w:rsidRPr="00AF51EF">
        <w:rPr>
          <w:rFonts w:ascii="Times New Roman" w:hAnsi="Times New Roman"/>
          <w:bCs/>
          <w:sz w:val="28"/>
          <w:szCs w:val="28"/>
          <w:shd w:val="clear" w:color="auto" w:fill="FFFFFF"/>
        </w:rPr>
        <w:t>ограммы муниципальной Программ</w:t>
      </w:r>
      <w:r w:rsidR="005E7FCC" w:rsidRPr="00AF51EF">
        <w:rPr>
          <w:rFonts w:ascii="Times New Roman" w:hAnsi="Times New Roman"/>
          <w:bCs/>
          <w:sz w:val="28"/>
          <w:szCs w:val="28"/>
          <w:shd w:val="clear" w:color="auto" w:fill="FFFFFF"/>
        </w:rPr>
        <w:t>ы</w:t>
      </w:r>
    </w:p>
    <w:p w:rsidR="000924F0" w:rsidRPr="00AF51EF" w:rsidRDefault="00E06FAD" w:rsidP="00267911">
      <w:pPr>
        <w:spacing w:after="0" w:line="360" w:lineRule="auto"/>
        <w:jc w:val="both"/>
        <w:rPr>
          <w:rFonts w:ascii="Times New Roman" w:hAnsi="Times New Roman"/>
          <w:sz w:val="28"/>
          <w:szCs w:val="28"/>
          <w:shd w:val="clear" w:color="auto" w:fill="FFFFFF"/>
        </w:rPr>
      </w:pPr>
      <w:r w:rsidRPr="00AF51EF">
        <w:rPr>
          <w:rFonts w:ascii="Times New Roman" w:hAnsi="Times New Roman"/>
          <w:sz w:val="28"/>
          <w:szCs w:val="28"/>
        </w:rPr>
        <w:t xml:space="preserve">Основное мероприятие </w:t>
      </w:r>
      <w:r w:rsidRPr="00AF51EF">
        <w:rPr>
          <w:rFonts w:ascii="Times New Roman" w:hAnsi="Times New Roman"/>
          <w:sz w:val="28"/>
          <w:szCs w:val="28"/>
          <w:shd w:val="clear" w:color="auto" w:fill="FFFFFF"/>
        </w:rPr>
        <w:t>«</w:t>
      </w:r>
      <w:r w:rsidR="00A8732F" w:rsidRPr="00AF51EF">
        <w:rPr>
          <w:rFonts w:ascii="Times New Roman" w:hAnsi="Times New Roman"/>
          <w:sz w:val="28"/>
          <w:szCs w:val="28"/>
          <w:shd w:val="clear" w:color="auto" w:fill="FFFFFF"/>
        </w:rPr>
        <w:t>Развитие эффективных форм работы с семьями</w:t>
      </w:r>
      <w:r w:rsidRPr="00AF51EF">
        <w:rPr>
          <w:rFonts w:ascii="Times New Roman" w:hAnsi="Times New Roman"/>
          <w:sz w:val="28"/>
          <w:szCs w:val="28"/>
          <w:shd w:val="clear" w:color="auto" w:fill="FFFFFF"/>
        </w:rPr>
        <w:t>»</w:t>
      </w:r>
      <w:r w:rsidR="000924F0" w:rsidRPr="00AF51EF">
        <w:rPr>
          <w:rFonts w:ascii="Times New Roman" w:hAnsi="Times New Roman"/>
          <w:sz w:val="28"/>
          <w:szCs w:val="28"/>
        </w:rPr>
        <w:t xml:space="preserve"> </w:t>
      </w:r>
      <w:r w:rsidR="000924F0" w:rsidRPr="00AF51EF">
        <w:rPr>
          <w:rFonts w:ascii="Times New Roman" w:hAnsi="Times New Roman"/>
          <w:sz w:val="28"/>
          <w:szCs w:val="28"/>
          <w:shd w:val="clear" w:color="auto" w:fill="FFFFFF"/>
        </w:rPr>
        <w:t>реализуется за счет выполнения следующих мероприятий:</w:t>
      </w:r>
    </w:p>
    <w:p w:rsidR="00E06FAD" w:rsidRPr="00AF51EF" w:rsidRDefault="000924F0" w:rsidP="00267911">
      <w:pPr>
        <w:spacing w:after="0" w:line="360" w:lineRule="auto"/>
        <w:jc w:val="both"/>
        <w:rPr>
          <w:rFonts w:ascii="Times New Roman" w:hAnsi="Times New Roman"/>
          <w:sz w:val="28"/>
          <w:szCs w:val="28"/>
        </w:rPr>
      </w:pPr>
      <w:r w:rsidRPr="00AF51EF">
        <w:rPr>
          <w:rFonts w:ascii="Times New Roman" w:hAnsi="Times New Roman"/>
          <w:sz w:val="28"/>
          <w:szCs w:val="28"/>
        </w:rPr>
        <w:t>-  организация мероприятий по социальной поддержке замещающих семей и семей с детьми, находящимися в социально опасном положении;</w:t>
      </w:r>
    </w:p>
    <w:p w:rsidR="000924F0" w:rsidRPr="00AF51EF" w:rsidRDefault="000924F0" w:rsidP="00267911">
      <w:pPr>
        <w:spacing w:after="0" w:line="360" w:lineRule="auto"/>
        <w:jc w:val="both"/>
        <w:rPr>
          <w:rFonts w:ascii="Times New Roman" w:hAnsi="Times New Roman"/>
          <w:sz w:val="28"/>
          <w:szCs w:val="28"/>
        </w:rPr>
      </w:pPr>
      <w:r w:rsidRPr="00AF51EF">
        <w:rPr>
          <w:rFonts w:ascii="Times New Roman" w:hAnsi="Times New Roman"/>
          <w:sz w:val="28"/>
          <w:szCs w:val="28"/>
        </w:rPr>
        <w:t>- выплата денежных средств на содержание ребенка, переданного на воспитание в приемную семью;</w:t>
      </w:r>
    </w:p>
    <w:p w:rsidR="000924F0" w:rsidRPr="00AF51EF" w:rsidRDefault="000924F0" w:rsidP="00267911">
      <w:pPr>
        <w:spacing w:after="0" w:line="360" w:lineRule="auto"/>
        <w:jc w:val="both"/>
        <w:rPr>
          <w:rFonts w:ascii="Times New Roman" w:hAnsi="Times New Roman"/>
          <w:sz w:val="28"/>
          <w:szCs w:val="28"/>
        </w:rPr>
      </w:pPr>
      <w:r w:rsidRPr="00AF51EF">
        <w:rPr>
          <w:rFonts w:ascii="Times New Roman" w:hAnsi="Times New Roman"/>
          <w:sz w:val="28"/>
          <w:szCs w:val="28"/>
        </w:rPr>
        <w:t>- выплата вознаграждения, причитающегося приемным родителям;</w:t>
      </w:r>
    </w:p>
    <w:p w:rsidR="000924F0" w:rsidRPr="00AF51EF" w:rsidRDefault="000924F0" w:rsidP="00267911">
      <w:pPr>
        <w:spacing w:after="0" w:line="360" w:lineRule="auto"/>
        <w:jc w:val="both"/>
        <w:rPr>
          <w:rFonts w:ascii="Times New Roman" w:hAnsi="Times New Roman"/>
          <w:sz w:val="28"/>
          <w:szCs w:val="28"/>
        </w:rPr>
      </w:pPr>
      <w:r w:rsidRPr="00AF51EF">
        <w:rPr>
          <w:rFonts w:ascii="Times New Roman" w:hAnsi="Times New Roman"/>
          <w:sz w:val="28"/>
          <w:szCs w:val="28"/>
        </w:rPr>
        <w:t>- выплата ежемесячных денежных средств на содержание ребенка, находящегося под опекой (попечительством);</w:t>
      </w:r>
    </w:p>
    <w:p w:rsidR="000924F0" w:rsidRPr="00AF51EF" w:rsidRDefault="000924F0" w:rsidP="00267911">
      <w:pPr>
        <w:spacing w:after="0" w:line="360" w:lineRule="auto"/>
        <w:jc w:val="both"/>
        <w:rPr>
          <w:rFonts w:ascii="Times New Roman" w:hAnsi="Times New Roman"/>
          <w:sz w:val="28"/>
          <w:szCs w:val="28"/>
        </w:rPr>
      </w:pPr>
      <w:r w:rsidRPr="00AF51EF">
        <w:rPr>
          <w:rFonts w:ascii="Times New Roman" w:hAnsi="Times New Roman"/>
          <w:sz w:val="28"/>
          <w:szCs w:val="28"/>
        </w:rPr>
        <w:t>- выплата ежемесячной денежной компенсации на проезд на городском,</w:t>
      </w:r>
      <w:r w:rsidR="009C7A4E" w:rsidRPr="00AF51EF">
        <w:rPr>
          <w:rFonts w:ascii="Times New Roman" w:hAnsi="Times New Roman"/>
          <w:sz w:val="28"/>
          <w:szCs w:val="28"/>
        </w:rPr>
        <w:t xml:space="preserve">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детей-сирот и </w:t>
      </w:r>
      <w:r w:rsidR="003D70A4" w:rsidRPr="00AF51EF">
        <w:rPr>
          <w:rFonts w:ascii="Times New Roman" w:hAnsi="Times New Roman"/>
          <w:sz w:val="28"/>
          <w:szCs w:val="28"/>
        </w:rPr>
        <w:t>детей,</w:t>
      </w:r>
      <w:r w:rsidR="009C7A4E" w:rsidRPr="00AF51EF">
        <w:rPr>
          <w:rFonts w:ascii="Times New Roman" w:hAnsi="Times New Roman"/>
          <w:sz w:val="28"/>
          <w:szCs w:val="28"/>
        </w:rPr>
        <w:t xml:space="preserve"> оставшихся без попечения родителей, лиц из их числа, обучающихся за счет средств местных бюджетов по имеющим государственную аккредитацию образовательным программ.</w:t>
      </w:r>
    </w:p>
    <w:p w:rsidR="003D70A4" w:rsidRPr="00AF51EF" w:rsidRDefault="00E06FAD" w:rsidP="00267911">
      <w:pPr>
        <w:pStyle w:val="ConsPlusTitle"/>
        <w:spacing w:line="276" w:lineRule="auto"/>
        <w:ind w:firstLine="708"/>
        <w:jc w:val="both"/>
        <w:rPr>
          <w:rFonts w:ascii="Times New Roman" w:hAnsi="Times New Roman"/>
          <w:b w:val="0"/>
          <w:color w:val="000000"/>
          <w:sz w:val="28"/>
          <w:szCs w:val="28"/>
        </w:rPr>
      </w:pPr>
      <w:r w:rsidRPr="00AF51EF">
        <w:rPr>
          <w:rFonts w:ascii="Times New Roman" w:hAnsi="Times New Roman" w:cs="Times New Roman"/>
          <w:b w:val="0"/>
          <w:bCs w:val="0"/>
          <w:sz w:val="28"/>
          <w:szCs w:val="28"/>
        </w:rPr>
        <w:t>Данное мероприятие включает в себя:</w:t>
      </w:r>
      <w:r w:rsidR="009C7A4E" w:rsidRPr="00AF51EF">
        <w:rPr>
          <w:rFonts w:ascii="Times New Roman" w:hAnsi="Times New Roman" w:cs="Times New Roman"/>
          <w:b w:val="0"/>
          <w:bCs w:val="0"/>
          <w:sz w:val="28"/>
          <w:szCs w:val="28"/>
        </w:rPr>
        <w:t xml:space="preserve"> </w:t>
      </w:r>
      <w:r w:rsidR="009C7A4E" w:rsidRPr="00AF51EF">
        <w:rPr>
          <w:rFonts w:ascii="Times New Roman" w:hAnsi="Times New Roman"/>
          <w:b w:val="0"/>
          <w:color w:val="000000"/>
          <w:sz w:val="28"/>
          <w:szCs w:val="28"/>
        </w:rPr>
        <w:t xml:space="preserve"> </w:t>
      </w:r>
    </w:p>
    <w:p w:rsidR="003D70A4" w:rsidRPr="00AF51EF" w:rsidRDefault="005E7FCC" w:rsidP="00267911">
      <w:pPr>
        <w:pStyle w:val="ConsPlusTitle"/>
        <w:spacing w:line="276" w:lineRule="auto"/>
        <w:ind w:firstLine="708"/>
        <w:jc w:val="both"/>
        <w:rPr>
          <w:rFonts w:ascii="Times New Roman" w:hAnsi="Times New Roman"/>
          <w:b w:val="0"/>
          <w:color w:val="000000"/>
          <w:sz w:val="28"/>
          <w:szCs w:val="28"/>
        </w:rPr>
      </w:pPr>
      <w:r w:rsidRPr="00AF51EF">
        <w:rPr>
          <w:rFonts w:ascii="Times New Roman" w:hAnsi="Times New Roman"/>
          <w:b w:val="0"/>
          <w:color w:val="000000"/>
          <w:sz w:val="28"/>
          <w:szCs w:val="28"/>
        </w:rPr>
        <w:t>о</w:t>
      </w:r>
      <w:r w:rsidR="008D163B" w:rsidRPr="00AF51EF">
        <w:rPr>
          <w:rFonts w:ascii="Times New Roman" w:hAnsi="Times New Roman"/>
          <w:b w:val="0"/>
          <w:color w:val="000000"/>
          <w:sz w:val="28"/>
          <w:szCs w:val="28"/>
        </w:rPr>
        <w:t>казание материальной помощи при направлении детей в санатории, лагеря;</w:t>
      </w:r>
      <w:r w:rsidR="009C7A4E" w:rsidRPr="00AF51EF">
        <w:rPr>
          <w:rFonts w:ascii="Times New Roman" w:hAnsi="Times New Roman"/>
          <w:b w:val="0"/>
          <w:color w:val="000000"/>
          <w:sz w:val="28"/>
          <w:szCs w:val="28"/>
        </w:rPr>
        <w:t xml:space="preserve"> </w:t>
      </w:r>
      <w:r w:rsidRPr="00AF51EF">
        <w:rPr>
          <w:rFonts w:ascii="Times New Roman" w:hAnsi="Times New Roman"/>
          <w:b w:val="0"/>
          <w:color w:val="000000"/>
          <w:sz w:val="28"/>
          <w:szCs w:val="28"/>
        </w:rPr>
        <w:t>о</w:t>
      </w:r>
      <w:r w:rsidR="008D163B" w:rsidRPr="00AF51EF">
        <w:rPr>
          <w:rFonts w:ascii="Times New Roman" w:hAnsi="Times New Roman"/>
          <w:b w:val="0"/>
          <w:color w:val="000000"/>
          <w:sz w:val="28"/>
          <w:szCs w:val="28"/>
        </w:rPr>
        <w:t>казание содействия родителям несовершеннолетних в трудоустройстве;</w:t>
      </w:r>
      <w:r w:rsidR="009C7A4E" w:rsidRPr="00AF51EF">
        <w:rPr>
          <w:rFonts w:ascii="Times New Roman" w:hAnsi="Times New Roman"/>
          <w:b w:val="0"/>
          <w:color w:val="000000"/>
          <w:sz w:val="28"/>
          <w:szCs w:val="28"/>
        </w:rPr>
        <w:t xml:space="preserve"> </w:t>
      </w:r>
    </w:p>
    <w:p w:rsidR="003D70A4" w:rsidRPr="00AF51EF" w:rsidRDefault="005E7FCC" w:rsidP="00267911">
      <w:pPr>
        <w:pStyle w:val="ConsPlusTitle"/>
        <w:spacing w:line="276" w:lineRule="auto"/>
        <w:ind w:firstLine="708"/>
        <w:jc w:val="both"/>
        <w:rPr>
          <w:rFonts w:ascii="Times New Roman" w:hAnsi="Times New Roman"/>
          <w:b w:val="0"/>
          <w:color w:val="000000"/>
          <w:sz w:val="28"/>
          <w:szCs w:val="28"/>
        </w:rPr>
      </w:pPr>
      <w:r w:rsidRPr="00AF51EF">
        <w:rPr>
          <w:rFonts w:ascii="Times New Roman" w:hAnsi="Times New Roman"/>
          <w:b w:val="0"/>
          <w:color w:val="000000"/>
          <w:sz w:val="28"/>
          <w:szCs w:val="28"/>
        </w:rPr>
        <w:t>о</w:t>
      </w:r>
      <w:r w:rsidR="008D163B" w:rsidRPr="00AF51EF">
        <w:rPr>
          <w:rFonts w:ascii="Times New Roman" w:hAnsi="Times New Roman"/>
          <w:b w:val="0"/>
          <w:color w:val="000000"/>
          <w:sz w:val="28"/>
          <w:szCs w:val="28"/>
        </w:rPr>
        <w:t>казание экстренной материальной помощи;</w:t>
      </w:r>
      <w:r w:rsidR="009C7A4E" w:rsidRPr="00AF51EF">
        <w:rPr>
          <w:rFonts w:ascii="Times New Roman" w:hAnsi="Times New Roman"/>
          <w:b w:val="0"/>
          <w:color w:val="000000"/>
          <w:sz w:val="28"/>
          <w:szCs w:val="28"/>
        </w:rPr>
        <w:t xml:space="preserve"> </w:t>
      </w:r>
      <w:r w:rsidRPr="00AF51EF">
        <w:rPr>
          <w:rFonts w:ascii="Times New Roman" w:hAnsi="Times New Roman"/>
          <w:b w:val="0"/>
          <w:color w:val="000000"/>
          <w:sz w:val="28"/>
          <w:szCs w:val="28"/>
        </w:rPr>
        <w:t>о</w:t>
      </w:r>
      <w:r w:rsidR="008D163B" w:rsidRPr="00AF51EF">
        <w:rPr>
          <w:rFonts w:ascii="Times New Roman" w:hAnsi="Times New Roman"/>
          <w:b w:val="0"/>
          <w:color w:val="000000"/>
          <w:sz w:val="28"/>
          <w:szCs w:val="28"/>
        </w:rPr>
        <w:t>рганизация трудоустройства и занятости детей из семей, находящихся в социально опасном положении, в летний период;</w:t>
      </w:r>
      <w:r w:rsidR="009C7A4E" w:rsidRPr="00AF51EF">
        <w:rPr>
          <w:rFonts w:ascii="Times New Roman" w:hAnsi="Times New Roman"/>
          <w:b w:val="0"/>
          <w:color w:val="000000"/>
          <w:sz w:val="28"/>
          <w:szCs w:val="28"/>
        </w:rPr>
        <w:t xml:space="preserve"> </w:t>
      </w:r>
    </w:p>
    <w:p w:rsidR="003D70A4" w:rsidRPr="00AF51EF" w:rsidRDefault="005E7FCC" w:rsidP="00267911">
      <w:pPr>
        <w:pStyle w:val="ConsPlusTitle"/>
        <w:spacing w:line="276" w:lineRule="auto"/>
        <w:ind w:firstLine="708"/>
        <w:jc w:val="both"/>
        <w:rPr>
          <w:rFonts w:ascii="Times New Roman" w:hAnsi="Times New Roman"/>
          <w:b w:val="0"/>
          <w:sz w:val="28"/>
          <w:szCs w:val="28"/>
        </w:rPr>
      </w:pPr>
      <w:r w:rsidRPr="00AF51EF">
        <w:rPr>
          <w:rFonts w:ascii="Times New Roman" w:hAnsi="Times New Roman"/>
          <w:b w:val="0"/>
          <w:sz w:val="28"/>
          <w:szCs w:val="28"/>
        </w:rPr>
        <w:t>оказание материальной помощи в направлении детей-сирот и детей, оставшихся без попечения родителей, нуждающихся в высокотехнологических видах медицинской помощи, на лечение;</w:t>
      </w:r>
      <w:r w:rsidR="009C7A4E" w:rsidRPr="00AF51EF">
        <w:rPr>
          <w:rFonts w:ascii="Times New Roman" w:hAnsi="Times New Roman"/>
          <w:b w:val="0"/>
          <w:sz w:val="28"/>
          <w:szCs w:val="28"/>
        </w:rPr>
        <w:t xml:space="preserve"> </w:t>
      </w:r>
      <w:r w:rsidRPr="00AF51EF">
        <w:rPr>
          <w:rFonts w:ascii="Times New Roman" w:hAnsi="Times New Roman"/>
          <w:b w:val="0"/>
          <w:sz w:val="28"/>
          <w:szCs w:val="28"/>
        </w:rPr>
        <w:t xml:space="preserve">внеочередное  определение детей,  проживающих в замещающих семьях, в дошкольные образовательные </w:t>
      </w:r>
      <w:r w:rsidR="00C24CC5" w:rsidRPr="00AF51EF">
        <w:rPr>
          <w:rFonts w:ascii="Times New Roman" w:hAnsi="Times New Roman"/>
          <w:b w:val="0"/>
          <w:sz w:val="28"/>
          <w:szCs w:val="28"/>
        </w:rPr>
        <w:t>организации</w:t>
      </w:r>
      <w:r w:rsidRPr="00AF51EF">
        <w:rPr>
          <w:rFonts w:ascii="Times New Roman" w:hAnsi="Times New Roman"/>
          <w:b w:val="0"/>
          <w:sz w:val="28"/>
          <w:szCs w:val="28"/>
        </w:rPr>
        <w:t>;</w:t>
      </w:r>
      <w:r w:rsidR="009C7A4E" w:rsidRPr="00AF51EF">
        <w:rPr>
          <w:rFonts w:ascii="Times New Roman" w:hAnsi="Times New Roman"/>
          <w:b w:val="0"/>
          <w:sz w:val="28"/>
          <w:szCs w:val="28"/>
        </w:rPr>
        <w:t xml:space="preserve"> </w:t>
      </w:r>
    </w:p>
    <w:p w:rsidR="003D70A4" w:rsidRPr="00AF51EF" w:rsidRDefault="005E7FCC" w:rsidP="00267911">
      <w:pPr>
        <w:pStyle w:val="ConsPlusTitle"/>
        <w:spacing w:line="276" w:lineRule="auto"/>
        <w:ind w:firstLine="708"/>
        <w:jc w:val="both"/>
        <w:rPr>
          <w:rFonts w:ascii="Times New Roman" w:hAnsi="Times New Roman"/>
          <w:b w:val="0"/>
          <w:sz w:val="28"/>
          <w:szCs w:val="28"/>
        </w:rPr>
      </w:pPr>
      <w:r w:rsidRPr="00AF51EF">
        <w:rPr>
          <w:rFonts w:ascii="Times New Roman" w:hAnsi="Times New Roman"/>
          <w:b w:val="0"/>
          <w:sz w:val="28"/>
          <w:szCs w:val="28"/>
        </w:rPr>
        <w:t>выплата единовременного муниципального пособия приемным родителям и усыновителям;</w:t>
      </w:r>
      <w:r w:rsidR="009C7A4E" w:rsidRPr="00AF51EF">
        <w:rPr>
          <w:rFonts w:ascii="Times New Roman" w:hAnsi="Times New Roman"/>
          <w:b w:val="0"/>
          <w:sz w:val="28"/>
          <w:szCs w:val="28"/>
        </w:rPr>
        <w:t xml:space="preserve"> </w:t>
      </w:r>
      <w:r w:rsidRPr="00AF51EF">
        <w:rPr>
          <w:rFonts w:ascii="Times New Roman" w:hAnsi="Times New Roman"/>
          <w:b w:val="0"/>
          <w:sz w:val="28"/>
          <w:szCs w:val="28"/>
        </w:rPr>
        <w:t>оказание материальной помощи в улучшении условий жизни замещающей семьи;</w:t>
      </w:r>
      <w:r w:rsidR="009C7A4E" w:rsidRPr="00AF51EF">
        <w:rPr>
          <w:rFonts w:ascii="Times New Roman" w:hAnsi="Times New Roman"/>
          <w:b w:val="0"/>
          <w:sz w:val="28"/>
          <w:szCs w:val="28"/>
        </w:rPr>
        <w:t xml:space="preserve"> </w:t>
      </w:r>
      <w:r w:rsidRPr="00AF51EF">
        <w:rPr>
          <w:rFonts w:ascii="Times New Roman" w:hAnsi="Times New Roman"/>
          <w:b w:val="0"/>
          <w:sz w:val="28"/>
          <w:szCs w:val="28"/>
        </w:rPr>
        <w:t>оказание экстренной материальной помощи замещающим семьям и семьям, находящимся в социально опасном положении (ремонт газового, электрооборудования, систем водоснабжения, приобретение топлива)</w:t>
      </w:r>
      <w:r w:rsidR="009C7A4E" w:rsidRPr="00AF51EF">
        <w:rPr>
          <w:rFonts w:ascii="Times New Roman" w:hAnsi="Times New Roman"/>
          <w:b w:val="0"/>
          <w:sz w:val="28"/>
          <w:szCs w:val="28"/>
        </w:rPr>
        <w:t xml:space="preserve">; </w:t>
      </w:r>
    </w:p>
    <w:p w:rsidR="00EF7012" w:rsidRPr="00AF51EF" w:rsidRDefault="005E7FCC" w:rsidP="00267911">
      <w:pPr>
        <w:pStyle w:val="ConsPlusTitle"/>
        <w:spacing w:line="276" w:lineRule="auto"/>
        <w:ind w:firstLine="708"/>
        <w:jc w:val="both"/>
        <w:rPr>
          <w:rFonts w:ascii="Times New Roman" w:hAnsi="Times New Roman"/>
          <w:b w:val="0"/>
          <w:color w:val="000000"/>
          <w:sz w:val="28"/>
          <w:szCs w:val="28"/>
        </w:rPr>
      </w:pPr>
      <w:r w:rsidRPr="00AF51EF">
        <w:rPr>
          <w:rFonts w:ascii="Times New Roman" w:hAnsi="Times New Roman"/>
          <w:b w:val="0"/>
          <w:color w:val="000000"/>
          <w:sz w:val="28"/>
          <w:szCs w:val="28"/>
        </w:rPr>
        <w:t>о</w:t>
      </w:r>
      <w:r w:rsidR="008D163B" w:rsidRPr="00AF51EF">
        <w:rPr>
          <w:rFonts w:ascii="Times New Roman" w:hAnsi="Times New Roman"/>
          <w:b w:val="0"/>
          <w:color w:val="000000"/>
          <w:sz w:val="28"/>
          <w:szCs w:val="28"/>
        </w:rPr>
        <w:t>рганизация и проведение мониторинга состояния здоровья детей из семей, находящихся н</w:t>
      </w:r>
      <w:r w:rsidR="003D70A4" w:rsidRPr="00AF51EF">
        <w:rPr>
          <w:rFonts w:ascii="Times New Roman" w:hAnsi="Times New Roman"/>
          <w:b w:val="0"/>
          <w:color w:val="000000"/>
          <w:sz w:val="28"/>
          <w:szCs w:val="28"/>
        </w:rPr>
        <w:t>а учете в районном банке данных.</w:t>
      </w:r>
    </w:p>
    <w:p w:rsidR="008D163B" w:rsidRPr="00AF51EF" w:rsidRDefault="008D163B" w:rsidP="00267911">
      <w:pPr>
        <w:ind w:firstLine="709"/>
        <w:jc w:val="both"/>
        <w:rPr>
          <w:rFonts w:ascii="Times New Roman" w:hAnsi="Times New Roman"/>
          <w:sz w:val="28"/>
          <w:szCs w:val="28"/>
        </w:rPr>
      </w:pPr>
      <w:r w:rsidRPr="00AF51EF">
        <w:rPr>
          <w:rFonts w:ascii="Times New Roman" w:hAnsi="Times New Roman"/>
          <w:sz w:val="28"/>
          <w:szCs w:val="28"/>
        </w:rPr>
        <w:t>Проведение вышеперечисленных мероприятий будет способствовать:</w:t>
      </w:r>
    </w:p>
    <w:p w:rsidR="008D163B" w:rsidRPr="00AF51EF" w:rsidRDefault="00A92458" w:rsidP="00267911">
      <w:pPr>
        <w:widowControl w:val="0"/>
        <w:suppressAutoHyphens/>
        <w:spacing w:after="0"/>
        <w:jc w:val="both"/>
        <w:rPr>
          <w:rFonts w:ascii="Times New Roman" w:hAnsi="Times New Roman"/>
          <w:sz w:val="28"/>
          <w:szCs w:val="28"/>
        </w:rPr>
      </w:pPr>
      <w:r w:rsidRPr="00AF51EF">
        <w:rPr>
          <w:rFonts w:ascii="Times New Roman" w:hAnsi="Times New Roman"/>
          <w:sz w:val="28"/>
          <w:szCs w:val="28"/>
        </w:rPr>
        <w:t xml:space="preserve">         </w:t>
      </w:r>
      <w:r w:rsidR="005E7FCC" w:rsidRPr="00AF51EF">
        <w:rPr>
          <w:rFonts w:ascii="Times New Roman" w:hAnsi="Times New Roman"/>
          <w:sz w:val="28"/>
          <w:szCs w:val="28"/>
        </w:rPr>
        <w:t>-с</w:t>
      </w:r>
      <w:r w:rsidR="008D163B" w:rsidRPr="00AF51EF">
        <w:rPr>
          <w:rFonts w:ascii="Times New Roman" w:hAnsi="Times New Roman"/>
          <w:sz w:val="28"/>
          <w:szCs w:val="28"/>
        </w:rPr>
        <w:t>окращению числа семей, находящихся в со</w:t>
      </w:r>
      <w:r w:rsidR="005E7FCC" w:rsidRPr="00AF51EF">
        <w:rPr>
          <w:rFonts w:ascii="Times New Roman" w:hAnsi="Times New Roman"/>
          <w:sz w:val="28"/>
          <w:szCs w:val="28"/>
        </w:rPr>
        <w:t>циально опасном положении;</w:t>
      </w:r>
    </w:p>
    <w:p w:rsidR="008D163B" w:rsidRPr="00AF51EF" w:rsidRDefault="00A92458" w:rsidP="00267911">
      <w:pPr>
        <w:widowControl w:val="0"/>
        <w:suppressAutoHyphens/>
        <w:spacing w:after="0"/>
        <w:jc w:val="both"/>
        <w:rPr>
          <w:rFonts w:ascii="Times New Roman" w:hAnsi="Times New Roman"/>
          <w:sz w:val="28"/>
          <w:szCs w:val="28"/>
        </w:rPr>
      </w:pPr>
      <w:r w:rsidRPr="00AF51EF">
        <w:rPr>
          <w:rFonts w:ascii="Times New Roman" w:hAnsi="Times New Roman"/>
          <w:sz w:val="28"/>
          <w:szCs w:val="28"/>
        </w:rPr>
        <w:t xml:space="preserve">         </w:t>
      </w:r>
      <w:r w:rsidR="005E7FCC" w:rsidRPr="00AF51EF">
        <w:rPr>
          <w:rFonts w:ascii="Times New Roman" w:hAnsi="Times New Roman"/>
          <w:sz w:val="28"/>
          <w:szCs w:val="28"/>
        </w:rPr>
        <w:t>-с</w:t>
      </w:r>
      <w:r w:rsidR="008D163B" w:rsidRPr="00AF51EF">
        <w:rPr>
          <w:rFonts w:ascii="Times New Roman" w:hAnsi="Times New Roman"/>
          <w:sz w:val="28"/>
          <w:szCs w:val="28"/>
        </w:rPr>
        <w:t xml:space="preserve">окращению числа безнадзорных детей, поступающих в специализированные </w:t>
      </w:r>
      <w:r w:rsidR="00C24CC5" w:rsidRPr="00AF51EF">
        <w:rPr>
          <w:rFonts w:ascii="Times New Roman" w:hAnsi="Times New Roman"/>
          <w:sz w:val="28"/>
          <w:szCs w:val="28"/>
        </w:rPr>
        <w:t>организации</w:t>
      </w:r>
      <w:r w:rsidR="005E7FCC" w:rsidRPr="00AF51EF">
        <w:rPr>
          <w:rFonts w:ascii="Times New Roman" w:hAnsi="Times New Roman"/>
          <w:sz w:val="28"/>
          <w:szCs w:val="28"/>
        </w:rPr>
        <w:t xml:space="preserve"> для несовершеннолетних;</w:t>
      </w:r>
    </w:p>
    <w:p w:rsidR="008D163B" w:rsidRPr="00AF51EF" w:rsidRDefault="000648B3" w:rsidP="00267911">
      <w:pPr>
        <w:widowControl w:val="0"/>
        <w:suppressAutoHyphens/>
        <w:spacing w:after="0"/>
        <w:rPr>
          <w:rFonts w:ascii="Times New Roman" w:hAnsi="Times New Roman"/>
          <w:sz w:val="28"/>
          <w:szCs w:val="28"/>
        </w:rPr>
      </w:pPr>
      <w:r w:rsidRPr="00AF51EF">
        <w:rPr>
          <w:rFonts w:ascii="Times New Roman" w:hAnsi="Times New Roman"/>
          <w:sz w:val="28"/>
          <w:szCs w:val="28"/>
        </w:rPr>
        <w:t xml:space="preserve">        </w:t>
      </w:r>
      <w:r w:rsidR="005E7FCC" w:rsidRPr="00AF51EF">
        <w:rPr>
          <w:rFonts w:ascii="Times New Roman" w:hAnsi="Times New Roman"/>
          <w:sz w:val="28"/>
          <w:szCs w:val="28"/>
        </w:rPr>
        <w:t>-с</w:t>
      </w:r>
      <w:r w:rsidR="008D163B" w:rsidRPr="00AF51EF">
        <w:rPr>
          <w:rFonts w:ascii="Times New Roman" w:hAnsi="Times New Roman"/>
          <w:sz w:val="28"/>
          <w:szCs w:val="28"/>
        </w:rPr>
        <w:t>окращению количества материалов, передаваемых в су</w:t>
      </w:r>
      <w:r w:rsidR="005E7FCC" w:rsidRPr="00AF51EF">
        <w:rPr>
          <w:rFonts w:ascii="Times New Roman" w:hAnsi="Times New Roman"/>
          <w:sz w:val="28"/>
          <w:szCs w:val="28"/>
        </w:rPr>
        <w:t>ды на лишение родительских прав.</w:t>
      </w:r>
    </w:p>
    <w:p w:rsidR="0080502F" w:rsidRPr="00AF51EF" w:rsidRDefault="008D163B" w:rsidP="00267911">
      <w:pPr>
        <w:ind w:firstLine="709"/>
        <w:jc w:val="both"/>
        <w:rPr>
          <w:rFonts w:ascii="Times New Roman" w:hAnsi="Times New Roman"/>
          <w:sz w:val="28"/>
          <w:szCs w:val="28"/>
        </w:rPr>
      </w:pPr>
      <w:r w:rsidRPr="00AF51EF">
        <w:rPr>
          <w:rFonts w:ascii="Times New Roman" w:hAnsi="Times New Roman"/>
          <w:sz w:val="28"/>
          <w:szCs w:val="28"/>
        </w:rPr>
        <w:t>В результате проведения этих мероприятий ожидается достижение стабильного размещения детей в замещающих семьях и сокращения числа отказов от детей среди усыновителей, опекунов (попечителей), приемных родителей.</w:t>
      </w:r>
    </w:p>
    <w:p w:rsidR="005E7FCC" w:rsidRPr="00AF51EF" w:rsidRDefault="003A524F" w:rsidP="00267911">
      <w:pPr>
        <w:spacing w:after="0" w:line="360" w:lineRule="auto"/>
        <w:jc w:val="center"/>
        <w:rPr>
          <w:rFonts w:ascii="Times New Roman" w:hAnsi="Times New Roman"/>
          <w:bCs/>
          <w:sz w:val="28"/>
          <w:szCs w:val="28"/>
        </w:rPr>
      </w:pPr>
      <w:r w:rsidRPr="00AF51EF">
        <w:rPr>
          <w:rFonts w:ascii="Times New Roman" w:hAnsi="Times New Roman"/>
          <w:sz w:val="28"/>
          <w:szCs w:val="28"/>
        </w:rPr>
        <w:t xml:space="preserve"> </w:t>
      </w:r>
      <w:r w:rsidR="0008184B" w:rsidRPr="00AF51EF">
        <w:rPr>
          <w:rFonts w:ascii="Times New Roman" w:hAnsi="Times New Roman"/>
          <w:bCs/>
          <w:sz w:val="28"/>
          <w:szCs w:val="28"/>
          <w:shd w:val="clear" w:color="auto" w:fill="FFFFFF"/>
        </w:rPr>
        <w:t xml:space="preserve"> 4. </w:t>
      </w:r>
      <w:r w:rsidR="008D163B" w:rsidRPr="00AF51EF">
        <w:rPr>
          <w:rFonts w:ascii="Times New Roman" w:hAnsi="Times New Roman"/>
          <w:bCs/>
          <w:sz w:val="28"/>
          <w:szCs w:val="28"/>
          <w:shd w:val="clear" w:color="auto" w:fill="FFFFFF"/>
        </w:rPr>
        <w:t>Обоснование ресурсного обеспечения подпр</w:t>
      </w:r>
      <w:r w:rsidR="0008184B" w:rsidRPr="00AF51EF">
        <w:rPr>
          <w:rFonts w:ascii="Times New Roman" w:hAnsi="Times New Roman"/>
          <w:bCs/>
          <w:sz w:val="28"/>
          <w:szCs w:val="28"/>
          <w:shd w:val="clear" w:color="auto" w:fill="FFFFFF"/>
        </w:rPr>
        <w:t>ограммы муниципальной Программы</w:t>
      </w:r>
      <w:r w:rsidR="005E7FCC" w:rsidRPr="00AF51EF">
        <w:rPr>
          <w:rFonts w:ascii="Times New Roman" w:hAnsi="Times New Roman"/>
          <w:bCs/>
          <w:sz w:val="28"/>
          <w:szCs w:val="28"/>
        </w:rPr>
        <w:t xml:space="preserve"> муниципальной Программы</w:t>
      </w:r>
    </w:p>
    <w:p w:rsidR="005E7FCC" w:rsidRPr="00AF51EF" w:rsidRDefault="005E7FCC" w:rsidP="00267911">
      <w:pPr>
        <w:pStyle w:val="ConsPlusNormal"/>
        <w:widowControl/>
        <w:spacing w:line="360" w:lineRule="auto"/>
        <w:ind w:right="57" w:firstLine="709"/>
        <w:jc w:val="both"/>
        <w:rPr>
          <w:rFonts w:ascii="Times New Roman" w:hAnsi="Times New Roman" w:cs="Times New Roman"/>
          <w:sz w:val="28"/>
          <w:szCs w:val="28"/>
        </w:rPr>
      </w:pPr>
      <w:r w:rsidRPr="00AF51EF">
        <w:rPr>
          <w:rFonts w:ascii="Times New Roman" w:hAnsi="Times New Roman" w:cs="Times New Roman"/>
          <w:sz w:val="28"/>
          <w:szCs w:val="28"/>
        </w:rPr>
        <w:t xml:space="preserve"> </w:t>
      </w:r>
      <w:r w:rsidRPr="00AF51EF">
        <w:rPr>
          <w:rFonts w:ascii="Times New Roman" w:hAnsi="Times New Roman"/>
          <w:sz w:val="28"/>
          <w:szCs w:val="28"/>
        </w:rPr>
        <w:t xml:space="preserve"> Мероприятия подпрограммы реализуются за счет средств </w:t>
      </w:r>
      <w:r w:rsidR="000648B3" w:rsidRPr="00AF51EF">
        <w:rPr>
          <w:rFonts w:ascii="Times New Roman" w:hAnsi="Times New Roman"/>
          <w:sz w:val="28"/>
          <w:szCs w:val="28"/>
        </w:rPr>
        <w:t xml:space="preserve">областного и </w:t>
      </w:r>
      <w:r w:rsidRPr="00AF51EF">
        <w:rPr>
          <w:rFonts w:ascii="Times New Roman" w:hAnsi="Times New Roman"/>
          <w:sz w:val="28"/>
          <w:szCs w:val="28"/>
        </w:rPr>
        <w:t>муниципального бюджета.</w:t>
      </w:r>
    </w:p>
    <w:p w:rsidR="008D163B" w:rsidRPr="00AF51EF" w:rsidRDefault="005E7FCC" w:rsidP="00267911">
      <w:pPr>
        <w:spacing w:after="0" w:line="360" w:lineRule="auto"/>
        <w:rPr>
          <w:rFonts w:ascii="Times New Roman" w:hAnsi="Times New Roman"/>
          <w:bCs/>
          <w:sz w:val="28"/>
          <w:szCs w:val="28"/>
        </w:rPr>
      </w:pPr>
      <w:r w:rsidRPr="00AF51EF">
        <w:rPr>
          <w:rFonts w:ascii="Times New Roman" w:hAnsi="Times New Roman"/>
          <w:bCs/>
          <w:sz w:val="28"/>
          <w:szCs w:val="28"/>
        </w:rPr>
        <w:t xml:space="preserve"> </w:t>
      </w:r>
      <w:r w:rsidR="00F828FA" w:rsidRPr="00AF51EF">
        <w:rPr>
          <w:rFonts w:ascii="Times New Roman" w:hAnsi="Times New Roman"/>
          <w:bCs/>
          <w:sz w:val="28"/>
          <w:szCs w:val="28"/>
        </w:rPr>
        <w:t xml:space="preserve">            </w:t>
      </w:r>
      <w:r w:rsidR="008D163B" w:rsidRPr="00AF51EF">
        <w:rPr>
          <w:rFonts w:ascii="Times New Roman" w:hAnsi="Times New Roman"/>
          <w:sz w:val="28"/>
          <w:szCs w:val="28"/>
        </w:rPr>
        <w:t xml:space="preserve">Общий объем финансирования подпрограммы составляет </w:t>
      </w:r>
      <w:r w:rsidR="00A25DA6" w:rsidRPr="00AF51EF">
        <w:rPr>
          <w:rFonts w:ascii="Times New Roman" w:hAnsi="Times New Roman"/>
          <w:sz w:val="28"/>
          <w:szCs w:val="28"/>
        </w:rPr>
        <w:t>54 046,3</w:t>
      </w:r>
      <w:r w:rsidR="008D163B" w:rsidRPr="00AF51EF">
        <w:rPr>
          <w:rFonts w:ascii="Times New Roman" w:hAnsi="Times New Roman"/>
          <w:sz w:val="28"/>
          <w:szCs w:val="28"/>
        </w:rPr>
        <w:t xml:space="preserve"> </w:t>
      </w:r>
      <w:r w:rsidR="0015173E" w:rsidRPr="00AF51EF">
        <w:rPr>
          <w:rFonts w:ascii="Times New Roman" w:hAnsi="Times New Roman"/>
          <w:sz w:val="28"/>
          <w:szCs w:val="28"/>
        </w:rPr>
        <w:t xml:space="preserve">тыс. </w:t>
      </w:r>
      <w:r w:rsidR="008D163B" w:rsidRPr="00AF51EF">
        <w:rPr>
          <w:rFonts w:ascii="Times New Roman" w:hAnsi="Times New Roman"/>
          <w:sz w:val="28"/>
          <w:szCs w:val="28"/>
        </w:rPr>
        <w:t>руб</w:t>
      </w:r>
      <w:r w:rsidR="0015173E" w:rsidRPr="00AF51EF">
        <w:rPr>
          <w:rFonts w:ascii="Times New Roman" w:hAnsi="Times New Roman"/>
          <w:sz w:val="28"/>
          <w:szCs w:val="28"/>
        </w:rPr>
        <w:t>лей</w:t>
      </w:r>
      <w:r w:rsidR="008D163B" w:rsidRPr="00AF51EF">
        <w:rPr>
          <w:rFonts w:ascii="Times New Roman" w:hAnsi="Times New Roman"/>
          <w:sz w:val="28"/>
          <w:szCs w:val="28"/>
        </w:rPr>
        <w:t>,</w:t>
      </w:r>
    </w:p>
    <w:p w:rsidR="008D163B" w:rsidRPr="00AF51EF" w:rsidRDefault="008D163B" w:rsidP="00267911">
      <w:pPr>
        <w:spacing w:line="360" w:lineRule="auto"/>
        <w:ind w:firstLine="709"/>
        <w:rPr>
          <w:rFonts w:ascii="Times New Roman" w:hAnsi="Times New Roman"/>
          <w:sz w:val="28"/>
          <w:szCs w:val="28"/>
        </w:rPr>
      </w:pPr>
      <w:r w:rsidRPr="00AF51EF">
        <w:rPr>
          <w:rFonts w:ascii="Times New Roman" w:hAnsi="Times New Roman"/>
          <w:sz w:val="28"/>
          <w:szCs w:val="28"/>
        </w:rPr>
        <w:t>в том числе по годам:</w:t>
      </w:r>
    </w:p>
    <w:p w:rsidR="00C63EBA" w:rsidRPr="00AF51EF" w:rsidRDefault="00C63EBA" w:rsidP="007B4E57">
      <w:pPr>
        <w:spacing w:line="240" w:lineRule="auto"/>
        <w:ind w:firstLine="709"/>
        <w:rPr>
          <w:rFonts w:ascii="Times New Roman" w:hAnsi="Times New Roman"/>
          <w:sz w:val="28"/>
          <w:szCs w:val="28"/>
        </w:rPr>
      </w:pPr>
      <w:r w:rsidRPr="00AF51EF">
        <w:rPr>
          <w:rFonts w:ascii="Times New Roman" w:hAnsi="Times New Roman"/>
          <w:sz w:val="28"/>
          <w:szCs w:val="28"/>
        </w:rPr>
        <w:t>- 2014 год – 22,5  тыс. рублей</w:t>
      </w:r>
    </w:p>
    <w:p w:rsidR="008D163B" w:rsidRPr="00AF51EF" w:rsidRDefault="00731062" w:rsidP="007B4E57">
      <w:pPr>
        <w:spacing w:line="240" w:lineRule="auto"/>
        <w:ind w:firstLine="709"/>
        <w:rPr>
          <w:rFonts w:ascii="Times New Roman" w:hAnsi="Times New Roman"/>
          <w:sz w:val="28"/>
          <w:szCs w:val="28"/>
        </w:rPr>
      </w:pPr>
      <w:r w:rsidRPr="00AF51EF">
        <w:rPr>
          <w:rFonts w:ascii="Times New Roman" w:hAnsi="Times New Roman"/>
          <w:sz w:val="28"/>
          <w:szCs w:val="28"/>
        </w:rPr>
        <w:t>- 2015</w:t>
      </w:r>
      <w:r w:rsidR="008D163B" w:rsidRPr="00AF51EF">
        <w:rPr>
          <w:rFonts w:ascii="Times New Roman" w:hAnsi="Times New Roman"/>
          <w:sz w:val="28"/>
          <w:szCs w:val="28"/>
        </w:rPr>
        <w:t xml:space="preserve"> год – </w:t>
      </w:r>
      <w:r w:rsidR="002C578B" w:rsidRPr="00AF51EF">
        <w:rPr>
          <w:rFonts w:ascii="Times New Roman" w:hAnsi="Times New Roman"/>
          <w:sz w:val="28"/>
          <w:szCs w:val="28"/>
        </w:rPr>
        <w:t>30,0</w:t>
      </w:r>
      <w:r w:rsidR="002F192B" w:rsidRPr="00AF51EF">
        <w:rPr>
          <w:rFonts w:ascii="Times New Roman" w:hAnsi="Times New Roman"/>
          <w:sz w:val="28"/>
          <w:szCs w:val="28"/>
        </w:rPr>
        <w:t xml:space="preserve"> </w:t>
      </w:r>
      <w:r w:rsidR="0015173E" w:rsidRPr="00AF51EF">
        <w:rPr>
          <w:rFonts w:ascii="Times New Roman" w:hAnsi="Times New Roman"/>
          <w:sz w:val="28"/>
          <w:szCs w:val="28"/>
        </w:rPr>
        <w:t xml:space="preserve"> тыс. </w:t>
      </w:r>
      <w:r w:rsidR="008D163B" w:rsidRPr="00AF51EF">
        <w:rPr>
          <w:rFonts w:ascii="Times New Roman" w:hAnsi="Times New Roman"/>
          <w:sz w:val="28"/>
          <w:szCs w:val="28"/>
        </w:rPr>
        <w:t>руб</w:t>
      </w:r>
      <w:r w:rsidR="0015173E" w:rsidRPr="00AF51EF">
        <w:rPr>
          <w:rFonts w:ascii="Times New Roman" w:hAnsi="Times New Roman"/>
          <w:sz w:val="28"/>
          <w:szCs w:val="28"/>
        </w:rPr>
        <w:t>лей</w:t>
      </w:r>
      <w:r w:rsidR="008D163B" w:rsidRPr="00AF51EF">
        <w:rPr>
          <w:rFonts w:ascii="Times New Roman" w:hAnsi="Times New Roman"/>
          <w:sz w:val="28"/>
          <w:szCs w:val="28"/>
        </w:rPr>
        <w:t>;</w:t>
      </w:r>
    </w:p>
    <w:p w:rsidR="0015173E" w:rsidRPr="00AF51EF" w:rsidRDefault="00731062" w:rsidP="007B4E57">
      <w:pPr>
        <w:spacing w:line="240" w:lineRule="auto"/>
        <w:ind w:firstLine="709"/>
        <w:rPr>
          <w:rFonts w:ascii="Times New Roman" w:hAnsi="Times New Roman"/>
          <w:sz w:val="28"/>
          <w:szCs w:val="28"/>
        </w:rPr>
      </w:pPr>
      <w:r w:rsidRPr="00AF51EF">
        <w:rPr>
          <w:rFonts w:ascii="Times New Roman" w:hAnsi="Times New Roman"/>
          <w:sz w:val="28"/>
          <w:szCs w:val="28"/>
        </w:rPr>
        <w:t>- 2016</w:t>
      </w:r>
      <w:r w:rsidR="008D163B" w:rsidRPr="00AF51EF">
        <w:rPr>
          <w:rFonts w:ascii="Times New Roman" w:hAnsi="Times New Roman"/>
          <w:sz w:val="28"/>
          <w:szCs w:val="28"/>
        </w:rPr>
        <w:t xml:space="preserve"> год –</w:t>
      </w:r>
      <w:r w:rsidR="00DC3890" w:rsidRPr="00AF51EF">
        <w:rPr>
          <w:rFonts w:ascii="Times New Roman" w:hAnsi="Times New Roman"/>
          <w:sz w:val="28"/>
          <w:szCs w:val="28"/>
        </w:rPr>
        <w:t xml:space="preserve"> </w:t>
      </w:r>
      <w:r w:rsidR="00540795" w:rsidRPr="00AF51EF">
        <w:rPr>
          <w:rFonts w:ascii="Times New Roman" w:hAnsi="Times New Roman"/>
          <w:sz w:val="28"/>
          <w:szCs w:val="28"/>
        </w:rPr>
        <w:t>22</w:t>
      </w:r>
      <w:r w:rsidR="00A25DA6" w:rsidRPr="00AF51EF">
        <w:rPr>
          <w:rFonts w:ascii="Times New Roman" w:hAnsi="Times New Roman"/>
          <w:sz w:val="28"/>
          <w:szCs w:val="28"/>
        </w:rPr>
        <w:t> 218,1</w:t>
      </w:r>
      <w:r w:rsidR="0015173E" w:rsidRPr="00AF51EF">
        <w:rPr>
          <w:rFonts w:ascii="Times New Roman" w:hAnsi="Times New Roman"/>
          <w:sz w:val="28"/>
          <w:szCs w:val="28"/>
        </w:rPr>
        <w:t xml:space="preserve">  тыс. рублей;</w:t>
      </w:r>
    </w:p>
    <w:p w:rsidR="008D163B" w:rsidRPr="00AF51EF" w:rsidRDefault="00731062" w:rsidP="007B4E57">
      <w:pPr>
        <w:spacing w:line="240" w:lineRule="auto"/>
        <w:ind w:firstLine="709"/>
        <w:rPr>
          <w:rFonts w:ascii="Times New Roman" w:hAnsi="Times New Roman"/>
          <w:sz w:val="28"/>
          <w:szCs w:val="28"/>
        </w:rPr>
      </w:pPr>
      <w:r w:rsidRPr="00AF51EF">
        <w:rPr>
          <w:rFonts w:ascii="Times New Roman" w:hAnsi="Times New Roman"/>
          <w:sz w:val="28"/>
          <w:szCs w:val="28"/>
        </w:rPr>
        <w:t>- 2017</w:t>
      </w:r>
      <w:r w:rsidR="008D163B" w:rsidRPr="00AF51EF">
        <w:rPr>
          <w:rFonts w:ascii="Times New Roman" w:hAnsi="Times New Roman"/>
          <w:sz w:val="28"/>
          <w:szCs w:val="28"/>
        </w:rPr>
        <w:t xml:space="preserve"> год – </w:t>
      </w:r>
      <w:r w:rsidR="007B4E57" w:rsidRPr="00AF51EF">
        <w:rPr>
          <w:rFonts w:ascii="Times New Roman" w:hAnsi="Times New Roman"/>
          <w:sz w:val="28"/>
          <w:szCs w:val="28"/>
        </w:rPr>
        <w:t>10 586,9</w:t>
      </w:r>
      <w:r w:rsidR="0015173E" w:rsidRPr="00AF51EF">
        <w:rPr>
          <w:rFonts w:ascii="Times New Roman" w:hAnsi="Times New Roman"/>
          <w:sz w:val="28"/>
          <w:szCs w:val="28"/>
        </w:rPr>
        <w:t xml:space="preserve">  тыс. рублей</w:t>
      </w:r>
      <w:r w:rsidR="007B4E57" w:rsidRPr="00AF51EF">
        <w:rPr>
          <w:rFonts w:ascii="Times New Roman" w:hAnsi="Times New Roman"/>
          <w:sz w:val="28"/>
          <w:szCs w:val="28"/>
        </w:rPr>
        <w:t>;</w:t>
      </w:r>
    </w:p>
    <w:p w:rsidR="007B4E57" w:rsidRPr="00AF51EF" w:rsidRDefault="007B4E57" w:rsidP="007B4E57">
      <w:pPr>
        <w:spacing w:line="240" w:lineRule="auto"/>
        <w:ind w:firstLine="709"/>
        <w:rPr>
          <w:rFonts w:ascii="Times New Roman" w:hAnsi="Times New Roman"/>
          <w:sz w:val="28"/>
          <w:szCs w:val="28"/>
        </w:rPr>
      </w:pPr>
      <w:r w:rsidRPr="00AF51EF">
        <w:rPr>
          <w:rFonts w:ascii="Times New Roman" w:hAnsi="Times New Roman"/>
          <w:sz w:val="28"/>
          <w:szCs w:val="28"/>
        </w:rPr>
        <w:t>- 2018 год – 10 586,9  тыс. рублей;</w:t>
      </w:r>
    </w:p>
    <w:p w:rsidR="007B4E57" w:rsidRPr="00AF51EF" w:rsidRDefault="007B4E57" w:rsidP="007B4E57">
      <w:pPr>
        <w:spacing w:line="240" w:lineRule="auto"/>
        <w:ind w:firstLine="709"/>
        <w:rPr>
          <w:rFonts w:ascii="Times New Roman" w:hAnsi="Times New Roman"/>
          <w:sz w:val="28"/>
          <w:szCs w:val="28"/>
        </w:rPr>
      </w:pPr>
      <w:r w:rsidRPr="00AF51EF">
        <w:rPr>
          <w:rFonts w:ascii="Times New Roman" w:hAnsi="Times New Roman"/>
          <w:sz w:val="28"/>
          <w:szCs w:val="28"/>
        </w:rPr>
        <w:t>- 2019 год – 10 586,9  тыс. рублей;</w:t>
      </w:r>
    </w:p>
    <w:p w:rsidR="007B4E57" w:rsidRPr="00AF51EF" w:rsidRDefault="007B4E57" w:rsidP="007B4E57">
      <w:pPr>
        <w:spacing w:line="240" w:lineRule="auto"/>
        <w:ind w:firstLine="709"/>
        <w:rPr>
          <w:rFonts w:ascii="Times New Roman" w:hAnsi="Times New Roman"/>
          <w:sz w:val="28"/>
          <w:szCs w:val="28"/>
        </w:rPr>
      </w:pPr>
      <w:r w:rsidRPr="00AF51EF">
        <w:rPr>
          <w:rFonts w:ascii="Times New Roman" w:hAnsi="Times New Roman"/>
          <w:sz w:val="28"/>
          <w:szCs w:val="28"/>
        </w:rPr>
        <w:t>- 2020год – 15,0  тыс. рублей.</w:t>
      </w:r>
    </w:p>
    <w:p w:rsidR="005E7FCC" w:rsidRPr="00AF51EF" w:rsidRDefault="005E7FCC" w:rsidP="005E7FC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Объем финансирования подпрограммы подлежит ежегодному уточнению,</w:t>
      </w:r>
      <w:r w:rsidR="00DC3890" w:rsidRPr="00AF51EF">
        <w:rPr>
          <w:rFonts w:ascii="Times New Roman" w:hAnsi="Times New Roman"/>
          <w:sz w:val="28"/>
          <w:szCs w:val="28"/>
        </w:rPr>
        <w:t xml:space="preserve"> </w:t>
      </w:r>
      <w:r w:rsidRPr="00AF51EF">
        <w:rPr>
          <w:rFonts w:ascii="Times New Roman" w:hAnsi="Times New Roman"/>
          <w:sz w:val="28"/>
          <w:szCs w:val="28"/>
        </w:rPr>
        <w:t>исходя из реальных возможностей областного и муниципального  бюджета.</w:t>
      </w:r>
    </w:p>
    <w:p w:rsidR="007B4E57" w:rsidRPr="00AF51EF" w:rsidRDefault="007B4E57" w:rsidP="005E7FCC">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7B4E57" w:rsidRPr="00AF51EF" w:rsidRDefault="007B4E57" w:rsidP="005E7FCC">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7B4E57" w:rsidRPr="00AF51EF" w:rsidRDefault="007B4E57" w:rsidP="005E7FCC">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8D163B" w:rsidRPr="00AF51EF" w:rsidRDefault="0008184B" w:rsidP="00450E1A">
      <w:pPr>
        <w:spacing w:line="240" w:lineRule="auto"/>
        <w:ind w:firstLine="709"/>
        <w:jc w:val="center"/>
        <w:rPr>
          <w:rFonts w:ascii="Times New Roman" w:hAnsi="Times New Roman"/>
          <w:sz w:val="28"/>
          <w:szCs w:val="28"/>
        </w:rPr>
      </w:pPr>
      <w:r w:rsidRPr="00AF51EF">
        <w:rPr>
          <w:rFonts w:ascii="Times New Roman" w:hAnsi="Times New Roman"/>
          <w:b/>
          <w:sz w:val="28"/>
          <w:szCs w:val="28"/>
        </w:rPr>
        <w:t>Подпрограмма</w:t>
      </w:r>
      <w:r w:rsidR="00330EC4" w:rsidRPr="00AF51EF">
        <w:rPr>
          <w:rFonts w:ascii="Times New Roman" w:hAnsi="Times New Roman"/>
          <w:b/>
          <w:sz w:val="28"/>
          <w:szCs w:val="28"/>
        </w:rPr>
        <w:t xml:space="preserve"> «Организация деятельности Муниципального казенного </w:t>
      </w:r>
      <w:r w:rsidR="00D65138" w:rsidRPr="00AF51EF">
        <w:rPr>
          <w:rFonts w:ascii="Times New Roman" w:hAnsi="Times New Roman"/>
          <w:b/>
          <w:sz w:val="28"/>
          <w:szCs w:val="28"/>
        </w:rPr>
        <w:t>учреждения</w:t>
      </w:r>
      <w:r w:rsidR="00330EC4" w:rsidRPr="00AF51EF">
        <w:rPr>
          <w:rFonts w:ascii="Times New Roman" w:hAnsi="Times New Roman"/>
          <w:b/>
          <w:sz w:val="28"/>
          <w:szCs w:val="28"/>
        </w:rPr>
        <w:t xml:space="preserve"> «Централизованная бухгалтерия образовательных </w:t>
      </w:r>
      <w:r w:rsidR="00C24CC5" w:rsidRPr="00AF51EF">
        <w:rPr>
          <w:rFonts w:ascii="Times New Roman" w:hAnsi="Times New Roman"/>
          <w:b/>
          <w:sz w:val="28"/>
          <w:szCs w:val="28"/>
        </w:rPr>
        <w:t>организаций</w:t>
      </w:r>
      <w:r w:rsidR="00330EC4" w:rsidRPr="00AF51EF">
        <w:rPr>
          <w:rFonts w:ascii="Times New Roman" w:hAnsi="Times New Roman"/>
          <w:b/>
          <w:sz w:val="28"/>
          <w:szCs w:val="28"/>
        </w:rPr>
        <w:t xml:space="preserve"> Починковского района Смоленской области »</w:t>
      </w:r>
    </w:p>
    <w:p w:rsidR="00330EC4" w:rsidRPr="00AF51EF" w:rsidRDefault="00330EC4" w:rsidP="00177BC7">
      <w:pPr>
        <w:spacing w:line="240" w:lineRule="auto"/>
        <w:jc w:val="center"/>
        <w:rPr>
          <w:rFonts w:ascii="Times New Roman" w:hAnsi="Times New Roman"/>
          <w:sz w:val="28"/>
          <w:szCs w:val="28"/>
        </w:rPr>
      </w:pPr>
      <w:r w:rsidRPr="00AF51EF">
        <w:rPr>
          <w:rFonts w:ascii="Times New Roman" w:hAnsi="Times New Roman"/>
          <w:sz w:val="28"/>
          <w:szCs w:val="28"/>
        </w:rPr>
        <w:t>П А С П О Р Т</w:t>
      </w:r>
      <w:r w:rsidR="00432D40" w:rsidRPr="00AF51EF">
        <w:rPr>
          <w:rFonts w:ascii="Times New Roman" w:hAnsi="Times New Roman"/>
          <w:sz w:val="28"/>
          <w:szCs w:val="28"/>
        </w:rPr>
        <w:br/>
      </w:r>
      <w:r w:rsidR="0008184B" w:rsidRPr="00AF51EF">
        <w:rPr>
          <w:rFonts w:ascii="Times New Roman" w:hAnsi="Times New Roman"/>
          <w:sz w:val="28"/>
          <w:szCs w:val="28"/>
        </w:rPr>
        <w:t>подпрограммы</w:t>
      </w:r>
      <w:r w:rsidRPr="00AF51EF">
        <w:rPr>
          <w:b/>
          <w:sz w:val="28"/>
          <w:szCs w:val="28"/>
        </w:rPr>
        <w:t xml:space="preserve"> </w:t>
      </w:r>
    </w:p>
    <w:tbl>
      <w:tblPr>
        <w:tblW w:w="100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0"/>
        <w:gridCol w:w="7338"/>
      </w:tblGrid>
      <w:tr w:rsidR="00330EC4" w:rsidRPr="00AF51EF">
        <w:trPr>
          <w:trHeight w:val="1395"/>
        </w:trPr>
        <w:tc>
          <w:tcPr>
            <w:tcW w:w="2730" w:type="dxa"/>
            <w:tcBorders>
              <w:top w:val="single" w:sz="4" w:space="0" w:color="auto"/>
              <w:left w:val="single" w:sz="4" w:space="0" w:color="auto"/>
              <w:bottom w:val="single" w:sz="4" w:space="0" w:color="auto"/>
              <w:right w:val="single" w:sz="4" w:space="0" w:color="auto"/>
            </w:tcBorders>
          </w:tcPr>
          <w:p w:rsidR="00330EC4" w:rsidRPr="00AF51EF" w:rsidRDefault="00330EC4" w:rsidP="00450E1A">
            <w:pPr>
              <w:spacing w:line="240" w:lineRule="auto"/>
              <w:jc w:val="both"/>
              <w:rPr>
                <w:rFonts w:ascii="Times New Roman" w:hAnsi="Times New Roman"/>
                <w:sz w:val="28"/>
                <w:szCs w:val="28"/>
              </w:rPr>
            </w:pPr>
            <w:r w:rsidRPr="00AF51EF">
              <w:rPr>
                <w:rFonts w:ascii="Times New Roman" w:hAnsi="Times New Roman"/>
                <w:sz w:val="28"/>
                <w:szCs w:val="28"/>
              </w:rPr>
              <w:t>Ответственные исполнители подпрограммы муниципальной программы</w:t>
            </w:r>
          </w:p>
        </w:tc>
        <w:tc>
          <w:tcPr>
            <w:tcW w:w="7338" w:type="dxa"/>
            <w:tcBorders>
              <w:top w:val="single" w:sz="4" w:space="0" w:color="auto"/>
              <w:left w:val="single" w:sz="4" w:space="0" w:color="auto"/>
              <w:right w:val="single" w:sz="4" w:space="0" w:color="auto"/>
            </w:tcBorders>
            <w:shd w:val="clear" w:color="auto" w:fill="auto"/>
          </w:tcPr>
          <w:p w:rsidR="00330EC4" w:rsidRPr="00AF51EF" w:rsidRDefault="00330EC4" w:rsidP="0021626A">
            <w:pPr>
              <w:spacing w:line="240" w:lineRule="auto"/>
              <w:jc w:val="both"/>
              <w:rPr>
                <w:rFonts w:ascii="Times New Roman" w:hAnsi="Times New Roman"/>
                <w:sz w:val="28"/>
                <w:szCs w:val="28"/>
              </w:rPr>
            </w:pPr>
            <w:r w:rsidRPr="00AF51EF">
              <w:rPr>
                <w:rFonts w:ascii="Times New Roman" w:hAnsi="Times New Roman"/>
                <w:sz w:val="28"/>
                <w:szCs w:val="28"/>
              </w:rPr>
              <w:t xml:space="preserve">Муниципальное казенное </w:t>
            </w:r>
            <w:r w:rsidR="0021626A" w:rsidRPr="00AF51EF">
              <w:rPr>
                <w:rFonts w:ascii="Times New Roman" w:hAnsi="Times New Roman"/>
                <w:sz w:val="28"/>
                <w:szCs w:val="28"/>
              </w:rPr>
              <w:t>учреждение</w:t>
            </w:r>
            <w:r w:rsidRPr="00AF51EF">
              <w:rPr>
                <w:rFonts w:ascii="Times New Roman" w:hAnsi="Times New Roman"/>
                <w:sz w:val="28"/>
                <w:szCs w:val="28"/>
              </w:rPr>
              <w:t xml:space="preserve"> «Централизованная бухгалтерия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Починковского района Смоленской области» </w:t>
            </w:r>
          </w:p>
        </w:tc>
      </w:tr>
      <w:tr w:rsidR="00330EC4" w:rsidRPr="00AF51EF">
        <w:trPr>
          <w:trHeight w:val="1395"/>
        </w:trPr>
        <w:tc>
          <w:tcPr>
            <w:tcW w:w="2730" w:type="dxa"/>
            <w:tcBorders>
              <w:top w:val="single" w:sz="4" w:space="0" w:color="auto"/>
              <w:left w:val="single" w:sz="4" w:space="0" w:color="auto"/>
              <w:bottom w:val="single" w:sz="4" w:space="0" w:color="auto"/>
              <w:right w:val="single" w:sz="4" w:space="0" w:color="auto"/>
            </w:tcBorders>
          </w:tcPr>
          <w:p w:rsidR="00330EC4" w:rsidRPr="00AF51EF" w:rsidRDefault="00371AE6" w:rsidP="00450E1A">
            <w:pPr>
              <w:spacing w:line="240" w:lineRule="auto"/>
              <w:jc w:val="both"/>
              <w:rPr>
                <w:rFonts w:ascii="Times New Roman" w:hAnsi="Times New Roman"/>
                <w:sz w:val="28"/>
                <w:szCs w:val="28"/>
              </w:rPr>
            </w:pPr>
            <w:r w:rsidRPr="00AF51EF">
              <w:rPr>
                <w:rFonts w:ascii="Times New Roman" w:hAnsi="Times New Roman"/>
                <w:sz w:val="28"/>
                <w:szCs w:val="28"/>
              </w:rPr>
              <w:t>Исполнители основного мероприятия</w:t>
            </w:r>
            <w:r w:rsidR="00330EC4" w:rsidRPr="00AF51EF">
              <w:rPr>
                <w:rFonts w:ascii="Times New Roman" w:hAnsi="Times New Roman"/>
                <w:sz w:val="28"/>
                <w:szCs w:val="28"/>
              </w:rPr>
              <w:t xml:space="preserve"> муниципаль</w:t>
            </w:r>
            <w:r w:rsidRPr="00AF51EF">
              <w:rPr>
                <w:rFonts w:ascii="Times New Roman" w:hAnsi="Times New Roman"/>
                <w:sz w:val="28"/>
                <w:szCs w:val="28"/>
              </w:rPr>
              <w:t>ной П</w:t>
            </w:r>
            <w:r w:rsidR="00330EC4" w:rsidRPr="00AF51EF">
              <w:rPr>
                <w:rFonts w:ascii="Times New Roman" w:hAnsi="Times New Roman"/>
                <w:sz w:val="28"/>
                <w:szCs w:val="28"/>
              </w:rPr>
              <w:t xml:space="preserve">рограммы </w:t>
            </w:r>
          </w:p>
        </w:tc>
        <w:tc>
          <w:tcPr>
            <w:tcW w:w="7338" w:type="dxa"/>
            <w:tcBorders>
              <w:top w:val="single" w:sz="4" w:space="0" w:color="auto"/>
              <w:left w:val="single" w:sz="4" w:space="0" w:color="auto"/>
              <w:right w:val="single" w:sz="4" w:space="0" w:color="auto"/>
            </w:tcBorders>
            <w:shd w:val="clear" w:color="auto" w:fill="auto"/>
          </w:tcPr>
          <w:p w:rsidR="00330EC4" w:rsidRPr="00AF51EF" w:rsidRDefault="00330EC4" w:rsidP="00450E1A">
            <w:pPr>
              <w:spacing w:line="240" w:lineRule="auto"/>
              <w:jc w:val="both"/>
              <w:rPr>
                <w:rFonts w:ascii="Times New Roman" w:hAnsi="Times New Roman"/>
                <w:sz w:val="28"/>
                <w:szCs w:val="28"/>
              </w:rPr>
            </w:pPr>
            <w:r w:rsidRPr="00AF51EF">
              <w:rPr>
                <w:rFonts w:ascii="Times New Roman" w:hAnsi="Times New Roman"/>
                <w:sz w:val="28"/>
                <w:szCs w:val="28"/>
              </w:rPr>
              <w:t xml:space="preserve">Муниципальное казенное </w:t>
            </w:r>
            <w:r w:rsidR="0021626A" w:rsidRPr="00AF51EF">
              <w:rPr>
                <w:rFonts w:ascii="Times New Roman" w:hAnsi="Times New Roman"/>
                <w:sz w:val="28"/>
                <w:szCs w:val="28"/>
              </w:rPr>
              <w:t>учреждение</w:t>
            </w:r>
            <w:r w:rsidRPr="00AF51EF">
              <w:rPr>
                <w:rFonts w:ascii="Times New Roman" w:hAnsi="Times New Roman"/>
                <w:sz w:val="28"/>
                <w:szCs w:val="28"/>
              </w:rPr>
              <w:t xml:space="preserve"> «Централизованная бухгалтерия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Починковского района Смоленской области» </w:t>
            </w:r>
          </w:p>
        </w:tc>
      </w:tr>
      <w:tr w:rsidR="00330EC4" w:rsidRPr="00AF51EF">
        <w:trPr>
          <w:trHeight w:val="1395"/>
        </w:trPr>
        <w:tc>
          <w:tcPr>
            <w:tcW w:w="2730" w:type="dxa"/>
            <w:tcBorders>
              <w:top w:val="single" w:sz="4" w:space="0" w:color="auto"/>
              <w:left w:val="single" w:sz="4" w:space="0" w:color="auto"/>
              <w:bottom w:val="single" w:sz="4" w:space="0" w:color="auto"/>
              <w:right w:val="single" w:sz="4" w:space="0" w:color="auto"/>
            </w:tcBorders>
          </w:tcPr>
          <w:p w:rsidR="00330EC4" w:rsidRPr="00AF51EF" w:rsidRDefault="00330EC4" w:rsidP="00450E1A">
            <w:pPr>
              <w:spacing w:line="240" w:lineRule="auto"/>
              <w:jc w:val="both"/>
              <w:rPr>
                <w:rFonts w:ascii="Times New Roman" w:hAnsi="Times New Roman"/>
                <w:sz w:val="28"/>
                <w:szCs w:val="28"/>
              </w:rPr>
            </w:pPr>
            <w:r w:rsidRPr="00AF51EF">
              <w:rPr>
                <w:rFonts w:ascii="Times New Roman" w:hAnsi="Times New Roman"/>
                <w:sz w:val="28"/>
                <w:szCs w:val="28"/>
              </w:rPr>
              <w:t>Наименова</w:t>
            </w:r>
            <w:r w:rsidR="00371AE6" w:rsidRPr="00AF51EF">
              <w:rPr>
                <w:rFonts w:ascii="Times New Roman" w:hAnsi="Times New Roman"/>
                <w:sz w:val="28"/>
                <w:szCs w:val="28"/>
              </w:rPr>
              <w:t>ние подпрограммы муниципальной П</w:t>
            </w:r>
            <w:r w:rsidRPr="00AF51EF">
              <w:rPr>
                <w:rFonts w:ascii="Times New Roman" w:hAnsi="Times New Roman"/>
                <w:sz w:val="28"/>
                <w:szCs w:val="28"/>
              </w:rPr>
              <w:t>рограммы</w:t>
            </w:r>
          </w:p>
        </w:tc>
        <w:tc>
          <w:tcPr>
            <w:tcW w:w="7338" w:type="dxa"/>
            <w:tcBorders>
              <w:top w:val="single" w:sz="4" w:space="0" w:color="auto"/>
              <w:left w:val="single" w:sz="4" w:space="0" w:color="auto"/>
              <w:right w:val="single" w:sz="4" w:space="0" w:color="auto"/>
            </w:tcBorders>
            <w:shd w:val="clear" w:color="auto" w:fill="auto"/>
          </w:tcPr>
          <w:p w:rsidR="00330EC4" w:rsidRPr="00AF51EF" w:rsidRDefault="00330EC4" w:rsidP="00450E1A">
            <w:pPr>
              <w:spacing w:line="240" w:lineRule="auto"/>
              <w:jc w:val="both"/>
              <w:rPr>
                <w:rFonts w:ascii="Times New Roman" w:hAnsi="Times New Roman"/>
                <w:sz w:val="28"/>
                <w:szCs w:val="28"/>
              </w:rPr>
            </w:pPr>
            <w:r w:rsidRPr="00AF51EF">
              <w:rPr>
                <w:rFonts w:ascii="Times New Roman" w:hAnsi="Times New Roman"/>
                <w:sz w:val="28"/>
                <w:szCs w:val="28"/>
              </w:rPr>
              <w:t xml:space="preserve">Организация деятельности Муниципального казенного </w:t>
            </w:r>
            <w:r w:rsidR="0021626A" w:rsidRPr="00AF51EF">
              <w:rPr>
                <w:rFonts w:ascii="Times New Roman" w:hAnsi="Times New Roman"/>
                <w:sz w:val="28"/>
                <w:szCs w:val="28"/>
              </w:rPr>
              <w:t xml:space="preserve">учреждения </w:t>
            </w:r>
            <w:r w:rsidRPr="00AF51EF">
              <w:rPr>
                <w:rFonts w:ascii="Times New Roman" w:hAnsi="Times New Roman"/>
                <w:sz w:val="28"/>
                <w:szCs w:val="28"/>
              </w:rPr>
              <w:t xml:space="preserve">«Централизованная бухгалтерия образовательных </w:t>
            </w:r>
            <w:r w:rsidR="00C24CC5" w:rsidRPr="00AF51EF">
              <w:rPr>
                <w:rFonts w:ascii="Times New Roman" w:hAnsi="Times New Roman"/>
                <w:sz w:val="28"/>
                <w:szCs w:val="28"/>
              </w:rPr>
              <w:t>организаций</w:t>
            </w:r>
            <w:r w:rsidRPr="00AF51EF">
              <w:rPr>
                <w:rFonts w:ascii="Times New Roman" w:hAnsi="Times New Roman"/>
                <w:sz w:val="28"/>
                <w:szCs w:val="28"/>
              </w:rPr>
              <w:t xml:space="preserve"> Починковского района Смоленской об</w:t>
            </w:r>
            <w:r w:rsidR="00731062" w:rsidRPr="00AF51EF">
              <w:rPr>
                <w:rFonts w:ascii="Times New Roman" w:hAnsi="Times New Roman"/>
                <w:sz w:val="28"/>
                <w:szCs w:val="28"/>
              </w:rPr>
              <w:t>ласти на 201</w:t>
            </w:r>
            <w:r w:rsidR="00101CA7" w:rsidRPr="00AF51EF">
              <w:rPr>
                <w:rFonts w:ascii="Times New Roman" w:hAnsi="Times New Roman"/>
                <w:sz w:val="28"/>
                <w:szCs w:val="28"/>
              </w:rPr>
              <w:t>4</w:t>
            </w:r>
            <w:r w:rsidR="00927323" w:rsidRPr="00AF51EF">
              <w:rPr>
                <w:rFonts w:ascii="Times New Roman" w:hAnsi="Times New Roman"/>
                <w:sz w:val="28"/>
                <w:szCs w:val="28"/>
              </w:rPr>
              <w:t>-2020</w:t>
            </w:r>
            <w:r w:rsidRPr="00AF51EF">
              <w:rPr>
                <w:rFonts w:ascii="Times New Roman" w:hAnsi="Times New Roman"/>
                <w:sz w:val="28"/>
                <w:szCs w:val="28"/>
              </w:rPr>
              <w:t xml:space="preserve"> годы</w:t>
            </w:r>
          </w:p>
        </w:tc>
      </w:tr>
      <w:tr w:rsidR="00330EC4" w:rsidRPr="00AF51EF">
        <w:trPr>
          <w:trHeight w:val="1395"/>
        </w:trPr>
        <w:tc>
          <w:tcPr>
            <w:tcW w:w="2730" w:type="dxa"/>
            <w:tcBorders>
              <w:top w:val="single" w:sz="4" w:space="0" w:color="auto"/>
              <w:left w:val="single" w:sz="4" w:space="0" w:color="auto"/>
              <w:bottom w:val="single" w:sz="4" w:space="0" w:color="auto"/>
              <w:right w:val="single" w:sz="4" w:space="0" w:color="auto"/>
            </w:tcBorders>
          </w:tcPr>
          <w:p w:rsidR="00330EC4" w:rsidRPr="00AF51EF" w:rsidRDefault="00330EC4" w:rsidP="00450E1A">
            <w:pPr>
              <w:spacing w:line="240" w:lineRule="auto"/>
              <w:jc w:val="both"/>
              <w:rPr>
                <w:rFonts w:ascii="Times New Roman" w:hAnsi="Times New Roman"/>
                <w:sz w:val="28"/>
                <w:szCs w:val="28"/>
              </w:rPr>
            </w:pPr>
            <w:r w:rsidRPr="00AF51EF">
              <w:rPr>
                <w:rFonts w:ascii="Times New Roman" w:hAnsi="Times New Roman"/>
                <w:sz w:val="28"/>
                <w:szCs w:val="28"/>
              </w:rPr>
              <w:t>Цель муниципальной программы</w:t>
            </w:r>
          </w:p>
        </w:tc>
        <w:tc>
          <w:tcPr>
            <w:tcW w:w="7338" w:type="dxa"/>
            <w:tcBorders>
              <w:top w:val="single" w:sz="4" w:space="0" w:color="auto"/>
              <w:left w:val="single" w:sz="4" w:space="0" w:color="auto"/>
              <w:right w:val="single" w:sz="4" w:space="0" w:color="auto"/>
            </w:tcBorders>
            <w:shd w:val="clear" w:color="auto" w:fill="auto"/>
          </w:tcPr>
          <w:p w:rsidR="00330EC4" w:rsidRPr="00AF51EF" w:rsidRDefault="00330EC4" w:rsidP="00FD3211">
            <w:pPr>
              <w:spacing w:line="240" w:lineRule="auto"/>
              <w:jc w:val="both"/>
              <w:rPr>
                <w:rFonts w:ascii="Times New Roman" w:hAnsi="Times New Roman"/>
                <w:sz w:val="28"/>
                <w:szCs w:val="28"/>
              </w:rPr>
            </w:pPr>
            <w:r w:rsidRPr="00AF51EF">
              <w:rPr>
                <w:rFonts w:ascii="Times New Roman" w:hAnsi="Times New Roman"/>
                <w:sz w:val="28"/>
                <w:szCs w:val="28"/>
              </w:rPr>
              <w:t xml:space="preserve">Обеспечение деятельности и повышение качества в области бухгалтерского, налогового и статистического учета в муниципальных бюджетных (казенных) </w:t>
            </w:r>
            <w:r w:rsidR="00C24CC5" w:rsidRPr="00AF51EF">
              <w:rPr>
                <w:rFonts w:ascii="Times New Roman" w:hAnsi="Times New Roman"/>
                <w:sz w:val="28"/>
                <w:szCs w:val="28"/>
              </w:rPr>
              <w:t>организаци</w:t>
            </w:r>
            <w:r w:rsidR="00FD3211" w:rsidRPr="00AF51EF">
              <w:rPr>
                <w:rFonts w:ascii="Times New Roman" w:hAnsi="Times New Roman"/>
                <w:sz w:val="28"/>
                <w:szCs w:val="28"/>
              </w:rPr>
              <w:t>я</w:t>
            </w:r>
            <w:r w:rsidRPr="00AF51EF">
              <w:rPr>
                <w:rFonts w:ascii="Times New Roman" w:hAnsi="Times New Roman"/>
                <w:sz w:val="28"/>
                <w:szCs w:val="28"/>
              </w:rPr>
              <w:t>х Починковского района Смоленской области</w:t>
            </w:r>
          </w:p>
        </w:tc>
      </w:tr>
      <w:tr w:rsidR="00330EC4" w:rsidRPr="00AF51EF">
        <w:trPr>
          <w:trHeight w:val="1395"/>
        </w:trPr>
        <w:tc>
          <w:tcPr>
            <w:tcW w:w="2730" w:type="dxa"/>
            <w:tcBorders>
              <w:top w:val="single" w:sz="4" w:space="0" w:color="auto"/>
              <w:left w:val="single" w:sz="4" w:space="0" w:color="auto"/>
              <w:bottom w:val="single" w:sz="4" w:space="0" w:color="auto"/>
              <w:right w:val="single" w:sz="4" w:space="0" w:color="auto"/>
            </w:tcBorders>
          </w:tcPr>
          <w:p w:rsidR="00330EC4" w:rsidRPr="00AF51EF" w:rsidRDefault="00330EC4" w:rsidP="00450E1A">
            <w:pPr>
              <w:spacing w:line="240" w:lineRule="auto"/>
              <w:jc w:val="both"/>
              <w:rPr>
                <w:rFonts w:ascii="Times New Roman" w:hAnsi="Times New Roman"/>
                <w:sz w:val="28"/>
                <w:szCs w:val="28"/>
              </w:rPr>
            </w:pPr>
            <w:r w:rsidRPr="00AF51EF">
              <w:rPr>
                <w:rFonts w:ascii="Times New Roman" w:hAnsi="Times New Roman"/>
                <w:sz w:val="28"/>
                <w:szCs w:val="28"/>
              </w:rPr>
              <w:t xml:space="preserve">Целевые показатели реализации подпрограммы  </w:t>
            </w:r>
            <w:r w:rsidR="00371AE6" w:rsidRPr="00AF51EF">
              <w:rPr>
                <w:rFonts w:ascii="Times New Roman" w:hAnsi="Times New Roman"/>
                <w:sz w:val="28"/>
                <w:szCs w:val="28"/>
              </w:rPr>
              <w:t>муниципальной П</w:t>
            </w:r>
            <w:r w:rsidRPr="00AF51EF">
              <w:rPr>
                <w:rFonts w:ascii="Times New Roman" w:hAnsi="Times New Roman"/>
                <w:sz w:val="28"/>
                <w:szCs w:val="28"/>
              </w:rPr>
              <w:t xml:space="preserve">рограммы </w:t>
            </w:r>
          </w:p>
        </w:tc>
        <w:tc>
          <w:tcPr>
            <w:tcW w:w="7338" w:type="dxa"/>
            <w:tcBorders>
              <w:top w:val="single" w:sz="4" w:space="0" w:color="auto"/>
              <w:left w:val="single" w:sz="4" w:space="0" w:color="auto"/>
              <w:right w:val="single" w:sz="4" w:space="0" w:color="auto"/>
            </w:tcBorders>
            <w:shd w:val="clear" w:color="auto" w:fill="auto"/>
          </w:tcPr>
          <w:p w:rsidR="00330EC4" w:rsidRPr="00AF51EF" w:rsidRDefault="00330EC4" w:rsidP="00450E1A">
            <w:pPr>
              <w:tabs>
                <w:tab w:val="left" w:pos="4020"/>
              </w:tabs>
              <w:spacing w:line="240" w:lineRule="auto"/>
              <w:jc w:val="both"/>
              <w:rPr>
                <w:rFonts w:ascii="Times New Roman" w:hAnsi="Times New Roman"/>
                <w:sz w:val="28"/>
                <w:szCs w:val="28"/>
              </w:rPr>
            </w:pPr>
            <w:r w:rsidRPr="00AF51EF">
              <w:rPr>
                <w:rFonts w:ascii="Times New Roman" w:hAnsi="Times New Roman"/>
                <w:bCs/>
                <w:sz w:val="28"/>
                <w:szCs w:val="28"/>
              </w:rPr>
              <w:t xml:space="preserve"> </w:t>
            </w:r>
            <w:r w:rsidRPr="00AF51EF">
              <w:rPr>
                <w:rFonts w:ascii="Times New Roman" w:hAnsi="Times New Roman"/>
                <w:sz w:val="28"/>
                <w:szCs w:val="28"/>
              </w:rPr>
              <w:t xml:space="preserve"> Обеспечение сбалансированности и устойчивости бухгалтерского, налогового и статистического учета, повышение качества работы показателями, характеризующими цели и результаты их использования</w:t>
            </w:r>
          </w:p>
        </w:tc>
      </w:tr>
      <w:tr w:rsidR="00330EC4" w:rsidRPr="00AF51EF">
        <w:trPr>
          <w:trHeight w:val="1395"/>
        </w:trPr>
        <w:tc>
          <w:tcPr>
            <w:tcW w:w="2730" w:type="dxa"/>
            <w:tcBorders>
              <w:top w:val="single" w:sz="4" w:space="0" w:color="auto"/>
              <w:left w:val="single" w:sz="4" w:space="0" w:color="auto"/>
              <w:bottom w:val="single" w:sz="4" w:space="0" w:color="auto"/>
              <w:right w:val="single" w:sz="4" w:space="0" w:color="auto"/>
            </w:tcBorders>
          </w:tcPr>
          <w:p w:rsidR="00330EC4" w:rsidRPr="00AF51EF" w:rsidRDefault="00330EC4" w:rsidP="00450E1A">
            <w:pPr>
              <w:spacing w:line="240" w:lineRule="auto"/>
              <w:jc w:val="both"/>
              <w:rPr>
                <w:rFonts w:ascii="Times New Roman" w:hAnsi="Times New Roman"/>
                <w:sz w:val="28"/>
                <w:szCs w:val="28"/>
              </w:rPr>
            </w:pPr>
            <w:r w:rsidRPr="00AF51EF">
              <w:rPr>
                <w:rFonts w:ascii="Times New Roman" w:hAnsi="Times New Roman"/>
                <w:sz w:val="28"/>
                <w:szCs w:val="28"/>
              </w:rPr>
              <w:t>Сроки (этапы) реализации муниципальной</w:t>
            </w:r>
            <w:r w:rsidR="00371AE6" w:rsidRPr="00AF51EF">
              <w:rPr>
                <w:rFonts w:ascii="Times New Roman" w:hAnsi="Times New Roman"/>
                <w:sz w:val="28"/>
                <w:szCs w:val="28"/>
              </w:rPr>
              <w:t xml:space="preserve"> П</w:t>
            </w:r>
            <w:r w:rsidRPr="00AF51EF">
              <w:rPr>
                <w:rFonts w:ascii="Times New Roman" w:hAnsi="Times New Roman"/>
                <w:sz w:val="28"/>
                <w:szCs w:val="28"/>
              </w:rPr>
              <w:t>рограммы</w:t>
            </w:r>
          </w:p>
        </w:tc>
        <w:tc>
          <w:tcPr>
            <w:tcW w:w="7338" w:type="dxa"/>
            <w:tcBorders>
              <w:top w:val="single" w:sz="4" w:space="0" w:color="auto"/>
              <w:left w:val="single" w:sz="4" w:space="0" w:color="auto"/>
              <w:right w:val="single" w:sz="4" w:space="0" w:color="auto"/>
            </w:tcBorders>
            <w:shd w:val="clear" w:color="auto" w:fill="auto"/>
          </w:tcPr>
          <w:p w:rsidR="00330EC4" w:rsidRPr="00AF51EF" w:rsidRDefault="00731062" w:rsidP="00450E1A">
            <w:pPr>
              <w:spacing w:line="240" w:lineRule="auto"/>
              <w:jc w:val="both"/>
              <w:rPr>
                <w:rFonts w:ascii="Times New Roman" w:hAnsi="Times New Roman"/>
                <w:sz w:val="28"/>
                <w:szCs w:val="28"/>
              </w:rPr>
            </w:pPr>
            <w:r w:rsidRPr="00AF51EF">
              <w:rPr>
                <w:rFonts w:ascii="Times New Roman" w:hAnsi="Times New Roman"/>
                <w:sz w:val="28"/>
                <w:szCs w:val="28"/>
              </w:rPr>
              <w:t>В один этап -201</w:t>
            </w:r>
            <w:r w:rsidR="00101CA7" w:rsidRPr="00AF51EF">
              <w:rPr>
                <w:rFonts w:ascii="Times New Roman" w:hAnsi="Times New Roman"/>
                <w:sz w:val="28"/>
                <w:szCs w:val="28"/>
              </w:rPr>
              <w:t>4</w:t>
            </w:r>
            <w:r w:rsidR="00D65138" w:rsidRPr="00AF51EF">
              <w:rPr>
                <w:rFonts w:ascii="Times New Roman" w:hAnsi="Times New Roman"/>
                <w:sz w:val="28"/>
                <w:szCs w:val="28"/>
              </w:rPr>
              <w:t xml:space="preserve"> – 2020</w:t>
            </w:r>
            <w:r w:rsidR="005E7FCC" w:rsidRPr="00AF51EF">
              <w:rPr>
                <w:rFonts w:ascii="Times New Roman" w:hAnsi="Times New Roman"/>
                <w:sz w:val="28"/>
                <w:szCs w:val="28"/>
              </w:rPr>
              <w:t xml:space="preserve"> годы</w:t>
            </w:r>
            <w:r w:rsidR="00330EC4" w:rsidRPr="00AF51EF">
              <w:rPr>
                <w:rFonts w:ascii="Times New Roman" w:hAnsi="Times New Roman"/>
                <w:sz w:val="28"/>
                <w:szCs w:val="28"/>
              </w:rPr>
              <w:t>.</w:t>
            </w:r>
          </w:p>
        </w:tc>
      </w:tr>
      <w:tr w:rsidR="00330EC4" w:rsidRPr="00AF51EF">
        <w:trPr>
          <w:trHeight w:val="1395"/>
        </w:trPr>
        <w:tc>
          <w:tcPr>
            <w:tcW w:w="2730" w:type="dxa"/>
            <w:tcBorders>
              <w:top w:val="single" w:sz="4" w:space="0" w:color="auto"/>
              <w:left w:val="single" w:sz="4" w:space="0" w:color="auto"/>
              <w:bottom w:val="single" w:sz="4" w:space="0" w:color="auto"/>
              <w:right w:val="single" w:sz="4" w:space="0" w:color="auto"/>
            </w:tcBorders>
          </w:tcPr>
          <w:p w:rsidR="00330EC4" w:rsidRPr="00AF51EF" w:rsidRDefault="00330EC4" w:rsidP="00450E1A">
            <w:pPr>
              <w:spacing w:line="240" w:lineRule="auto"/>
              <w:jc w:val="both"/>
              <w:rPr>
                <w:rFonts w:ascii="Times New Roman" w:hAnsi="Times New Roman"/>
                <w:sz w:val="28"/>
                <w:szCs w:val="28"/>
              </w:rPr>
            </w:pPr>
            <w:r w:rsidRPr="00AF51EF">
              <w:rPr>
                <w:rFonts w:ascii="Times New Roman" w:hAnsi="Times New Roman"/>
                <w:sz w:val="28"/>
                <w:szCs w:val="28"/>
              </w:rPr>
              <w:t>Объемы ассигнований муниципальной программы (по годам реализации и в разрезе источников финансирования)</w:t>
            </w:r>
          </w:p>
        </w:tc>
        <w:tc>
          <w:tcPr>
            <w:tcW w:w="7338" w:type="dxa"/>
            <w:tcBorders>
              <w:top w:val="single" w:sz="4" w:space="0" w:color="auto"/>
              <w:left w:val="single" w:sz="4" w:space="0" w:color="auto"/>
              <w:right w:val="single" w:sz="4" w:space="0" w:color="auto"/>
            </w:tcBorders>
            <w:shd w:val="clear" w:color="auto" w:fill="auto"/>
          </w:tcPr>
          <w:p w:rsidR="00330EC4" w:rsidRPr="00AF51EF" w:rsidRDefault="00330EC4" w:rsidP="00450E1A">
            <w:pPr>
              <w:autoSpaceDE w:val="0"/>
              <w:autoSpaceDN w:val="0"/>
              <w:spacing w:line="240" w:lineRule="auto"/>
              <w:jc w:val="both"/>
              <w:rPr>
                <w:rFonts w:ascii="Times New Roman" w:hAnsi="Times New Roman"/>
                <w:sz w:val="28"/>
                <w:szCs w:val="28"/>
              </w:rPr>
            </w:pPr>
            <w:r w:rsidRPr="00AF51EF">
              <w:rPr>
                <w:rFonts w:ascii="Times New Roman" w:hAnsi="Times New Roman"/>
                <w:sz w:val="28"/>
                <w:szCs w:val="28"/>
              </w:rPr>
              <w:t xml:space="preserve">Общий объем финансирования подпрограммы составляет  </w:t>
            </w:r>
            <w:r w:rsidR="007B4E57" w:rsidRPr="00AF51EF">
              <w:rPr>
                <w:rFonts w:ascii="Times New Roman" w:hAnsi="Times New Roman"/>
                <w:sz w:val="28"/>
                <w:szCs w:val="28"/>
                <w:u w:val="single"/>
              </w:rPr>
              <w:t>34 180,9</w:t>
            </w:r>
            <w:r w:rsidR="00101CA7" w:rsidRPr="00AF51EF">
              <w:rPr>
                <w:rFonts w:ascii="Times New Roman" w:hAnsi="Times New Roman"/>
                <w:sz w:val="28"/>
                <w:szCs w:val="28"/>
                <w:u w:val="single"/>
              </w:rPr>
              <w:t xml:space="preserve"> </w:t>
            </w:r>
            <w:r w:rsidRPr="00AF51EF">
              <w:rPr>
                <w:rFonts w:ascii="Times New Roman" w:hAnsi="Times New Roman"/>
                <w:sz w:val="28"/>
                <w:szCs w:val="28"/>
                <w:u w:val="single"/>
              </w:rPr>
              <w:t>тыс</w:t>
            </w:r>
            <w:r w:rsidRPr="00AF51EF">
              <w:rPr>
                <w:rFonts w:ascii="Times New Roman" w:hAnsi="Times New Roman"/>
                <w:sz w:val="28"/>
                <w:szCs w:val="28"/>
              </w:rPr>
              <w:t>. руб., в том числе по годам:</w:t>
            </w:r>
          </w:p>
          <w:p w:rsidR="00101CA7" w:rsidRPr="00AF51EF" w:rsidRDefault="00101CA7" w:rsidP="00A75E47">
            <w:pPr>
              <w:autoSpaceDE w:val="0"/>
              <w:autoSpaceDN w:val="0"/>
              <w:spacing w:line="240" w:lineRule="auto"/>
              <w:jc w:val="both"/>
              <w:rPr>
                <w:rFonts w:ascii="Times New Roman" w:hAnsi="Times New Roman"/>
                <w:sz w:val="28"/>
                <w:szCs w:val="28"/>
              </w:rPr>
            </w:pPr>
            <w:r w:rsidRPr="00AF51EF">
              <w:rPr>
                <w:rFonts w:ascii="Times New Roman" w:hAnsi="Times New Roman"/>
                <w:sz w:val="28"/>
                <w:szCs w:val="28"/>
              </w:rPr>
              <w:t>2014 –  4 865,2  тыс. руб</w:t>
            </w:r>
            <w:r w:rsidR="00FD3211" w:rsidRPr="00AF51EF">
              <w:rPr>
                <w:rFonts w:ascii="Times New Roman" w:hAnsi="Times New Roman"/>
                <w:sz w:val="28"/>
                <w:szCs w:val="28"/>
              </w:rPr>
              <w:t>.</w:t>
            </w:r>
          </w:p>
          <w:p w:rsidR="00330EC4" w:rsidRPr="00AF51EF" w:rsidRDefault="00EF7074" w:rsidP="00A75E47">
            <w:pPr>
              <w:autoSpaceDE w:val="0"/>
              <w:autoSpaceDN w:val="0"/>
              <w:spacing w:line="240" w:lineRule="auto"/>
              <w:jc w:val="both"/>
              <w:rPr>
                <w:rFonts w:ascii="Times New Roman" w:hAnsi="Times New Roman"/>
                <w:sz w:val="28"/>
                <w:szCs w:val="28"/>
              </w:rPr>
            </w:pPr>
            <w:r w:rsidRPr="00AF51EF">
              <w:rPr>
                <w:rFonts w:ascii="Times New Roman" w:hAnsi="Times New Roman"/>
                <w:sz w:val="28"/>
                <w:szCs w:val="28"/>
              </w:rPr>
              <w:t>2015</w:t>
            </w:r>
            <w:r w:rsidR="00330EC4" w:rsidRPr="00AF51EF">
              <w:rPr>
                <w:rFonts w:ascii="Times New Roman" w:hAnsi="Times New Roman"/>
                <w:sz w:val="28"/>
                <w:szCs w:val="28"/>
              </w:rPr>
              <w:t xml:space="preserve"> –  </w:t>
            </w:r>
            <w:r w:rsidR="00C33DEA" w:rsidRPr="00AF51EF">
              <w:rPr>
                <w:rFonts w:ascii="Times New Roman" w:hAnsi="Times New Roman"/>
                <w:sz w:val="28"/>
                <w:szCs w:val="28"/>
              </w:rPr>
              <w:t>4 748,1</w:t>
            </w:r>
            <w:r w:rsidR="00330EC4" w:rsidRPr="00AF51EF">
              <w:rPr>
                <w:rFonts w:ascii="Times New Roman" w:hAnsi="Times New Roman"/>
                <w:sz w:val="28"/>
                <w:szCs w:val="28"/>
              </w:rPr>
              <w:t xml:space="preserve"> тыс. руб.</w:t>
            </w:r>
          </w:p>
          <w:p w:rsidR="00597F50" w:rsidRPr="00AF51EF" w:rsidRDefault="00EF7074" w:rsidP="00A75E47">
            <w:pPr>
              <w:spacing w:line="240" w:lineRule="auto"/>
              <w:jc w:val="both"/>
              <w:rPr>
                <w:rFonts w:ascii="Times New Roman" w:hAnsi="Times New Roman"/>
                <w:sz w:val="28"/>
                <w:szCs w:val="28"/>
              </w:rPr>
            </w:pPr>
            <w:r w:rsidRPr="00AF51EF">
              <w:rPr>
                <w:rFonts w:ascii="Times New Roman" w:hAnsi="Times New Roman"/>
                <w:sz w:val="28"/>
                <w:szCs w:val="28"/>
              </w:rPr>
              <w:t>2016</w:t>
            </w:r>
            <w:r w:rsidR="00330EC4" w:rsidRPr="00AF51EF">
              <w:rPr>
                <w:rFonts w:ascii="Times New Roman" w:hAnsi="Times New Roman"/>
                <w:sz w:val="28"/>
                <w:szCs w:val="28"/>
              </w:rPr>
              <w:t xml:space="preserve"> –</w:t>
            </w:r>
            <w:r w:rsidR="00DC3890" w:rsidRPr="00AF51EF">
              <w:rPr>
                <w:rFonts w:ascii="Times New Roman" w:hAnsi="Times New Roman"/>
                <w:sz w:val="28"/>
                <w:szCs w:val="28"/>
              </w:rPr>
              <w:t xml:space="preserve"> </w:t>
            </w:r>
            <w:r w:rsidR="00330EC4" w:rsidRPr="00AF51EF">
              <w:rPr>
                <w:rFonts w:ascii="Times New Roman" w:hAnsi="Times New Roman"/>
                <w:sz w:val="28"/>
                <w:szCs w:val="28"/>
              </w:rPr>
              <w:t xml:space="preserve"> </w:t>
            </w:r>
            <w:r w:rsidR="00C33DEA" w:rsidRPr="00AF51EF">
              <w:rPr>
                <w:rFonts w:ascii="Times New Roman" w:hAnsi="Times New Roman"/>
                <w:sz w:val="28"/>
                <w:szCs w:val="28"/>
              </w:rPr>
              <w:t>4</w:t>
            </w:r>
            <w:r w:rsidR="007B4E57" w:rsidRPr="00AF51EF">
              <w:rPr>
                <w:rFonts w:ascii="Times New Roman" w:hAnsi="Times New Roman"/>
                <w:sz w:val="28"/>
                <w:szCs w:val="28"/>
              </w:rPr>
              <w:t> 870,8</w:t>
            </w:r>
            <w:r w:rsidR="00330EC4" w:rsidRPr="00AF51EF">
              <w:rPr>
                <w:rFonts w:ascii="Times New Roman" w:hAnsi="Times New Roman"/>
                <w:sz w:val="28"/>
                <w:szCs w:val="28"/>
              </w:rPr>
              <w:t xml:space="preserve"> тыс. руб. </w:t>
            </w:r>
          </w:p>
          <w:p w:rsidR="00330EC4" w:rsidRPr="00AF51EF" w:rsidRDefault="00EF7074" w:rsidP="00A75E47">
            <w:pPr>
              <w:spacing w:line="240" w:lineRule="auto"/>
              <w:jc w:val="both"/>
              <w:rPr>
                <w:rFonts w:ascii="Times New Roman" w:hAnsi="Times New Roman"/>
                <w:sz w:val="28"/>
                <w:szCs w:val="28"/>
              </w:rPr>
            </w:pPr>
            <w:r w:rsidRPr="00AF51EF">
              <w:rPr>
                <w:rFonts w:ascii="Times New Roman" w:hAnsi="Times New Roman"/>
                <w:sz w:val="28"/>
                <w:szCs w:val="28"/>
              </w:rPr>
              <w:t>2017</w:t>
            </w:r>
            <w:r w:rsidR="00330EC4" w:rsidRPr="00AF51EF">
              <w:rPr>
                <w:rFonts w:ascii="Times New Roman" w:hAnsi="Times New Roman"/>
                <w:sz w:val="28"/>
                <w:szCs w:val="28"/>
              </w:rPr>
              <w:t xml:space="preserve"> – </w:t>
            </w:r>
            <w:r w:rsidR="00DC3890" w:rsidRPr="00AF51EF">
              <w:rPr>
                <w:rFonts w:ascii="Times New Roman" w:hAnsi="Times New Roman"/>
                <w:sz w:val="28"/>
                <w:szCs w:val="28"/>
              </w:rPr>
              <w:t xml:space="preserve"> </w:t>
            </w:r>
            <w:r w:rsidR="007B4E57" w:rsidRPr="00AF51EF">
              <w:rPr>
                <w:rFonts w:ascii="Times New Roman" w:hAnsi="Times New Roman"/>
                <w:sz w:val="28"/>
                <w:szCs w:val="28"/>
              </w:rPr>
              <w:t>4 924,2</w:t>
            </w:r>
            <w:r w:rsidR="00D81DB3" w:rsidRPr="00AF51EF">
              <w:rPr>
                <w:rFonts w:ascii="Times New Roman" w:hAnsi="Times New Roman"/>
                <w:sz w:val="28"/>
                <w:szCs w:val="28"/>
              </w:rPr>
              <w:t xml:space="preserve"> </w:t>
            </w:r>
            <w:r w:rsidR="00330EC4" w:rsidRPr="00AF51EF">
              <w:rPr>
                <w:rFonts w:ascii="Times New Roman" w:hAnsi="Times New Roman"/>
                <w:sz w:val="28"/>
                <w:szCs w:val="28"/>
              </w:rPr>
              <w:t xml:space="preserve">тыс. руб. </w:t>
            </w:r>
          </w:p>
          <w:p w:rsidR="007B4E57" w:rsidRPr="00AF51EF" w:rsidRDefault="007B4E57" w:rsidP="007B4E57">
            <w:pPr>
              <w:spacing w:line="240" w:lineRule="auto"/>
              <w:jc w:val="both"/>
              <w:rPr>
                <w:rFonts w:ascii="Times New Roman" w:hAnsi="Times New Roman"/>
                <w:sz w:val="28"/>
                <w:szCs w:val="28"/>
              </w:rPr>
            </w:pPr>
            <w:r w:rsidRPr="00AF51EF">
              <w:rPr>
                <w:rFonts w:ascii="Times New Roman" w:hAnsi="Times New Roman"/>
                <w:sz w:val="28"/>
                <w:szCs w:val="28"/>
              </w:rPr>
              <w:t xml:space="preserve">2018 –  4 924,2 тыс. руб. </w:t>
            </w:r>
          </w:p>
          <w:p w:rsidR="007B4E57" w:rsidRPr="00AF51EF" w:rsidRDefault="007B4E57" w:rsidP="007B4E57">
            <w:pPr>
              <w:spacing w:line="240" w:lineRule="auto"/>
              <w:jc w:val="both"/>
              <w:rPr>
                <w:rFonts w:ascii="Times New Roman" w:hAnsi="Times New Roman"/>
                <w:sz w:val="28"/>
                <w:szCs w:val="28"/>
              </w:rPr>
            </w:pPr>
            <w:r w:rsidRPr="00AF51EF">
              <w:rPr>
                <w:rFonts w:ascii="Times New Roman" w:hAnsi="Times New Roman"/>
                <w:sz w:val="28"/>
                <w:szCs w:val="28"/>
              </w:rPr>
              <w:t xml:space="preserve">2019 –  4 924,2 тыс. руб. </w:t>
            </w:r>
          </w:p>
          <w:p w:rsidR="007B4E57" w:rsidRPr="00AF51EF" w:rsidRDefault="007B4E57" w:rsidP="007B4E57">
            <w:pPr>
              <w:spacing w:line="240" w:lineRule="auto"/>
              <w:jc w:val="both"/>
              <w:rPr>
                <w:rFonts w:ascii="Times New Roman" w:hAnsi="Times New Roman"/>
                <w:sz w:val="28"/>
                <w:szCs w:val="28"/>
              </w:rPr>
            </w:pPr>
            <w:r w:rsidRPr="00AF51EF">
              <w:rPr>
                <w:rFonts w:ascii="Times New Roman" w:hAnsi="Times New Roman"/>
                <w:sz w:val="28"/>
                <w:szCs w:val="28"/>
              </w:rPr>
              <w:t xml:space="preserve">2020 –  4 924,2 тыс. руб. </w:t>
            </w:r>
          </w:p>
          <w:p w:rsidR="007B4E57" w:rsidRPr="00AF51EF" w:rsidRDefault="007B4E57" w:rsidP="007B4E57">
            <w:pPr>
              <w:spacing w:line="240" w:lineRule="auto"/>
              <w:jc w:val="both"/>
              <w:rPr>
                <w:rFonts w:ascii="Times New Roman" w:hAnsi="Times New Roman"/>
                <w:sz w:val="28"/>
                <w:szCs w:val="28"/>
              </w:rPr>
            </w:pPr>
          </w:p>
          <w:p w:rsidR="007B4E57" w:rsidRPr="00AF51EF" w:rsidRDefault="00330EC4" w:rsidP="007B4E57">
            <w:pPr>
              <w:spacing w:line="240" w:lineRule="auto"/>
              <w:jc w:val="both"/>
              <w:rPr>
                <w:rFonts w:ascii="Times New Roman" w:hAnsi="Times New Roman"/>
                <w:sz w:val="28"/>
                <w:szCs w:val="28"/>
              </w:rPr>
            </w:pPr>
            <w:r w:rsidRPr="00AF51EF">
              <w:rPr>
                <w:rFonts w:ascii="Times New Roman" w:hAnsi="Times New Roman"/>
                <w:sz w:val="28"/>
                <w:szCs w:val="28"/>
              </w:rPr>
              <w:t>Источник финансирования программы -  средства бюджета муниципального образования «Починковский район» Смоленской области.</w:t>
            </w:r>
          </w:p>
          <w:p w:rsidR="00DC3890" w:rsidRPr="00AF51EF" w:rsidRDefault="00DC3890" w:rsidP="007B4E57">
            <w:pPr>
              <w:spacing w:line="240" w:lineRule="auto"/>
              <w:jc w:val="both"/>
              <w:rPr>
                <w:rFonts w:ascii="Times New Roman" w:hAnsi="Times New Roman"/>
                <w:sz w:val="28"/>
                <w:szCs w:val="28"/>
              </w:rPr>
            </w:pPr>
            <w:r w:rsidRPr="00AF51EF">
              <w:rPr>
                <w:rFonts w:ascii="Times New Roman" w:hAnsi="Times New Roman"/>
                <w:sz w:val="28"/>
                <w:szCs w:val="28"/>
              </w:rPr>
              <w:t>Объем финансирования муниципальной Программы подлежит ежегодному уточнению</w:t>
            </w:r>
            <w:r w:rsidR="00C33DEA" w:rsidRPr="00AF51EF">
              <w:rPr>
                <w:rFonts w:ascii="Times New Roman" w:hAnsi="Times New Roman"/>
                <w:sz w:val="28"/>
                <w:szCs w:val="28"/>
              </w:rPr>
              <w:t>.</w:t>
            </w:r>
          </w:p>
        </w:tc>
      </w:tr>
    </w:tbl>
    <w:p w:rsidR="00330EC4" w:rsidRPr="00AF51EF" w:rsidRDefault="00330EC4" w:rsidP="00450E1A">
      <w:pPr>
        <w:pStyle w:val="consplusnormal1"/>
        <w:ind w:firstLine="0"/>
        <w:jc w:val="center"/>
        <w:rPr>
          <w:rFonts w:ascii="Times New Roman" w:hAnsi="Times New Roman" w:cs="Times New Roman"/>
          <w:b/>
          <w:sz w:val="28"/>
          <w:szCs w:val="28"/>
        </w:rPr>
      </w:pPr>
    </w:p>
    <w:p w:rsidR="00330EC4" w:rsidRPr="00AF51EF" w:rsidRDefault="00330EC4" w:rsidP="00450E1A">
      <w:pPr>
        <w:pStyle w:val="consplusnormal1"/>
        <w:ind w:firstLine="0"/>
        <w:jc w:val="center"/>
        <w:rPr>
          <w:rFonts w:ascii="Times New Roman" w:hAnsi="Times New Roman" w:cs="Times New Roman"/>
          <w:sz w:val="28"/>
          <w:szCs w:val="28"/>
        </w:rPr>
      </w:pPr>
      <w:r w:rsidRPr="00AF51EF">
        <w:rPr>
          <w:rFonts w:ascii="Times New Roman" w:hAnsi="Times New Roman" w:cs="Times New Roman"/>
          <w:sz w:val="28"/>
          <w:szCs w:val="28"/>
        </w:rPr>
        <w:t xml:space="preserve">1. Общая характеристика социально – экономической сферы </w:t>
      </w:r>
    </w:p>
    <w:p w:rsidR="00330EC4" w:rsidRPr="00AF51EF" w:rsidRDefault="00330EC4" w:rsidP="00450E1A">
      <w:pPr>
        <w:pStyle w:val="consplusnormal1"/>
        <w:ind w:firstLine="0"/>
        <w:jc w:val="center"/>
        <w:rPr>
          <w:rFonts w:ascii="Times New Roman" w:hAnsi="Times New Roman" w:cs="Times New Roman"/>
          <w:sz w:val="28"/>
          <w:szCs w:val="28"/>
        </w:rPr>
      </w:pPr>
      <w:r w:rsidRPr="00AF51EF">
        <w:rPr>
          <w:rFonts w:ascii="Times New Roman" w:hAnsi="Times New Roman" w:cs="Times New Roman"/>
          <w:sz w:val="28"/>
          <w:szCs w:val="28"/>
        </w:rPr>
        <w:t>реализации подпр</w:t>
      </w:r>
      <w:r w:rsidR="00F116D2" w:rsidRPr="00AF51EF">
        <w:rPr>
          <w:rFonts w:ascii="Times New Roman" w:hAnsi="Times New Roman" w:cs="Times New Roman"/>
          <w:sz w:val="28"/>
          <w:szCs w:val="28"/>
        </w:rPr>
        <w:t xml:space="preserve">ограммы муниципальной </w:t>
      </w:r>
      <w:r w:rsidR="000555DB" w:rsidRPr="00AF51EF">
        <w:rPr>
          <w:rFonts w:ascii="Times New Roman" w:hAnsi="Times New Roman" w:cs="Times New Roman"/>
          <w:sz w:val="28"/>
          <w:szCs w:val="28"/>
        </w:rPr>
        <w:t>П</w:t>
      </w:r>
      <w:r w:rsidR="00F116D2" w:rsidRPr="00AF51EF">
        <w:rPr>
          <w:rFonts w:ascii="Times New Roman" w:hAnsi="Times New Roman" w:cs="Times New Roman"/>
          <w:sz w:val="28"/>
          <w:szCs w:val="28"/>
        </w:rPr>
        <w:t>рограммы</w:t>
      </w:r>
    </w:p>
    <w:p w:rsidR="00330EC4" w:rsidRPr="00AF51EF" w:rsidRDefault="00330EC4" w:rsidP="00450E1A">
      <w:pPr>
        <w:pStyle w:val="consplusnormal1"/>
        <w:ind w:firstLine="0"/>
        <w:jc w:val="center"/>
        <w:rPr>
          <w:rFonts w:ascii="Times New Roman" w:hAnsi="Times New Roman" w:cs="Times New Roman"/>
          <w:sz w:val="28"/>
          <w:szCs w:val="28"/>
        </w:rPr>
      </w:pPr>
    </w:p>
    <w:p w:rsidR="00330EC4" w:rsidRPr="00AF51EF" w:rsidRDefault="00330EC4" w:rsidP="00450E1A">
      <w:pPr>
        <w:pStyle w:val="ad"/>
        <w:shd w:val="clear" w:color="auto" w:fill="FFFFFF"/>
        <w:spacing w:before="0" w:after="193"/>
        <w:jc w:val="both"/>
        <w:rPr>
          <w:color w:val="000000"/>
          <w:sz w:val="28"/>
          <w:szCs w:val="28"/>
        </w:rPr>
      </w:pPr>
      <w:r w:rsidRPr="00AF51EF">
        <w:rPr>
          <w:sz w:val="28"/>
          <w:szCs w:val="28"/>
        </w:rPr>
        <w:tab/>
      </w:r>
      <w:r w:rsidRPr="00AF51EF">
        <w:rPr>
          <w:rStyle w:val="af"/>
          <w:b w:val="0"/>
          <w:color w:val="000000"/>
          <w:sz w:val="28"/>
          <w:szCs w:val="28"/>
        </w:rPr>
        <w:t>Особенность Подпрограммы заключается в её комплексном подходе к достижению главной стратегической цели посредством реализации основных мероприятий, предусмотренных Программой, через следующую систему целей, оказывающих влияние на весь ход социально-экономической сферы:</w:t>
      </w:r>
    </w:p>
    <w:p w:rsidR="00330EC4" w:rsidRPr="00AF51EF" w:rsidRDefault="00330EC4" w:rsidP="007B3852">
      <w:pPr>
        <w:numPr>
          <w:ilvl w:val="0"/>
          <w:numId w:val="28"/>
        </w:numPr>
        <w:shd w:val="clear" w:color="auto" w:fill="FFFFFF"/>
        <w:tabs>
          <w:tab w:val="clear" w:pos="360"/>
        </w:tabs>
        <w:spacing w:before="100" w:beforeAutospacing="1" w:after="100" w:afterAutospacing="1" w:line="240" w:lineRule="auto"/>
        <w:ind w:left="142" w:firstLine="0"/>
        <w:jc w:val="both"/>
        <w:rPr>
          <w:rStyle w:val="af"/>
          <w:rFonts w:ascii="Times New Roman" w:hAnsi="Times New Roman"/>
          <w:b w:val="0"/>
          <w:bCs w:val="0"/>
          <w:color w:val="000000"/>
          <w:sz w:val="28"/>
          <w:szCs w:val="28"/>
        </w:rPr>
      </w:pPr>
      <w:r w:rsidRPr="00AF51EF">
        <w:rPr>
          <w:rStyle w:val="af"/>
          <w:rFonts w:ascii="Times New Roman" w:hAnsi="Times New Roman"/>
          <w:b w:val="0"/>
          <w:color w:val="000000"/>
          <w:sz w:val="28"/>
          <w:szCs w:val="28"/>
        </w:rPr>
        <w:t xml:space="preserve">повышение эффективности функционирования системы управления финансами для обеспечения дальнейшей деятельности образовательных </w:t>
      </w:r>
      <w:r w:rsidR="00C24CC5" w:rsidRPr="00AF51EF">
        <w:rPr>
          <w:rStyle w:val="af"/>
          <w:rFonts w:ascii="Times New Roman" w:hAnsi="Times New Roman"/>
          <w:b w:val="0"/>
          <w:color w:val="000000"/>
          <w:sz w:val="28"/>
          <w:szCs w:val="28"/>
        </w:rPr>
        <w:t>организаций</w:t>
      </w:r>
      <w:r w:rsidRPr="00AF51EF">
        <w:rPr>
          <w:rStyle w:val="af"/>
          <w:rFonts w:ascii="Times New Roman" w:hAnsi="Times New Roman"/>
          <w:b w:val="0"/>
          <w:color w:val="000000"/>
          <w:sz w:val="28"/>
          <w:szCs w:val="28"/>
        </w:rPr>
        <w:t xml:space="preserve"> Починковского района Смоленской области;</w:t>
      </w:r>
    </w:p>
    <w:p w:rsidR="00330EC4" w:rsidRPr="00AF51EF" w:rsidRDefault="00330EC4" w:rsidP="007B3852">
      <w:pPr>
        <w:numPr>
          <w:ilvl w:val="0"/>
          <w:numId w:val="28"/>
        </w:numPr>
        <w:shd w:val="clear" w:color="auto" w:fill="FFFFFF"/>
        <w:tabs>
          <w:tab w:val="clear" w:pos="360"/>
        </w:tabs>
        <w:spacing w:before="100" w:beforeAutospacing="1" w:after="100" w:afterAutospacing="1" w:line="240" w:lineRule="auto"/>
        <w:ind w:left="142" w:firstLine="0"/>
        <w:jc w:val="both"/>
        <w:rPr>
          <w:rStyle w:val="af"/>
          <w:rFonts w:ascii="Times New Roman" w:hAnsi="Times New Roman"/>
          <w:b w:val="0"/>
          <w:bCs w:val="0"/>
          <w:color w:val="000000"/>
          <w:sz w:val="28"/>
          <w:szCs w:val="28"/>
        </w:rPr>
      </w:pPr>
      <w:r w:rsidRPr="00AF51EF">
        <w:rPr>
          <w:rStyle w:val="af"/>
          <w:rFonts w:ascii="Times New Roman" w:hAnsi="Times New Roman"/>
          <w:b w:val="0"/>
          <w:color w:val="000000"/>
          <w:sz w:val="28"/>
          <w:szCs w:val="28"/>
        </w:rPr>
        <w:t xml:space="preserve">повышения качества предоставляемых бюджетным (казенным) </w:t>
      </w:r>
      <w:r w:rsidR="00C24CC5" w:rsidRPr="00AF51EF">
        <w:rPr>
          <w:rStyle w:val="af"/>
          <w:rFonts w:ascii="Times New Roman" w:hAnsi="Times New Roman"/>
          <w:b w:val="0"/>
          <w:color w:val="000000"/>
          <w:sz w:val="28"/>
          <w:szCs w:val="28"/>
        </w:rPr>
        <w:t>организаци</w:t>
      </w:r>
      <w:r w:rsidR="00FD3211" w:rsidRPr="00AF51EF">
        <w:rPr>
          <w:rStyle w:val="af"/>
          <w:rFonts w:ascii="Times New Roman" w:hAnsi="Times New Roman"/>
          <w:b w:val="0"/>
          <w:color w:val="000000"/>
          <w:sz w:val="28"/>
          <w:szCs w:val="28"/>
        </w:rPr>
        <w:t>я</w:t>
      </w:r>
      <w:r w:rsidRPr="00AF51EF">
        <w:rPr>
          <w:rStyle w:val="af"/>
          <w:rFonts w:ascii="Times New Roman" w:hAnsi="Times New Roman"/>
          <w:b w:val="0"/>
          <w:color w:val="000000"/>
          <w:sz w:val="28"/>
          <w:szCs w:val="28"/>
        </w:rPr>
        <w:t>м услуг в области бухгалтерского, налогового и статистического учета;</w:t>
      </w:r>
    </w:p>
    <w:p w:rsidR="00330EC4" w:rsidRPr="00AF51EF" w:rsidRDefault="00330EC4" w:rsidP="007B3852">
      <w:pPr>
        <w:numPr>
          <w:ilvl w:val="0"/>
          <w:numId w:val="28"/>
        </w:numPr>
        <w:shd w:val="clear" w:color="auto" w:fill="FFFFFF"/>
        <w:tabs>
          <w:tab w:val="clear" w:pos="360"/>
        </w:tabs>
        <w:spacing w:before="100" w:beforeAutospacing="1" w:after="100" w:afterAutospacing="1" w:line="240" w:lineRule="auto"/>
        <w:ind w:left="142" w:firstLine="0"/>
        <w:jc w:val="both"/>
        <w:rPr>
          <w:rStyle w:val="af"/>
          <w:rFonts w:ascii="Times New Roman" w:hAnsi="Times New Roman"/>
          <w:b w:val="0"/>
          <w:bCs w:val="0"/>
          <w:sz w:val="28"/>
          <w:szCs w:val="28"/>
        </w:rPr>
      </w:pPr>
      <w:r w:rsidRPr="00AF51EF">
        <w:rPr>
          <w:rStyle w:val="af"/>
          <w:rFonts w:ascii="Times New Roman" w:hAnsi="Times New Roman"/>
          <w:b w:val="0"/>
          <w:color w:val="000000"/>
          <w:sz w:val="28"/>
          <w:szCs w:val="28"/>
        </w:rPr>
        <w:t xml:space="preserve">создание благоприятных условий для экономического развития образовательных </w:t>
      </w:r>
      <w:r w:rsidR="00C24CC5" w:rsidRPr="00AF51EF">
        <w:rPr>
          <w:rStyle w:val="af"/>
          <w:rFonts w:ascii="Times New Roman" w:hAnsi="Times New Roman"/>
          <w:b w:val="0"/>
          <w:color w:val="000000"/>
          <w:sz w:val="28"/>
          <w:szCs w:val="28"/>
        </w:rPr>
        <w:t>организаций</w:t>
      </w:r>
      <w:r w:rsidRPr="00AF51EF">
        <w:rPr>
          <w:rStyle w:val="af"/>
          <w:rFonts w:ascii="Times New Roman" w:hAnsi="Times New Roman"/>
          <w:b w:val="0"/>
          <w:color w:val="000000"/>
          <w:sz w:val="28"/>
          <w:szCs w:val="28"/>
        </w:rPr>
        <w:t xml:space="preserve"> Починковского района Смоленской области и привлечения дополнительных средств;</w:t>
      </w:r>
    </w:p>
    <w:p w:rsidR="00F828FA" w:rsidRPr="00AF51EF" w:rsidRDefault="00330EC4" w:rsidP="007B3852">
      <w:pPr>
        <w:numPr>
          <w:ilvl w:val="0"/>
          <w:numId w:val="28"/>
        </w:numPr>
        <w:shd w:val="clear" w:color="auto" w:fill="FFFFFF"/>
        <w:tabs>
          <w:tab w:val="clear" w:pos="360"/>
        </w:tabs>
        <w:spacing w:before="100" w:beforeAutospacing="1" w:after="100" w:afterAutospacing="1" w:line="240" w:lineRule="auto"/>
        <w:ind w:left="142" w:firstLine="0"/>
        <w:jc w:val="both"/>
        <w:rPr>
          <w:rStyle w:val="af"/>
          <w:rFonts w:ascii="Times New Roman" w:hAnsi="Times New Roman"/>
          <w:b w:val="0"/>
          <w:bCs w:val="0"/>
          <w:sz w:val="28"/>
          <w:szCs w:val="28"/>
        </w:rPr>
      </w:pPr>
      <w:r w:rsidRPr="00AF51EF">
        <w:rPr>
          <w:rStyle w:val="af"/>
          <w:rFonts w:ascii="Times New Roman" w:hAnsi="Times New Roman"/>
          <w:b w:val="0"/>
          <w:color w:val="000000"/>
          <w:sz w:val="28"/>
          <w:szCs w:val="28"/>
        </w:rPr>
        <w:t xml:space="preserve">получение положительных оценок проводимой органами местного самоуправления муниципального образования «Починковский район» Смоленской области бюджетной политики со стороны налогоплательщиков. </w:t>
      </w:r>
    </w:p>
    <w:p w:rsidR="00330EC4" w:rsidRPr="00AF51EF" w:rsidRDefault="00EF7074" w:rsidP="002855D6">
      <w:pPr>
        <w:spacing w:line="240" w:lineRule="auto"/>
        <w:jc w:val="both"/>
        <w:rPr>
          <w:rFonts w:ascii="Times New Roman" w:hAnsi="Times New Roman"/>
          <w:iCs/>
          <w:sz w:val="28"/>
          <w:szCs w:val="28"/>
        </w:rPr>
      </w:pPr>
      <w:r w:rsidRPr="00AF51EF">
        <w:rPr>
          <w:rStyle w:val="af"/>
          <w:rFonts w:ascii="Times New Roman" w:hAnsi="Times New Roman"/>
          <w:b w:val="0"/>
          <w:color w:val="000000"/>
          <w:sz w:val="28"/>
          <w:szCs w:val="28"/>
        </w:rPr>
        <w:t xml:space="preserve">      </w:t>
      </w:r>
      <w:r w:rsidRPr="00AF51EF">
        <w:rPr>
          <w:rFonts w:ascii="Times New Roman" w:hAnsi="Times New Roman"/>
          <w:sz w:val="28"/>
          <w:szCs w:val="28"/>
        </w:rPr>
        <w:t xml:space="preserve">В ходе выполнения </w:t>
      </w:r>
      <w:r w:rsidRPr="00AF51EF">
        <w:rPr>
          <w:rFonts w:ascii="Times New Roman" w:hAnsi="Times New Roman"/>
          <w:b/>
          <w:iCs/>
          <w:sz w:val="28"/>
          <w:szCs w:val="28"/>
        </w:rPr>
        <w:t xml:space="preserve"> </w:t>
      </w:r>
      <w:r w:rsidRPr="00AF51EF">
        <w:rPr>
          <w:rFonts w:ascii="Times New Roman" w:hAnsi="Times New Roman"/>
          <w:sz w:val="28"/>
          <w:szCs w:val="28"/>
        </w:rPr>
        <w:t xml:space="preserve">  Программы</w:t>
      </w:r>
      <w:r w:rsidR="00330EC4" w:rsidRPr="00AF51EF">
        <w:rPr>
          <w:rFonts w:ascii="Times New Roman" w:hAnsi="Times New Roman"/>
          <w:sz w:val="28"/>
          <w:szCs w:val="28"/>
        </w:rPr>
        <w:t xml:space="preserve"> были реализованы проекты и мероприятия в области повышения качества выполняемых функций, повышение эффективности и результативности деятельности МКУ ЦБ по ведению бухгалтерского, налогового учета и отчетности. Реализация Подпрограммы будет способствовать решению вопросов отнесенных к компетенции МКУ ЦБ и позволит обеспечить ее функционирование.</w:t>
      </w:r>
    </w:p>
    <w:p w:rsidR="00330EC4" w:rsidRPr="00AF51EF" w:rsidRDefault="00F828FA" w:rsidP="00100E3C">
      <w:pPr>
        <w:shd w:val="clear" w:color="auto" w:fill="FFFFFF"/>
        <w:spacing w:line="240" w:lineRule="auto"/>
        <w:jc w:val="both"/>
        <w:rPr>
          <w:rFonts w:ascii="Times New Roman" w:hAnsi="Times New Roman"/>
          <w:sz w:val="28"/>
          <w:szCs w:val="28"/>
        </w:rPr>
      </w:pPr>
      <w:r w:rsidRPr="00AF51EF">
        <w:rPr>
          <w:rFonts w:ascii="Times New Roman" w:hAnsi="Times New Roman"/>
          <w:sz w:val="28"/>
          <w:szCs w:val="28"/>
        </w:rPr>
        <w:t xml:space="preserve">          </w:t>
      </w:r>
      <w:r w:rsidR="00330EC4" w:rsidRPr="00AF51EF">
        <w:rPr>
          <w:rFonts w:ascii="Times New Roman" w:hAnsi="Times New Roman"/>
          <w:sz w:val="28"/>
          <w:szCs w:val="28"/>
        </w:rPr>
        <w:t xml:space="preserve">МКУ ЦБ предоставляет бухгалтерские услуги 36 образовательным </w:t>
      </w:r>
      <w:r w:rsidR="00C24CC5" w:rsidRPr="00AF51EF">
        <w:rPr>
          <w:rFonts w:ascii="Times New Roman" w:hAnsi="Times New Roman"/>
          <w:sz w:val="28"/>
          <w:szCs w:val="28"/>
        </w:rPr>
        <w:t>организаци</w:t>
      </w:r>
      <w:r w:rsidR="00FD3211" w:rsidRPr="00AF51EF">
        <w:rPr>
          <w:rFonts w:ascii="Times New Roman" w:hAnsi="Times New Roman"/>
          <w:sz w:val="28"/>
          <w:szCs w:val="28"/>
        </w:rPr>
        <w:t>я</w:t>
      </w:r>
      <w:r w:rsidR="00DF7B97" w:rsidRPr="00AF51EF">
        <w:rPr>
          <w:rFonts w:ascii="Times New Roman" w:hAnsi="Times New Roman"/>
          <w:sz w:val="28"/>
          <w:szCs w:val="28"/>
        </w:rPr>
        <w:t>м,</w:t>
      </w:r>
      <w:r w:rsidR="00330EC4" w:rsidRPr="00AF51EF">
        <w:rPr>
          <w:rFonts w:ascii="Times New Roman" w:hAnsi="Times New Roman"/>
          <w:sz w:val="28"/>
          <w:szCs w:val="28"/>
        </w:rPr>
        <w:tab/>
      </w:r>
      <w:r w:rsidR="00100E3C" w:rsidRPr="00AF51EF">
        <w:rPr>
          <w:rFonts w:ascii="Times New Roman" w:hAnsi="Times New Roman"/>
          <w:sz w:val="28"/>
          <w:szCs w:val="28"/>
        </w:rPr>
        <w:t>муниципальному бюджетному образовательному учреждению дополнительного образования детей «Починковский Центр дополнительного образования детей», Отделу образования Администрации муниципального образования «Починковский район» Смоленской области.</w:t>
      </w:r>
    </w:p>
    <w:p w:rsidR="00330EC4" w:rsidRPr="00AF51EF" w:rsidRDefault="00F116D2" w:rsidP="00450E1A">
      <w:pPr>
        <w:pStyle w:val="consplusnormal1"/>
        <w:ind w:firstLine="0"/>
        <w:jc w:val="center"/>
        <w:rPr>
          <w:rFonts w:ascii="Times New Roman" w:hAnsi="Times New Roman" w:cs="Times New Roman"/>
          <w:sz w:val="28"/>
          <w:szCs w:val="28"/>
        </w:rPr>
      </w:pPr>
      <w:r w:rsidRPr="00AF51EF">
        <w:rPr>
          <w:rFonts w:ascii="Times New Roman" w:hAnsi="Times New Roman" w:cs="Times New Roman"/>
          <w:sz w:val="28"/>
          <w:szCs w:val="28"/>
        </w:rPr>
        <w:t xml:space="preserve"> 2.  Цели и целевые показатели </w:t>
      </w:r>
      <w:r w:rsidR="00330EC4" w:rsidRPr="00AF51EF">
        <w:rPr>
          <w:rFonts w:ascii="Times New Roman" w:hAnsi="Times New Roman" w:cs="Times New Roman"/>
          <w:sz w:val="28"/>
          <w:szCs w:val="28"/>
        </w:rPr>
        <w:t xml:space="preserve">реализации подпрограммы </w:t>
      </w:r>
      <w:r w:rsidR="00F828FA" w:rsidRPr="00AF51EF">
        <w:rPr>
          <w:rFonts w:ascii="Times New Roman" w:hAnsi="Times New Roman" w:cs="Times New Roman"/>
          <w:sz w:val="28"/>
          <w:szCs w:val="28"/>
        </w:rPr>
        <w:t>муниципальной Программы</w:t>
      </w:r>
    </w:p>
    <w:p w:rsidR="00330EC4" w:rsidRPr="00AF51EF" w:rsidRDefault="00330EC4" w:rsidP="00450E1A">
      <w:pPr>
        <w:pStyle w:val="consplusnormal1"/>
        <w:ind w:firstLine="0"/>
        <w:jc w:val="center"/>
        <w:rPr>
          <w:rFonts w:ascii="Times New Roman" w:hAnsi="Times New Roman" w:cs="Times New Roman"/>
          <w:sz w:val="28"/>
          <w:szCs w:val="28"/>
        </w:rPr>
      </w:pPr>
    </w:p>
    <w:p w:rsidR="00330EC4" w:rsidRPr="00AF51EF" w:rsidRDefault="00F828FA" w:rsidP="00F116D2">
      <w:pPr>
        <w:spacing w:line="240" w:lineRule="auto"/>
        <w:jc w:val="both"/>
        <w:rPr>
          <w:rStyle w:val="af"/>
          <w:rFonts w:ascii="Times New Roman" w:hAnsi="Times New Roman"/>
          <w:b w:val="0"/>
          <w:bCs w:val="0"/>
          <w:sz w:val="28"/>
          <w:szCs w:val="28"/>
        </w:rPr>
      </w:pPr>
      <w:r w:rsidRPr="00AF51EF">
        <w:rPr>
          <w:rFonts w:ascii="Times New Roman" w:hAnsi="Times New Roman"/>
          <w:sz w:val="28"/>
          <w:szCs w:val="28"/>
        </w:rPr>
        <w:t xml:space="preserve">       </w:t>
      </w:r>
      <w:r w:rsidR="00F116D2" w:rsidRPr="00AF51EF">
        <w:rPr>
          <w:rFonts w:ascii="Times New Roman" w:hAnsi="Times New Roman"/>
          <w:sz w:val="28"/>
          <w:szCs w:val="28"/>
        </w:rPr>
        <w:t xml:space="preserve"> Основной целью п</w:t>
      </w:r>
      <w:r w:rsidR="00330EC4" w:rsidRPr="00AF51EF">
        <w:rPr>
          <w:rFonts w:ascii="Times New Roman" w:hAnsi="Times New Roman"/>
          <w:sz w:val="28"/>
          <w:szCs w:val="28"/>
        </w:rPr>
        <w:t>одпрограммы является обеспечения сбалансированности и устойчивости бухгалтерского, налогового и статистического учета,  и повышение качества работы показателями, характеризующими цели и результаты их использования.</w:t>
      </w:r>
    </w:p>
    <w:p w:rsidR="00330EC4" w:rsidRPr="00AF51EF" w:rsidRDefault="00330EC4" w:rsidP="00450E1A">
      <w:pPr>
        <w:pStyle w:val="ad"/>
        <w:shd w:val="clear" w:color="auto" w:fill="FFFFFF"/>
        <w:spacing w:before="0" w:after="193"/>
        <w:jc w:val="both"/>
        <w:rPr>
          <w:rFonts w:cs="Times New Roman"/>
          <w:color w:val="000000"/>
          <w:sz w:val="28"/>
          <w:szCs w:val="28"/>
        </w:rPr>
      </w:pPr>
      <w:r w:rsidRPr="00AF51EF">
        <w:rPr>
          <w:rStyle w:val="af"/>
          <w:rFonts w:cs="Times New Roman"/>
          <w:b w:val="0"/>
          <w:color w:val="000000"/>
          <w:sz w:val="28"/>
          <w:szCs w:val="28"/>
        </w:rPr>
        <w:t>Данная цель должна быть достигнута за счет:</w:t>
      </w:r>
    </w:p>
    <w:p w:rsidR="00330EC4" w:rsidRPr="00AF51EF" w:rsidRDefault="00330EC4" w:rsidP="007B3852">
      <w:pPr>
        <w:numPr>
          <w:ilvl w:val="0"/>
          <w:numId w:val="27"/>
        </w:numPr>
        <w:shd w:val="clear" w:color="auto" w:fill="FFFFFF"/>
        <w:tabs>
          <w:tab w:val="clear" w:pos="720"/>
          <w:tab w:val="num" w:pos="284"/>
        </w:tabs>
        <w:spacing w:before="100" w:beforeAutospacing="1" w:after="100" w:afterAutospacing="1" w:line="240" w:lineRule="auto"/>
        <w:ind w:left="284" w:hanging="284"/>
        <w:jc w:val="both"/>
        <w:rPr>
          <w:rStyle w:val="af"/>
          <w:rFonts w:ascii="Times New Roman" w:hAnsi="Times New Roman"/>
          <w:b w:val="0"/>
          <w:bCs w:val="0"/>
          <w:color w:val="000000"/>
          <w:sz w:val="28"/>
          <w:szCs w:val="28"/>
        </w:rPr>
      </w:pPr>
      <w:r w:rsidRPr="00AF51EF">
        <w:rPr>
          <w:rStyle w:val="af"/>
          <w:rFonts w:ascii="Times New Roman" w:hAnsi="Times New Roman"/>
          <w:b w:val="0"/>
          <w:color w:val="000000"/>
          <w:sz w:val="28"/>
          <w:szCs w:val="28"/>
        </w:rPr>
        <w:t>повышения прозрачности системы местных финансов, качества и достоверности бюджетного учета и отчетности;</w:t>
      </w:r>
    </w:p>
    <w:p w:rsidR="00330EC4" w:rsidRPr="00AF51EF" w:rsidRDefault="00330EC4" w:rsidP="007B3852">
      <w:pPr>
        <w:numPr>
          <w:ilvl w:val="0"/>
          <w:numId w:val="27"/>
        </w:numPr>
        <w:shd w:val="clear" w:color="auto" w:fill="FFFFFF"/>
        <w:tabs>
          <w:tab w:val="clear" w:pos="720"/>
          <w:tab w:val="num" w:pos="284"/>
        </w:tabs>
        <w:spacing w:before="100" w:beforeAutospacing="1" w:after="100" w:afterAutospacing="1" w:line="240" w:lineRule="auto"/>
        <w:ind w:left="284" w:hanging="284"/>
        <w:jc w:val="both"/>
        <w:rPr>
          <w:rStyle w:val="af"/>
          <w:rFonts w:ascii="Times New Roman" w:hAnsi="Times New Roman"/>
          <w:b w:val="0"/>
          <w:bCs w:val="0"/>
          <w:color w:val="000000"/>
          <w:sz w:val="28"/>
          <w:szCs w:val="28"/>
        </w:rPr>
      </w:pPr>
      <w:r w:rsidRPr="00AF51EF">
        <w:rPr>
          <w:rStyle w:val="af"/>
          <w:rFonts w:ascii="Times New Roman" w:hAnsi="Times New Roman"/>
          <w:b w:val="0"/>
          <w:color w:val="000000"/>
          <w:sz w:val="28"/>
          <w:szCs w:val="28"/>
        </w:rPr>
        <w:t>модернизации бюджетного процесса, связанной с внедрением новых информационных технологий, позволяющих обеспечить более высокий уровень финансового планирования и финансового контроля;</w:t>
      </w:r>
    </w:p>
    <w:p w:rsidR="00330EC4" w:rsidRPr="00AF51EF" w:rsidRDefault="00330EC4" w:rsidP="007B3852">
      <w:pPr>
        <w:numPr>
          <w:ilvl w:val="0"/>
          <w:numId w:val="27"/>
        </w:numPr>
        <w:shd w:val="clear" w:color="auto" w:fill="FFFFFF"/>
        <w:tabs>
          <w:tab w:val="clear" w:pos="720"/>
          <w:tab w:val="num" w:pos="284"/>
        </w:tabs>
        <w:spacing w:before="100" w:beforeAutospacing="1" w:after="100" w:afterAutospacing="1" w:line="240" w:lineRule="auto"/>
        <w:ind w:left="284" w:hanging="284"/>
        <w:jc w:val="both"/>
        <w:rPr>
          <w:rStyle w:val="af"/>
          <w:rFonts w:ascii="Times New Roman" w:hAnsi="Times New Roman"/>
          <w:b w:val="0"/>
          <w:bCs w:val="0"/>
          <w:color w:val="000000"/>
          <w:sz w:val="28"/>
          <w:szCs w:val="28"/>
        </w:rPr>
      </w:pPr>
      <w:r w:rsidRPr="00AF51EF">
        <w:rPr>
          <w:rStyle w:val="af"/>
          <w:rFonts w:ascii="Times New Roman" w:hAnsi="Times New Roman"/>
          <w:b w:val="0"/>
          <w:color w:val="000000"/>
          <w:sz w:val="28"/>
          <w:szCs w:val="28"/>
        </w:rPr>
        <w:t>обеспечения реалистичности районного бюджета, безусловное выполнение обязательств перед бюджетополучателями;</w:t>
      </w:r>
    </w:p>
    <w:p w:rsidR="00330EC4" w:rsidRPr="00AF51EF" w:rsidRDefault="00330EC4" w:rsidP="007B3852">
      <w:pPr>
        <w:numPr>
          <w:ilvl w:val="0"/>
          <w:numId w:val="27"/>
        </w:numPr>
        <w:shd w:val="clear" w:color="auto" w:fill="FFFFFF"/>
        <w:tabs>
          <w:tab w:val="clear" w:pos="720"/>
          <w:tab w:val="num" w:pos="284"/>
        </w:tabs>
        <w:spacing w:before="100" w:beforeAutospacing="1" w:after="100" w:afterAutospacing="1" w:line="240" w:lineRule="auto"/>
        <w:ind w:left="284" w:hanging="284"/>
        <w:jc w:val="both"/>
        <w:rPr>
          <w:rStyle w:val="af"/>
          <w:rFonts w:ascii="Times New Roman" w:hAnsi="Times New Roman"/>
          <w:b w:val="0"/>
          <w:bCs w:val="0"/>
          <w:color w:val="000000"/>
          <w:sz w:val="28"/>
          <w:szCs w:val="28"/>
        </w:rPr>
      </w:pPr>
      <w:r w:rsidRPr="00AF51EF">
        <w:rPr>
          <w:rStyle w:val="af"/>
          <w:rFonts w:ascii="Times New Roman" w:hAnsi="Times New Roman"/>
          <w:b w:val="0"/>
          <w:color w:val="000000"/>
          <w:sz w:val="28"/>
          <w:szCs w:val="28"/>
        </w:rPr>
        <w:t>проведения реструктуризации бюджетной сети с целью повышения эффективности ее функционирования, оптимизации состава муниципального имущества;</w:t>
      </w:r>
    </w:p>
    <w:p w:rsidR="00330EC4" w:rsidRPr="00AF51EF" w:rsidRDefault="00330EC4" w:rsidP="007B3852">
      <w:pPr>
        <w:numPr>
          <w:ilvl w:val="0"/>
          <w:numId w:val="27"/>
        </w:numPr>
        <w:shd w:val="clear" w:color="auto" w:fill="FFFFFF"/>
        <w:tabs>
          <w:tab w:val="clear" w:pos="720"/>
          <w:tab w:val="num" w:pos="284"/>
        </w:tabs>
        <w:spacing w:before="100" w:beforeAutospacing="1" w:after="100" w:afterAutospacing="1" w:line="240" w:lineRule="auto"/>
        <w:ind w:left="284" w:hanging="284"/>
        <w:jc w:val="both"/>
        <w:rPr>
          <w:rFonts w:ascii="Times New Roman" w:hAnsi="Times New Roman"/>
          <w:color w:val="000000"/>
          <w:sz w:val="28"/>
          <w:szCs w:val="28"/>
        </w:rPr>
      </w:pPr>
      <w:r w:rsidRPr="00AF51EF">
        <w:rPr>
          <w:rStyle w:val="af"/>
          <w:rFonts w:ascii="Times New Roman" w:hAnsi="Times New Roman"/>
          <w:b w:val="0"/>
          <w:color w:val="000000"/>
          <w:sz w:val="28"/>
          <w:szCs w:val="28"/>
        </w:rPr>
        <w:t>разработки стандартов качества предоставляемых бюджетных услуг и финансовых нормативов;</w:t>
      </w:r>
    </w:p>
    <w:p w:rsidR="00330EC4" w:rsidRPr="00AF51EF" w:rsidRDefault="00330EC4" w:rsidP="00450E1A">
      <w:pPr>
        <w:pStyle w:val="ad"/>
        <w:shd w:val="clear" w:color="auto" w:fill="FFFFFF"/>
        <w:spacing w:before="0" w:after="0"/>
        <w:ind w:firstLine="709"/>
        <w:jc w:val="both"/>
        <w:rPr>
          <w:rStyle w:val="af"/>
          <w:rFonts w:cs="Times New Roman"/>
          <w:b w:val="0"/>
          <w:color w:val="000000"/>
          <w:sz w:val="28"/>
          <w:szCs w:val="28"/>
        </w:rPr>
      </w:pPr>
      <w:r w:rsidRPr="00AF51EF">
        <w:rPr>
          <w:rStyle w:val="af"/>
          <w:rFonts w:cs="Times New Roman"/>
          <w:b w:val="0"/>
          <w:color w:val="000000"/>
          <w:sz w:val="28"/>
          <w:szCs w:val="28"/>
        </w:rPr>
        <w:t xml:space="preserve">Реализация </w:t>
      </w:r>
      <w:r w:rsidR="00970A51" w:rsidRPr="00AF51EF">
        <w:rPr>
          <w:rStyle w:val="af"/>
          <w:rFonts w:cs="Times New Roman"/>
          <w:b w:val="0"/>
          <w:color w:val="000000"/>
          <w:sz w:val="28"/>
          <w:szCs w:val="28"/>
        </w:rPr>
        <w:t>п</w:t>
      </w:r>
      <w:r w:rsidRPr="00AF51EF">
        <w:rPr>
          <w:rStyle w:val="af"/>
          <w:rFonts w:cs="Times New Roman"/>
          <w:b w:val="0"/>
          <w:color w:val="000000"/>
          <w:sz w:val="28"/>
          <w:szCs w:val="28"/>
        </w:rPr>
        <w:t xml:space="preserve">одпрограммы позволит не только существенно повысить эффективность работы МКУ ЦБ, но и создаст необходимые предпосылки для формирования механизмов устойчивого роста организации деятельности в области бухгалтерского, налогового и статистического учета и отчетности в Починковском районе Смоленской области. </w:t>
      </w:r>
    </w:p>
    <w:p w:rsidR="00330EC4" w:rsidRPr="00AF51EF" w:rsidRDefault="00330EC4" w:rsidP="00450E1A">
      <w:pPr>
        <w:pStyle w:val="ad"/>
        <w:shd w:val="clear" w:color="auto" w:fill="FFFFFF"/>
        <w:spacing w:before="0" w:after="0"/>
        <w:ind w:firstLine="709"/>
        <w:jc w:val="both"/>
        <w:rPr>
          <w:rFonts w:cs="Times New Roman"/>
          <w:color w:val="000000"/>
          <w:sz w:val="28"/>
          <w:szCs w:val="28"/>
        </w:rPr>
      </w:pPr>
      <w:r w:rsidRPr="00AF51EF">
        <w:rPr>
          <w:rStyle w:val="af"/>
          <w:rFonts w:cs="Times New Roman"/>
          <w:b w:val="0"/>
          <w:color w:val="000000"/>
          <w:sz w:val="28"/>
          <w:szCs w:val="28"/>
        </w:rPr>
        <w:t>Подпрограмма имеет необходимое финансово-экономическое обоснование, информационно-аналитическое и кадровое обеспечение, а также возможность реализации предусмотренных мероприятий в установленные сроки на условиях софинансирования.</w:t>
      </w:r>
    </w:p>
    <w:p w:rsidR="00330EC4" w:rsidRPr="00AF51EF" w:rsidRDefault="00330EC4" w:rsidP="00450E1A">
      <w:pPr>
        <w:pStyle w:val="ad"/>
        <w:spacing w:before="0" w:after="0"/>
        <w:ind w:firstLine="709"/>
        <w:jc w:val="both"/>
        <w:rPr>
          <w:rFonts w:cs="Times New Roman"/>
          <w:bCs/>
          <w:color w:val="000000"/>
          <w:sz w:val="28"/>
          <w:szCs w:val="28"/>
          <w:shd w:val="clear" w:color="auto" w:fill="FFFFFF"/>
        </w:rPr>
      </w:pPr>
      <w:r w:rsidRPr="00AF51EF">
        <w:rPr>
          <w:rFonts w:cs="Times New Roman"/>
          <w:bCs/>
          <w:color w:val="000000"/>
          <w:sz w:val="28"/>
          <w:szCs w:val="28"/>
          <w:shd w:val="clear" w:color="auto" w:fill="FFFFFF"/>
        </w:rPr>
        <w:t xml:space="preserve">В муниципальном образовании «Починковский район» Смоленской области проведена определённая работа в сфере информатизации и внедрения новых технологий в управлении финансовой системой, в рамках информатизации бюджетные </w:t>
      </w:r>
      <w:r w:rsidR="00C24CC5" w:rsidRPr="00AF51EF">
        <w:rPr>
          <w:rFonts w:cs="Times New Roman"/>
          <w:bCs/>
          <w:color w:val="000000"/>
          <w:sz w:val="28"/>
          <w:szCs w:val="28"/>
          <w:shd w:val="clear" w:color="auto" w:fill="FFFFFF"/>
        </w:rPr>
        <w:t>организации</w:t>
      </w:r>
      <w:r w:rsidRPr="00AF51EF">
        <w:rPr>
          <w:rFonts w:cs="Times New Roman"/>
          <w:bCs/>
          <w:color w:val="000000"/>
          <w:sz w:val="28"/>
          <w:szCs w:val="28"/>
          <w:shd w:val="clear" w:color="auto" w:fill="FFFFFF"/>
        </w:rPr>
        <w:t xml:space="preserve"> пользуются программным продуктом  по финансам, налоговой политике (программа «Смарт бюджет»,  программным продуктом 1С «1С бухгалтерия бюджетных организаций» программами налоговой инспекции, Пенсионного Фонда РФ, заключен договор с Федеральным казначейством по программе СЭД).</w:t>
      </w:r>
    </w:p>
    <w:p w:rsidR="00F116D2" w:rsidRPr="00AF51EF" w:rsidRDefault="004E31A6" w:rsidP="00450E1A">
      <w:pPr>
        <w:spacing w:line="240" w:lineRule="auto"/>
        <w:jc w:val="both"/>
        <w:rPr>
          <w:rFonts w:ascii="Times New Roman" w:hAnsi="Times New Roman"/>
          <w:sz w:val="28"/>
          <w:szCs w:val="28"/>
        </w:rPr>
      </w:pPr>
      <w:r w:rsidRPr="00AF51EF">
        <w:rPr>
          <w:rFonts w:ascii="Times New Roman" w:hAnsi="Times New Roman"/>
          <w:sz w:val="28"/>
          <w:szCs w:val="28"/>
        </w:rPr>
        <w:tab/>
        <w:t xml:space="preserve">Целевые показатели реализации подпрограммы </w:t>
      </w:r>
      <w:r w:rsidR="00330EC4" w:rsidRPr="00AF51EF">
        <w:rPr>
          <w:rFonts w:ascii="Times New Roman" w:hAnsi="Times New Roman"/>
          <w:sz w:val="28"/>
          <w:szCs w:val="28"/>
        </w:rPr>
        <w:t>отражен</w:t>
      </w:r>
      <w:r w:rsidRPr="00AF51EF">
        <w:rPr>
          <w:rFonts w:ascii="Times New Roman" w:hAnsi="Times New Roman"/>
          <w:sz w:val="28"/>
          <w:szCs w:val="28"/>
        </w:rPr>
        <w:t>ы в  приложении</w:t>
      </w:r>
      <w:r w:rsidR="00330EC4" w:rsidRPr="00AF51EF">
        <w:rPr>
          <w:rFonts w:ascii="Times New Roman" w:hAnsi="Times New Roman"/>
          <w:sz w:val="28"/>
          <w:szCs w:val="28"/>
        </w:rPr>
        <w:t xml:space="preserve"> № 1</w:t>
      </w:r>
      <w:r w:rsidRPr="00AF51EF">
        <w:rPr>
          <w:rFonts w:ascii="Times New Roman" w:hAnsi="Times New Roman"/>
          <w:sz w:val="28"/>
          <w:szCs w:val="28"/>
        </w:rPr>
        <w:t>к муниципальной Программе.</w:t>
      </w:r>
    </w:p>
    <w:p w:rsidR="00330EC4" w:rsidRPr="00AF51EF" w:rsidRDefault="00371AE6" w:rsidP="00DF7B97">
      <w:pPr>
        <w:spacing w:line="240" w:lineRule="auto"/>
        <w:jc w:val="center"/>
        <w:rPr>
          <w:rFonts w:ascii="Times New Roman" w:hAnsi="Times New Roman"/>
          <w:sz w:val="28"/>
          <w:szCs w:val="28"/>
        </w:rPr>
      </w:pPr>
      <w:r w:rsidRPr="00AF51EF">
        <w:rPr>
          <w:rFonts w:ascii="Times New Roman" w:hAnsi="Times New Roman"/>
          <w:bCs/>
          <w:sz w:val="28"/>
          <w:szCs w:val="28"/>
        </w:rPr>
        <w:t xml:space="preserve">3. Перечень </w:t>
      </w:r>
      <w:r w:rsidR="00330EC4" w:rsidRPr="00AF51EF">
        <w:rPr>
          <w:rFonts w:ascii="Times New Roman" w:hAnsi="Times New Roman"/>
          <w:bCs/>
          <w:sz w:val="28"/>
          <w:szCs w:val="28"/>
        </w:rPr>
        <w:t xml:space="preserve"> мероприятий подпрограммы </w:t>
      </w:r>
      <w:r w:rsidR="009F5B69" w:rsidRPr="00AF51EF">
        <w:rPr>
          <w:rFonts w:ascii="Times New Roman" w:hAnsi="Times New Roman"/>
          <w:bCs/>
          <w:sz w:val="28"/>
          <w:szCs w:val="28"/>
        </w:rPr>
        <w:t>муниципальной П</w:t>
      </w:r>
      <w:r w:rsidR="00330EC4" w:rsidRPr="00AF51EF">
        <w:rPr>
          <w:rFonts w:ascii="Times New Roman" w:hAnsi="Times New Roman"/>
          <w:bCs/>
          <w:sz w:val="28"/>
          <w:szCs w:val="28"/>
        </w:rPr>
        <w:t>рограммы</w:t>
      </w:r>
    </w:p>
    <w:p w:rsidR="00E715C2" w:rsidRPr="00AF51EF" w:rsidRDefault="00E715C2" w:rsidP="00E43F53">
      <w:pPr>
        <w:spacing w:after="0" w:line="240" w:lineRule="auto"/>
        <w:ind w:firstLine="708"/>
        <w:jc w:val="both"/>
        <w:rPr>
          <w:rFonts w:ascii="Times New Roman" w:hAnsi="Times New Roman"/>
          <w:sz w:val="28"/>
          <w:szCs w:val="28"/>
        </w:rPr>
      </w:pPr>
      <w:r w:rsidRPr="00AF51EF">
        <w:rPr>
          <w:rFonts w:ascii="Times New Roman" w:hAnsi="Times New Roman"/>
          <w:sz w:val="28"/>
          <w:szCs w:val="28"/>
        </w:rPr>
        <w:t>Основное мероприятие</w:t>
      </w:r>
      <w:r w:rsidR="004D05CD" w:rsidRPr="00AF51EF">
        <w:rPr>
          <w:rFonts w:ascii="Times New Roman" w:hAnsi="Times New Roman"/>
          <w:sz w:val="28"/>
          <w:szCs w:val="28"/>
        </w:rPr>
        <w:t xml:space="preserve"> «О</w:t>
      </w:r>
      <w:r w:rsidRPr="00AF51EF">
        <w:rPr>
          <w:rFonts w:ascii="Times New Roman" w:hAnsi="Times New Roman"/>
          <w:sz w:val="28"/>
          <w:szCs w:val="28"/>
          <w:shd w:val="clear" w:color="auto" w:fill="FFFFFF"/>
        </w:rPr>
        <w:t>беспечение  организационных условий для реализации муниципа</w:t>
      </w:r>
      <w:r w:rsidR="00371AE6" w:rsidRPr="00AF51EF">
        <w:rPr>
          <w:rFonts w:ascii="Times New Roman" w:hAnsi="Times New Roman"/>
          <w:sz w:val="28"/>
          <w:szCs w:val="28"/>
          <w:shd w:val="clear" w:color="auto" w:fill="FFFFFF"/>
        </w:rPr>
        <w:t>льной П</w:t>
      </w:r>
      <w:r w:rsidRPr="00AF51EF">
        <w:rPr>
          <w:rFonts w:ascii="Times New Roman" w:hAnsi="Times New Roman"/>
          <w:sz w:val="28"/>
          <w:szCs w:val="28"/>
          <w:shd w:val="clear" w:color="auto" w:fill="FFFFFF"/>
        </w:rPr>
        <w:t>рограмм</w:t>
      </w:r>
      <w:r w:rsidR="00371AE6" w:rsidRPr="00AF51EF">
        <w:rPr>
          <w:rFonts w:ascii="Times New Roman" w:hAnsi="Times New Roman"/>
          <w:sz w:val="28"/>
          <w:szCs w:val="28"/>
          <w:shd w:val="clear" w:color="auto" w:fill="FFFFFF"/>
        </w:rPr>
        <w:t>ы</w:t>
      </w:r>
      <w:r w:rsidR="004D05CD" w:rsidRPr="00AF51EF">
        <w:rPr>
          <w:rFonts w:ascii="Times New Roman" w:hAnsi="Times New Roman"/>
          <w:sz w:val="28"/>
          <w:szCs w:val="28"/>
          <w:shd w:val="clear" w:color="auto" w:fill="FFFFFF"/>
        </w:rPr>
        <w:t>»</w:t>
      </w:r>
      <w:r w:rsidRPr="00AF51EF">
        <w:rPr>
          <w:rFonts w:ascii="Times New Roman" w:hAnsi="Times New Roman"/>
          <w:sz w:val="28"/>
          <w:szCs w:val="28"/>
        </w:rPr>
        <w:t>.</w:t>
      </w:r>
    </w:p>
    <w:p w:rsidR="00330EC4" w:rsidRPr="00AF51EF" w:rsidRDefault="00DF7B97" w:rsidP="00450E1A">
      <w:pPr>
        <w:pStyle w:val="ad"/>
        <w:spacing w:before="51" w:after="51"/>
        <w:jc w:val="both"/>
        <w:rPr>
          <w:rFonts w:cs="Times New Roman"/>
          <w:sz w:val="28"/>
          <w:szCs w:val="28"/>
        </w:rPr>
      </w:pPr>
      <w:r w:rsidRPr="00AF51EF">
        <w:rPr>
          <w:rFonts w:cs="Times New Roman"/>
          <w:sz w:val="28"/>
          <w:szCs w:val="28"/>
        </w:rPr>
        <w:t xml:space="preserve">  </w:t>
      </w:r>
      <w:r w:rsidR="00330EC4" w:rsidRPr="00AF51EF">
        <w:rPr>
          <w:rFonts w:cs="Times New Roman"/>
          <w:sz w:val="28"/>
          <w:szCs w:val="28"/>
        </w:rPr>
        <w:t>Для разработки и  реализации подпрограммы МКУ ЦБ осуществляет комплекс взаимосвязанных мероприятий, являющийся одним из способов достижения цели подпрограммы – повышение качества ведения бухгалтерского, налогового и статистического учета.</w:t>
      </w:r>
    </w:p>
    <w:p w:rsidR="00330EC4" w:rsidRPr="00AF51EF" w:rsidRDefault="00330EC4" w:rsidP="00450E1A">
      <w:pPr>
        <w:pStyle w:val="ad"/>
        <w:spacing w:before="51" w:after="51"/>
        <w:jc w:val="both"/>
        <w:rPr>
          <w:rFonts w:cs="Times New Roman"/>
          <w:sz w:val="28"/>
          <w:szCs w:val="28"/>
        </w:rPr>
      </w:pPr>
      <w:r w:rsidRPr="00AF51EF">
        <w:rPr>
          <w:rFonts w:cs="Times New Roman"/>
          <w:sz w:val="28"/>
          <w:szCs w:val="28"/>
        </w:rPr>
        <w:t>Перечень подпрограммных мероприятий:</w:t>
      </w:r>
    </w:p>
    <w:p w:rsidR="00330EC4" w:rsidRPr="00AF51EF" w:rsidRDefault="00970A51" w:rsidP="007B3852">
      <w:pPr>
        <w:pStyle w:val="ad"/>
        <w:numPr>
          <w:ilvl w:val="0"/>
          <w:numId w:val="29"/>
        </w:numPr>
        <w:tabs>
          <w:tab w:val="clear" w:pos="1854"/>
          <w:tab w:val="num" w:pos="342"/>
        </w:tabs>
        <w:suppressAutoHyphens w:val="0"/>
        <w:spacing w:before="51" w:after="51"/>
        <w:ind w:left="342"/>
        <w:jc w:val="both"/>
        <w:rPr>
          <w:rFonts w:cs="Times New Roman"/>
          <w:sz w:val="28"/>
          <w:szCs w:val="28"/>
        </w:rPr>
      </w:pPr>
      <w:r w:rsidRPr="00AF51EF">
        <w:rPr>
          <w:rFonts w:cs="Times New Roman"/>
          <w:sz w:val="28"/>
          <w:szCs w:val="28"/>
        </w:rPr>
        <w:t>о</w:t>
      </w:r>
      <w:r w:rsidR="00330EC4" w:rsidRPr="00AF51EF">
        <w:rPr>
          <w:rFonts w:cs="Times New Roman"/>
          <w:sz w:val="28"/>
          <w:szCs w:val="28"/>
        </w:rPr>
        <w:t xml:space="preserve">беспечение полной и достоверной информации о деятельности </w:t>
      </w:r>
      <w:r w:rsidR="00C24CC5" w:rsidRPr="00AF51EF">
        <w:rPr>
          <w:rFonts w:cs="Times New Roman"/>
          <w:sz w:val="28"/>
          <w:szCs w:val="28"/>
        </w:rPr>
        <w:t>организации</w:t>
      </w:r>
      <w:r w:rsidR="00330EC4" w:rsidRPr="00AF51EF">
        <w:rPr>
          <w:rFonts w:cs="Times New Roman"/>
          <w:sz w:val="28"/>
          <w:szCs w:val="28"/>
        </w:rPr>
        <w:t xml:space="preserve"> и его имущественном положении, необходимом внутренним пользователям бухгалтерской отчетности; </w:t>
      </w:r>
    </w:p>
    <w:p w:rsidR="00330EC4" w:rsidRPr="00AF51EF" w:rsidRDefault="00970A51" w:rsidP="007B3852">
      <w:pPr>
        <w:pStyle w:val="ad"/>
        <w:numPr>
          <w:ilvl w:val="0"/>
          <w:numId w:val="29"/>
        </w:numPr>
        <w:tabs>
          <w:tab w:val="clear" w:pos="1854"/>
          <w:tab w:val="num" w:pos="342"/>
        </w:tabs>
        <w:suppressAutoHyphens w:val="0"/>
        <w:spacing w:before="51" w:after="51"/>
        <w:ind w:left="342"/>
        <w:jc w:val="both"/>
        <w:rPr>
          <w:rFonts w:cs="Times New Roman"/>
          <w:sz w:val="28"/>
          <w:szCs w:val="28"/>
        </w:rPr>
      </w:pPr>
      <w:r w:rsidRPr="00AF51EF">
        <w:rPr>
          <w:rFonts w:cs="Times New Roman"/>
          <w:sz w:val="28"/>
          <w:szCs w:val="28"/>
        </w:rPr>
        <w:t>о</w:t>
      </w:r>
      <w:r w:rsidR="00330EC4" w:rsidRPr="00AF51EF">
        <w:rPr>
          <w:rFonts w:cs="Times New Roman"/>
          <w:sz w:val="28"/>
          <w:szCs w:val="28"/>
        </w:rPr>
        <w:t xml:space="preserve">тсутствие отрицательных результатов хозяйственной деятельности </w:t>
      </w:r>
      <w:r w:rsidR="00C24CC5" w:rsidRPr="00AF51EF">
        <w:rPr>
          <w:rFonts w:cs="Times New Roman"/>
          <w:sz w:val="28"/>
          <w:szCs w:val="28"/>
        </w:rPr>
        <w:t>организации</w:t>
      </w:r>
      <w:r w:rsidR="00330EC4" w:rsidRPr="00AF51EF">
        <w:rPr>
          <w:rFonts w:cs="Times New Roman"/>
          <w:sz w:val="28"/>
          <w:szCs w:val="28"/>
        </w:rPr>
        <w:t>.</w:t>
      </w:r>
    </w:p>
    <w:p w:rsidR="004E31A6" w:rsidRPr="00AF51EF" w:rsidRDefault="00330EC4" w:rsidP="004E31A6">
      <w:pPr>
        <w:spacing w:line="240" w:lineRule="auto"/>
        <w:ind w:firstLine="709"/>
        <w:jc w:val="both"/>
        <w:rPr>
          <w:rFonts w:ascii="Times New Roman" w:hAnsi="Times New Roman"/>
          <w:sz w:val="28"/>
          <w:szCs w:val="28"/>
        </w:rPr>
      </w:pPr>
      <w:r w:rsidRPr="00AF51EF">
        <w:rPr>
          <w:rFonts w:ascii="Times New Roman" w:hAnsi="Times New Roman"/>
          <w:sz w:val="28"/>
          <w:szCs w:val="28"/>
        </w:rPr>
        <w:t xml:space="preserve">Контроль за реализацией мероприятий </w:t>
      </w:r>
      <w:r w:rsidR="00970A51" w:rsidRPr="00AF51EF">
        <w:rPr>
          <w:rFonts w:ascii="Times New Roman" w:hAnsi="Times New Roman"/>
          <w:sz w:val="28"/>
          <w:szCs w:val="28"/>
        </w:rPr>
        <w:t>п</w:t>
      </w:r>
      <w:r w:rsidRPr="00AF51EF">
        <w:rPr>
          <w:rFonts w:ascii="Times New Roman" w:hAnsi="Times New Roman"/>
          <w:sz w:val="28"/>
          <w:szCs w:val="28"/>
        </w:rPr>
        <w:t xml:space="preserve">одпрограммы осуществляет Администрация муниципального образования «Починковский район» Смоленской области. </w:t>
      </w:r>
    </w:p>
    <w:p w:rsidR="004E31A6" w:rsidRPr="00AF51EF" w:rsidRDefault="004E31A6" w:rsidP="004E31A6">
      <w:pPr>
        <w:spacing w:line="240" w:lineRule="auto"/>
        <w:ind w:firstLine="709"/>
        <w:jc w:val="both"/>
        <w:rPr>
          <w:rFonts w:ascii="Times New Roman" w:hAnsi="Times New Roman"/>
          <w:sz w:val="28"/>
          <w:szCs w:val="28"/>
        </w:rPr>
      </w:pPr>
      <w:r w:rsidRPr="00AF51EF">
        <w:rPr>
          <w:rFonts w:ascii="Times New Roman" w:hAnsi="Times New Roman"/>
          <w:sz w:val="28"/>
          <w:szCs w:val="28"/>
        </w:rPr>
        <w:t>Показатели реализации</w:t>
      </w:r>
      <w:r w:rsidR="00371AE6" w:rsidRPr="00AF51EF">
        <w:rPr>
          <w:rFonts w:ascii="Times New Roman" w:hAnsi="Times New Roman"/>
          <w:bCs/>
          <w:sz w:val="28"/>
          <w:szCs w:val="28"/>
        </w:rPr>
        <w:t xml:space="preserve"> основного мероприятия</w:t>
      </w:r>
      <w:r w:rsidRPr="00AF51EF">
        <w:rPr>
          <w:rFonts w:ascii="Times New Roman" w:hAnsi="Times New Roman"/>
          <w:sz w:val="28"/>
          <w:szCs w:val="28"/>
        </w:rPr>
        <w:t xml:space="preserve"> подпрограммы отражены в  приложении № 1 к муниципальной Программе.</w:t>
      </w:r>
    </w:p>
    <w:p w:rsidR="00330EC4" w:rsidRPr="00AF51EF" w:rsidRDefault="00330EC4" w:rsidP="00432D40">
      <w:pPr>
        <w:spacing w:line="240" w:lineRule="auto"/>
        <w:jc w:val="center"/>
        <w:rPr>
          <w:rFonts w:ascii="Times New Roman" w:hAnsi="Times New Roman"/>
          <w:bCs/>
          <w:sz w:val="28"/>
          <w:szCs w:val="28"/>
        </w:rPr>
      </w:pPr>
      <w:r w:rsidRPr="00AF51EF">
        <w:rPr>
          <w:rFonts w:ascii="Times New Roman" w:hAnsi="Times New Roman"/>
          <w:bCs/>
          <w:sz w:val="28"/>
          <w:szCs w:val="28"/>
        </w:rPr>
        <w:t>4. Обоснование ресурсного обеспечения подпрограммы</w:t>
      </w:r>
      <w:r w:rsidR="00970A51" w:rsidRPr="00AF51EF">
        <w:rPr>
          <w:rFonts w:ascii="Times New Roman" w:hAnsi="Times New Roman"/>
          <w:bCs/>
          <w:sz w:val="28"/>
          <w:szCs w:val="28"/>
        </w:rPr>
        <w:t xml:space="preserve"> </w:t>
      </w:r>
      <w:r w:rsidR="009F5B69" w:rsidRPr="00AF51EF">
        <w:rPr>
          <w:rFonts w:ascii="Times New Roman" w:hAnsi="Times New Roman"/>
          <w:bCs/>
          <w:sz w:val="28"/>
          <w:szCs w:val="28"/>
        </w:rPr>
        <w:t>муниципальной П</w:t>
      </w:r>
      <w:r w:rsidRPr="00AF51EF">
        <w:rPr>
          <w:rFonts w:ascii="Times New Roman" w:hAnsi="Times New Roman"/>
          <w:bCs/>
          <w:sz w:val="28"/>
          <w:szCs w:val="28"/>
        </w:rPr>
        <w:t>ро</w:t>
      </w:r>
      <w:r w:rsidR="00F116D2" w:rsidRPr="00AF51EF">
        <w:rPr>
          <w:rFonts w:ascii="Times New Roman" w:hAnsi="Times New Roman"/>
          <w:bCs/>
          <w:sz w:val="28"/>
          <w:szCs w:val="28"/>
        </w:rPr>
        <w:t>граммы</w:t>
      </w:r>
    </w:p>
    <w:p w:rsidR="007B4E57" w:rsidRPr="00AF51EF" w:rsidRDefault="007B4E57" w:rsidP="007B4E57">
      <w:pPr>
        <w:autoSpaceDE w:val="0"/>
        <w:autoSpaceDN w:val="0"/>
        <w:spacing w:line="240" w:lineRule="auto"/>
        <w:jc w:val="both"/>
        <w:rPr>
          <w:rFonts w:ascii="Times New Roman" w:hAnsi="Times New Roman"/>
          <w:sz w:val="28"/>
          <w:szCs w:val="28"/>
        </w:rPr>
      </w:pPr>
      <w:r w:rsidRPr="00AF51EF">
        <w:rPr>
          <w:rFonts w:ascii="Times New Roman" w:hAnsi="Times New Roman"/>
          <w:sz w:val="28"/>
          <w:szCs w:val="28"/>
        </w:rPr>
        <w:t>Общий объем финансирования подпрограммы составляет  34 180,9 тыс. руб., в том числе по годам:</w:t>
      </w:r>
    </w:p>
    <w:p w:rsidR="007B4E57" w:rsidRPr="00AF51EF" w:rsidRDefault="007B4E57" w:rsidP="007B4E57">
      <w:pPr>
        <w:autoSpaceDE w:val="0"/>
        <w:autoSpaceDN w:val="0"/>
        <w:spacing w:line="240" w:lineRule="auto"/>
        <w:jc w:val="both"/>
        <w:rPr>
          <w:rFonts w:ascii="Times New Roman" w:hAnsi="Times New Roman"/>
          <w:sz w:val="28"/>
          <w:szCs w:val="28"/>
        </w:rPr>
      </w:pPr>
      <w:r w:rsidRPr="00AF51EF">
        <w:rPr>
          <w:rFonts w:ascii="Times New Roman" w:hAnsi="Times New Roman"/>
          <w:sz w:val="28"/>
          <w:szCs w:val="28"/>
        </w:rPr>
        <w:t>2014 –  4 865,2  тыс. руб.</w:t>
      </w:r>
    </w:p>
    <w:p w:rsidR="007B4E57" w:rsidRPr="00AF51EF" w:rsidRDefault="007B4E57" w:rsidP="007B4E57">
      <w:pPr>
        <w:autoSpaceDE w:val="0"/>
        <w:autoSpaceDN w:val="0"/>
        <w:spacing w:line="240" w:lineRule="auto"/>
        <w:jc w:val="both"/>
        <w:rPr>
          <w:rFonts w:ascii="Times New Roman" w:hAnsi="Times New Roman"/>
          <w:sz w:val="28"/>
          <w:szCs w:val="28"/>
        </w:rPr>
      </w:pPr>
      <w:r w:rsidRPr="00AF51EF">
        <w:rPr>
          <w:rFonts w:ascii="Times New Roman" w:hAnsi="Times New Roman"/>
          <w:sz w:val="28"/>
          <w:szCs w:val="28"/>
        </w:rPr>
        <w:t>2015 –  4 748,1 тыс. руб.</w:t>
      </w:r>
    </w:p>
    <w:p w:rsidR="007B4E57" w:rsidRPr="00AF51EF" w:rsidRDefault="007B4E57" w:rsidP="007B4E57">
      <w:pPr>
        <w:spacing w:line="240" w:lineRule="auto"/>
        <w:jc w:val="both"/>
        <w:rPr>
          <w:rFonts w:ascii="Times New Roman" w:hAnsi="Times New Roman"/>
          <w:sz w:val="28"/>
          <w:szCs w:val="28"/>
        </w:rPr>
      </w:pPr>
      <w:r w:rsidRPr="00AF51EF">
        <w:rPr>
          <w:rFonts w:ascii="Times New Roman" w:hAnsi="Times New Roman"/>
          <w:sz w:val="28"/>
          <w:szCs w:val="28"/>
        </w:rPr>
        <w:t xml:space="preserve">2016 –  4 870,8 тыс. руб. </w:t>
      </w:r>
    </w:p>
    <w:p w:rsidR="007B4E57" w:rsidRPr="00AF51EF" w:rsidRDefault="007B4E57" w:rsidP="007B4E57">
      <w:pPr>
        <w:spacing w:line="240" w:lineRule="auto"/>
        <w:jc w:val="both"/>
        <w:rPr>
          <w:rFonts w:ascii="Times New Roman" w:hAnsi="Times New Roman"/>
          <w:sz w:val="28"/>
          <w:szCs w:val="28"/>
        </w:rPr>
      </w:pPr>
      <w:r w:rsidRPr="00AF51EF">
        <w:rPr>
          <w:rFonts w:ascii="Times New Roman" w:hAnsi="Times New Roman"/>
          <w:sz w:val="28"/>
          <w:szCs w:val="28"/>
        </w:rPr>
        <w:t xml:space="preserve">2017 –  4 924,2 тыс. руб. </w:t>
      </w:r>
    </w:p>
    <w:p w:rsidR="007B4E57" w:rsidRPr="00AF51EF" w:rsidRDefault="007B4E57" w:rsidP="007B4E57">
      <w:pPr>
        <w:spacing w:line="240" w:lineRule="auto"/>
        <w:jc w:val="both"/>
        <w:rPr>
          <w:rFonts w:ascii="Times New Roman" w:hAnsi="Times New Roman"/>
          <w:sz w:val="28"/>
          <w:szCs w:val="28"/>
        </w:rPr>
      </w:pPr>
      <w:r w:rsidRPr="00AF51EF">
        <w:rPr>
          <w:rFonts w:ascii="Times New Roman" w:hAnsi="Times New Roman"/>
          <w:sz w:val="28"/>
          <w:szCs w:val="28"/>
        </w:rPr>
        <w:t xml:space="preserve">2018 –  4 924,2 тыс. руб. </w:t>
      </w:r>
    </w:p>
    <w:p w:rsidR="007B4E57" w:rsidRPr="00AF51EF" w:rsidRDefault="007B4E57" w:rsidP="007B4E57">
      <w:pPr>
        <w:spacing w:line="240" w:lineRule="auto"/>
        <w:jc w:val="both"/>
        <w:rPr>
          <w:rFonts w:ascii="Times New Roman" w:hAnsi="Times New Roman"/>
          <w:sz w:val="28"/>
          <w:szCs w:val="28"/>
        </w:rPr>
      </w:pPr>
      <w:r w:rsidRPr="00AF51EF">
        <w:rPr>
          <w:rFonts w:ascii="Times New Roman" w:hAnsi="Times New Roman"/>
          <w:sz w:val="28"/>
          <w:szCs w:val="28"/>
        </w:rPr>
        <w:t xml:space="preserve">2019 –  4 924,2 тыс. руб. </w:t>
      </w:r>
    </w:p>
    <w:p w:rsidR="007B4E57" w:rsidRPr="00AF51EF" w:rsidRDefault="007B4E57" w:rsidP="007B4E57">
      <w:pPr>
        <w:spacing w:line="240" w:lineRule="auto"/>
        <w:jc w:val="both"/>
        <w:rPr>
          <w:rFonts w:ascii="Times New Roman" w:hAnsi="Times New Roman"/>
          <w:sz w:val="28"/>
          <w:szCs w:val="28"/>
        </w:rPr>
      </w:pPr>
      <w:r w:rsidRPr="00AF51EF">
        <w:rPr>
          <w:rFonts w:ascii="Times New Roman" w:hAnsi="Times New Roman"/>
          <w:sz w:val="28"/>
          <w:szCs w:val="28"/>
        </w:rPr>
        <w:t xml:space="preserve">2020 –  4 924,2 тыс. руб. </w:t>
      </w:r>
    </w:p>
    <w:p w:rsidR="007B4E57" w:rsidRPr="00AF51EF" w:rsidRDefault="007B4E57" w:rsidP="007B4E57">
      <w:pPr>
        <w:spacing w:line="240" w:lineRule="auto"/>
        <w:ind w:firstLine="540"/>
        <w:jc w:val="both"/>
        <w:rPr>
          <w:rFonts w:ascii="Times New Roman" w:hAnsi="Times New Roman"/>
          <w:sz w:val="28"/>
          <w:szCs w:val="28"/>
        </w:rPr>
      </w:pPr>
      <w:r w:rsidRPr="00AF51EF">
        <w:rPr>
          <w:rFonts w:ascii="Times New Roman" w:hAnsi="Times New Roman"/>
          <w:sz w:val="28"/>
          <w:szCs w:val="28"/>
        </w:rPr>
        <w:t>Источник финансирования программы -  средства бюджета муниципального образования «Починковский район» Смоленской области.</w:t>
      </w:r>
    </w:p>
    <w:p w:rsidR="00330EC4" w:rsidRPr="00AF51EF" w:rsidRDefault="00330EC4" w:rsidP="00450E1A">
      <w:pPr>
        <w:autoSpaceDE w:val="0"/>
        <w:autoSpaceDN w:val="0"/>
        <w:adjustRightInd w:val="0"/>
        <w:spacing w:line="240" w:lineRule="auto"/>
        <w:ind w:firstLine="540"/>
        <w:jc w:val="both"/>
        <w:rPr>
          <w:sz w:val="28"/>
          <w:szCs w:val="28"/>
        </w:rPr>
      </w:pPr>
      <w:r w:rsidRPr="00AF51EF">
        <w:rPr>
          <w:rFonts w:ascii="Times New Roman" w:hAnsi="Times New Roman"/>
          <w:sz w:val="28"/>
          <w:szCs w:val="28"/>
        </w:rPr>
        <w:t>Объёмы финансирования Подпрограммы носят прогнозный характер и подлежат ежегодному уточнению в установленном порядке при формировании проекта бюджета муниципального образования «Починковский район» Смоленской области на соответствующий финансовый год, с учетом возможностей местного бюджета, а также с учетом инфляции, изменений в ходе реали</w:t>
      </w:r>
      <w:r w:rsidR="00F116D2" w:rsidRPr="00AF51EF">
        <w:rPr>
          <w:rFonts w:ascii="Times New Roman" w:hAnsi="Times New Roman"/>
          <w:sz w:val="28"/>
          <w:szCs w:val="28"/>
        </w:rPr>
        <w:t>зации мероприятий п</w:t>
      </w:r>
      <w:r w:rsidRPr="00AF51EF">
        <w:rPr>
          <w:rFonts w:ascii="Times New Roman" w:hAnsi="Times New Roman"/>
          <w:sz w:val="28"/>
          <w:szCs w:val="28"/>
        </w:rPr>
        <w:t>одпрограммы и новых объектов.</w:t>
      </w:r>
    </w:p>
    <w:p w:rsidR="008D163B" w:rsidRPr="00AF51EF" w:rsidRDefault="008D163B" w:rsidP="00F828FA">
      <w:pPr>
        <w:spacing w:line="240" w:lineRule="auto"/>
        <w:jc w:val="center"/>
        <w:rPr>
          <w:rFonts w:ascii="Times New Roman" w:hAnsi="Times New Roman"/>
          <w:b/>
          <w:sz w:val="28"/>
          <w:szCs w:val="28"/>
        </w:rPr>
      </w:pPr>
      <w:r w:rsidRPr="00AF51EF">
        <w:rPr>
          <w:rFonts w:ascii="Times New Roman" w:hAnsi="Times New Roman"/>
          <w:b/>
          <w:sz w:val="28"/>
          <w:szCs w:val="28"/>
        </w:rPr>
        <w:t>Обеспечивающая подпрограмма</w:t>
      </w:r>
    </w:p>
    <w:p w:rsidR="00FE280C" w:rsidRPr="00AF51EF" w:rsidRDefault="008D163B" w:rsidP="00FE280C">
      <w:pPr>
        <w:pStyle w:val="ConsPlusTitle"/>
        <w:jc w:val="center"/>
        <w:rPr>
          <w:rFonts w:ascii="Times New Roman" w:hAnsi="Times New Roman" w:cs="Times New Roman"/>
          <w:bCs w:val="0"/>
          <w:sz w:val="28"/>
          <w:szCs w:val="28"/>
        </w:rPr>
      </w:pPr>
      <w:r w:rsidRPr="00AF51EF">
        <w:rPr>
          <w:rFonts w:ascii="Times New Roman" w:hAnsi="Times New Roman" w:cs="Times New Roman"/>
          <w:bCs w:val="0"/>
          <w:sz w:val="28"/>
          <w:szCs w:val="28"/>
        </w:rPr>
        <w:t>«Научно-методическое, аналитическое, информационное и организационное сопровождение муниципальной Программы «Развитие системы образования в Починковском районе Смоленско</w:t>
      </w:r>
      <w:r w:rsidR="00731062" w:rsidRPr="00AF51EF">
        <w:rPr>
          <w:rFonts w:ascii="Times New Roman" w:hAnsi="Times New Roman" w:cs="Times New Roman"/>
          <w:bCs w:val="0"/>
          <w:sz w:val="28"/>
          <w:szCs w:val="28"/>
        </w:rPr>
        <w:t>й области» на 201</w:t>
      </w:r>
      <w:r w:rsidR="00101CA7" w:rsidRPr="00AF51EF">
        <w:rPr>
          <w:rFonts w:ascii="Times New Roman" w:hAnsi="Times New Roman" w:cs="Times New Roman"/>
          <w:bCs w:val="0"/>
          <w:sz w:val="28"/>
          <w:szCs w:val="28"/>
        </w:rPr>
        <w:t>4</w:t>
      </w:r>
      <w:r w:rsidR="004E4123" w:rsidRPr="00AF51EF">
        <w:rPr>
          <w:rFonts w:ascii="Times New Roman" w:hAnsi="Times New Roman" w:cs="Times New Roman"/>
          <w:bCs w:val="0"/>
          <w:sz w:val="28"/>
          <w:szCs w:val="28"/>
        </w:rPr>
        <w:t>-20</w:t>
      </w:r>
      <w:r w:rsidR="007B4E57" w:rsidRPr="00AF51EF">
        <w:rPr>
          <w:rFonts w:ascii="Times New Roman" w:hAnsi="Times New Roman" w:cs="Times New Roman"/>
          <w:bCs w:val="0"/>
          <w:sz w:val="28"/>
          <w:szCs w:val="28"/>
        </w:rPr>
        <w:t>20</w:t>
      </w:r>
      <w:r w:rsidRPr="00AF51EF">
        <w:rPr>
          <w:rFonts w:ascii="Times New Roman" w:hAnsi="Times New Roman" w:cs="Times New Roman"/>
          <w:bCs w:val="0"/>
          <w:sz w:val="28"/>
          <w:szCs w:val="28"/>
        </w:rPr>
        <w:t xml:space="preserve"> г</w:t>
      </w:r>
      <w:bookmarkStart w:id="1" w:name="Par3382"/>
      <w:bookmarkStart w:id="2" w:name="Par3397"/>
      <w:bookmarkEnd w:id="1"/>
      <w:bookmarkEnd w:id="2"/>
    </w:p>
    <w:p w:rsidR="00E806EA" w:rsidRPr="00AF51EF" w:rsidRDefault="00E806EA" w:rsidP="00FE280C">
      <w:pPr>
        <w:pStyle w:val="ConsPlusTitle"/>
        <w:jc w:val="center"/>
        <w:rPr>
          <w:rFonts w:ascii="Times New Roman" w:hAnsi="Times New Roman" w:cs="Times New Roman"/>
          <w:i/>
          <w:sz w:val="28"/>
          <w:szCs w:val="28"/>
        </w:rPr>
      </w:pPr>
    </w:p>
    <w:p w:rsidR="008F7A5B" w:rsidRPr="00AF51EF" w:rsidRDefault="008D163B" w:rsidP="00F116D2">
      <w:pPr>
        <w:pStyle w:val="ConsPlusTitle"/>
        <w:numPr>
          <w:ilvl w:val="0"/>
          <w:numId w:val="30"/>
        </w:numPr>
        <w:ind w:firstLine="709"/>
        <w:jc w:val="both"/>
        <w:rPr>
          <w:rFonts w:ascii="Times New Roman" w:hAnsi="Times New Roman"/>
          <w:sz w:val="28"/>
          <w:szCs w:val="28"/>
        </w:rPr>
      </w:pPr>
      <w:r w:rsidRPr="00AF51EF">
        <w:rPr>
          <w:rFonts w:ascii="Times New Roman" w:hAnsi="Times New Roman" w:cs="Times New Roman"/>
          <w:b w:val="0"/>
          <w:sz w:val="28"/>
          <w:szCs w:val="28"/>
        </w:rPr>
        <w:t xml:space="preserve">Цели </w:t>
      </w:r>
      <w:r w:rsidR="004E31A6" w:rsidRPr="00AF51EF">
        <w:rPr>
          <w:rFonts w:ascii="Times New Roman" w:hAnsi="Times New Roman" w:cs="Times New Roman"/>
          <w:b w:val="0"/>
          <w:sz w:val="28"/>
          <w:szCs w:val="28"/>
        </w:rPr>
        <w:t>и  целевые показатели обеспечивающей</w:t>
      </w:r>
      <w:r w:rsidRPr="00AF51EF">
        <w:rPr>
          <w:rFonts w:ascii="Times New Roman" w:hAnsi="Times New Roman" w:cs="Times New Roman"/>
          <w:b w:val="0"/>
          <w:sz w:val="28"/>
          <w:szCs w:val="28"/>
        </w:rPr>
        <w:t xml:space="preserve"> подпрограммы</w:t>
      </w:r>
      <w:r w:rsidR="008F7A5B" w:rsidRPr="00AF51EF">
        <w:rPr>
          <w:rFonts w:ascii="Times New Roman" w:hAnsi="Times New Roman" w:cs="Times New Roman"/>
          <w:b w:val="0"/>
          <w:sz w:val="28"/>
          <w:szCs w:val="28"/>
        </w:rPr>
        <w:t>.</w:t>
      </w:r>
      <w:r w:rsidRPr="00AF51EF">
        <w:rPr>
          <w:rFonts w:ascii="Times New Roman" w:hAnsi="Times New Roman" w:cs="Times New Roman"/>
          <w:b w:val="0"/>
          <w:sz w:val="28"/>
          <w:szCs w:val="28"/>
        </w:rPr>
        <w:t xml:space="preserve"> </w:t>
      </w:r>
    </w:p>
    <w:p w:rsidR="00F116D2" w:rsidRPr="00AF51EF" w:rsidRDefault="00F116D2" w:rsidP="008F7A5B">
      <w:pPr>
        <w:pStyle w:val="ConsPlusTitle"/>
        <w:ind w:firstLine="420"/>
        <w:jc w:val="both"/>
        <w:rPr>
          <w:rFonts w:ascii="Times New Roman" w:hAnsi="Times New Roman"/>
          <w:b w:val="0"/>
          <w:sz w:val="28"/>
          <w:szCs w:val="28"/>
        </w:rPr>
      </w:pPr>
      <w:r w:rsidRPr="00AF51EF">
        <w:rPr>
          <w:rFonts w:ascii="Times New Roman" w:hAnsi="Times New Roman"/>
          <w:b w:val="0"/>
          <w:sz w:val="28"/>
          <w:szCs w:val="28"/>
        </w:rPr>
        <w:t xml:space="preserve">Целью обеспечивающей подпрограммы является </w:t>
      </w:r>
      <w:r w:rsidRPr="00AF51EF">
        <w:rPr>
          <w:rFonts w:ascii="Times New Roman" w:eastAsia="HiddenHorzOCR" w:hAnsi="Times New Roman"/>
          <w:b w:val="0"/>
          <w:sz w:val="28"/>
          <w:szCs w:val="28"/>
        </w:rPr>
        <w:t xml:space="preserve">обеспечение организационных, информационных, научно-методических условий для </w:t>
      </w:r>
      <w:r w:rsidR="00640E39" w:rsidRPr="00AF51EF">
        <w:rPr>
          <w:rFonts w:ascii="Times New Roman" w:eastAsia="HiddenHorzOCR" w:hAnsi="Times New Roman"/>
          <w:b w:val="0"/>
          <w:sz w:val="28"/>
          <w:szCs w:val="28"/>
        </w:rPr>
        <w:t>реализации муници</w:t>
      </w:r>
      <w:r w:rsidRPr="00AF51EF">
        <w:rPr>
          <w:rFonts w:ascii="Times New Roman" w:eastAsia="HiddenHorzOCR" w:hAnsi="Times New Roman"/>
          <w:b w:val="0"/>
          <w:sz w:val="28"/>
          <w:szCs w:val="28"/>
        </w:rPr>
        <w:t>пальной Программы</w:t>
      </w:r>
      <w:r w:rsidR="008F7A5B" w:rsidRPr="00AF51EF">
        <w:rPr>
          <w:rFonts w:ascii="Times New Roman" w:eastAsia="HiddenHorzOCR" w:hAnsi="Times New Roman"/>
          <w:b w:val="0"/>
          <w:sz w:val="28"/>
          <w:szCs w:val="28"/>
        </w:rPr>
        <w:t xml:space="preserve"> и обеспечение реализации переданных полномочий</w:t>
      </w:r>
      <w:r w:rsidRPr="00AF51EF">
        <w:rPr>
          <w:rFonts w:ascii="Times New Roman" w:hAnsi="Times New Roman"/>
          <w:b w:val="0"/>
          <w:sz w:val="28"/>
          <w:szCs w:val="28"/>
        </w:rPr>
        <w:t>.</w:t>
      </w:r>
      <w:r w:rsidR="008D163B" w:rsidRPr="00AF51EF">
        <w:rPr>
          <w:rFonts w:ascii="Times New Roman" w:hAnsi="Times New Roman"/>
          <w:b w:val="0"/>
          <w:sz w:val="28"/>
          <w:szCs w:val="28"/>
        </w:rPr>
        <w:t xml:space="preserve">       </w:t>
      </w:r>
    </w:p>
    <w:p w:rsidR="00AB0FD3" w:rsidRPr="00AF51EF" w:rsidRDefault="00F116D2" w:rsidP="00AB0FD3">
      <w:pPr>
        <w:spacing w:after="0" w:line="240" w:lineRule="auto"/>
        <w:ind w:firstLine="708"/>
        <w:jc w:val="both"/>
        <w:rPr>
          <w:rFonts w:ascii="Times New Roman" w:hAnsi="Times New Roman"/>
          <w:sz w:val="28"/>
          <w:szCs w:val="28"/>
          <w:shd w:val="clear" w:color="auto" w:fill="FFFFFF"/>
        </w:rPr>
      </w:pPr>
      <w:r w:rsidRPr="00AF51EF">
        <w:rPr>
          <w:rFonts w:ascii="Times New Roman" w:hAnsi="Times New Roman"/>
          <w:sz w:val="28"/>
          <w:szCs w:val="28"/>
        </w:rPr>
        <w:t xml:space="preserve"> </w:t>
      </w:r>
      <w:r w:rsidR="00AB0FD3" w:rsidRPr="00AF51EF">
        <w:rPr>
          <w:rFonts w:ascii="Times New Roman" w:hAnsi="Times New Roman"/>
          <w:sz w:val="28"/>
          <w:szCs w:val="28"/>
        </w:rPr>
        <w:t>Основн</w:t>
      </w:r>
      <w:r w:rsidR="00371AE6" w:rsidRPr="00AF51EF">
        <w:rPr>
          <w:rFonts w:ascii="Times New Roman" w:hAnsi="Times New Roman"/>
          <w:sz w:val="28"/>
          <w:szCs w:val="28"/>
        </w:rPr>
        <w:t>ое</w:t>
      </w:r>
      <w:r w:rsidR="00AB0FD3" w:rsidRPr="00AF51EF">
        <w:rPr>
          <w:rFonts w:ascii="Times New Roman" w:hAnsi="Times New Roman"/>
          <w:sz w:val="28"/>
          <w:szCs w:val="28"/>
        </w:rPr>
        <w:t xml:space="preserve"> мероприяти</w:t>
      </w:r>
      <w:r w:rsidR="00371AE6" w:rsidRPr="00AF51EF">
        <w:rPr>
          <w:rFonts w:ascii="Times New Roman" w:hAnsi="Times New Roman"/>
          <w:sz w:val="28"/>
          <w:szCs w:val="28"/>
        </w:rPr>
        <w:t>е</w:t>
      </w:r>
      <w:r w:rsidR="00CC0E9E" w:rsidRPr="00AF51EF">
        <w:rPr>
          <w:rFonts w:ascii="Times New Roman" w:hAnsi="Times New Roman"/>
          <w:sz w:val="28"/>
          <w:szCs w:val="28"/>
        </w:rPr>
        <w:t xml:space="preserve"> «О</w:t>
      </w:r>
      <w:r w:rsidR="00AB0FD3" w:rsidRPr="00AF51EF">
        <w:rPr>
          <w:rFonts w:ascii="Times New Roman" w:hAnsi="Times New Roman"/>
          <w:sz w:val="28"/>
          <w:szCs w:val="28"/>
          <w:shd w:val="clear" w:color="auto" w:fill="FFFFFF"/>
        </w:rPr>
        <w:t>беспечение   организационных услови</w:t>
      </w:r>
      <w:r w:rsidR="00371AE6" w:rsidRPr="00AF51EF">
        <w:rPr>
          <w:rFonts w:ascii="Times New Roman" w:hAnsi="Times New Roman"/>
          <w:sz w:val="28"/>
          <w:szCs w:val="28"/>
          <w:shd w:val="clear" w:color="auto" w:fill="FFFFFF"/>
        </w:rPr>
        <w:t>й для реализации муниципальной П</w:t>
      </w:r>
      <w:r w:rsidR="00AB0FD3" w:rsidRPr="00AF51EF">
        <w:rPr>
          <w:rFonts w:ascii="Times New Roman" w:hAnsi="Times New Roman"/>
          <w:sz w:val="28"/>
          <w:szCs w:val="28"/>
          <w:shd w:val="clear" w:color="auto" w:fill="FFFFFF"/>
        </w:rPr>
        <w:t>рограммы</w:t>
      </w:r>
      <w:r w:rsidR="00CC0E9E" w:rsidRPr="00AF51EF">
        <w:rPr>
          <w:rFonts w:ascii="Times New Roman" w:hAnsi="Times New Roman"/>
          <w:sz w:val="28"/>
          <w:szCs w:val="28"/>
          <w:shd w:val="clear" w:color="auto" w:fill="FFFFFF"/>
        </w:rPr>
        <w:t xml:space="preserve">» реализуются за счет </w:t>
      </w:r>
      <w:r w:rsidR="008F7A5B" w:rsidRPr="00AF51EF">
        <w:rPr>
          <w:rFonts w:ascii="Times New Roman" w:hAnsi="Times New Roman"/>
          <w:sz w:val="28"/>
          <w:szCs w:val="28"/>
          <w:shd w:val="clear" w:color="auto" w:fill="FFFFFF"/>
        </w:rPr>
        <w:t>обеспечения деятельности органов местного самоуправления.</w:t>
      </w:r>
    </w:p>
    <w:p w:rsidR="00F116D2" w:rsidRPr="00AF51EF" w:rsidRDefault="00F116D2" w:rsidP="00F116D2">
      <w:pPr>
        <w:widowControl w:val="0"/>
        <w:autoSpaceDE w:val="0"/>
        <w:autoSpaceDN w:val="0"/>
        <w:adjustRightInd w:val="0"/>
        <w:spacing w:after="0" w:line="240" w:lineRule="auto"/>
        <w:ind w:firstLine="709"/>
        <w:contextualSpacing/>
        <w:jc w:val="both"/>
        <w:rPr>
          <w:rFonts w:ascii="Times New Roman" w:hAnsi="Times New Roman"/>
          <w:b/>
          <w:sz w:val="28"/>
          <w:szCs w:val="28"/>
        </w:rPr>
      </w:pPr>
      <w:r w:rsidRPr="00AF51EF">
        <w:rPr>
          <w:rFonts w:ascii="Times New Roman" w:hAnsi="Times New Roman"/>
          <w:bCs/>
          <w:sz w:val="28"/>
          <w:szCs w:val="28"/>
        </w:rPr>
        <w:t>Обеспечивающая программа направлена на повышение качества управления процессами развития системы образования, вовлечение экспертов и широкой общественности в реализацию муниципальной Программы, формирование системы информационного освещения мероприятий муниципальной Программы</w:t>
      </w:r>
      <w:r w:rsidR="003E2AFB" w:rsidRPr="00AF51EF">
        <w:rPr>
          <w:rFonts w:ascii="Times New Roman" w:hAnsi="Times New Roman"/>
          <w:bCs/>
          <w:sz w:val="28"/>
          <w:szCs w:val="28"/>
        </w:rPr>
        <w:t>,</w:t>
      </w:r>
      <w:r w:rsidR="003E2AFB" w:rsidRPr="00AF51EF">
        <w:rPr>
          <w:rFonts w:ascii="Times New Roman" w:hAnsi="Times New Roman"/>
          <w:sz w:val="28"/>
          <w:szCs w:val="28"/>
        </w:rPr>
        <w:t xml:space="preserve"> обеспечение реализации переданных полномочий</w:t>
      </w:r>
      <w:r w:rsidRPr="00AF51EF">
        <w:rPr>
          <w:rFonts w:ascii="Times New Roman" w:hAnsi="Times New Roman"/>
          <w:bCs/>
          <w:sz w:val="28"/>
          <w:szCs w:val="28"/>
        </w:rPr>
        <w:t>.</w:t>
      </w:r>
    </w:p>
    <w:p w:rsidR="00F116D2" w:rsidRPr="00AF51EF" w:rsidRDefault="00F116D2" w:rsidP="00F116D2">
      <w:pPr>
        <w:autoSpaceDE w:val="0"/>
        <w:autoSpaceDN w:val="0"/>
        <w:adjustRightInd w:val="0"/>
        <w:spacing w:after="0" w:line="240" w:lineRule="auto"/>
        <w:ind w:firstLine="709"/>
        <w:jc w:val="both"/>
        <w:rPr>
          <w:rFonts w:ascii="Times New Roman" w:hAnsi="Times New Roman"/>
          <w:bCs/>
          <w:sz w:val="28"/>
          <w:szCs w:val="28"/>
        </w:rPr>
      </w:pPr>
      <w:r w:rsidRPr="00AF51EF">
        <w:rPr>
          <w:rFonts w:ascii="Times New Roman" w:hAnsi="Times New Roman"/>
          <w:bCs/>
          <w:sz w:val="28"/>
          <w:szCs w:val="28"/>
        </w:rPr>
        <w:t>В настоящее время информация о реализуемых мерах, результатах и проблемах представляется общественности в различных средствах массовой информации разрозненно. Масштабные изменения, которые происходят в образовании района, как положительные тенденции, так и возникающие проблемы, требуют комплексного объективного представления. Нужен единый мониторинг развития системы образования и анализ эффективности реализации тех или иных управленческих решений.</w:t>
      </w:r>
    </w:p>
    <w:p w:rsidR="00F116D2" w:rsidRPr="00AF51EF" w:rsidRDefault="00F116D2" w:rsidP="00F116D2">
      <w:pPr>
        <w:autoSpaceDE w:val="0"/>
        <w:autoSpaceDN w:val="0"/>
        <w:adjustRightInd w:val="0"/>
        <w:spacing w:after="0" w:line="240" w:lineRule="auto"/>
        <w:ind w:firstLine="709"/>
        <w:jc w:val="both"/>
        <w:rPr>
          <w:rFonts w:ascii="Times New Roman" w:hAnsi="Times New Roman"/>
          <w:bCs/>
          <w:sz w:val="28"/>
          <w:szCs w:val="28"/>
        </w:rPr>
      </w:pPr>
      <w:r w:rsidRPr="00AF51EF">
        <w:rPr>
          <w:rFonts w:ascii="Times New Roman" w:hAnsi="Times New Roman"/>
          <w:bCs/>
          <w:sz w:val="28"/>
          <w:szCs w:val="28"/>
        </w:rPr>
        <w:t xml:space="preserve">Включение в обеспечивающую подпрограмму мер по нормативному обеспечению </w:t>
      </w:r>
      <w:r w:rsidR="00556414" w:rsidRPr="00AF51EF">
        <w:rPr>
          <w:rFonts w:ascii="Times New Roman" w:hAnsi="Times New Roman"/>
          <w:bCs/>
          <w:sz w:val="28"/>
          <w:szCs w:val="28"/>
        </w:rPr>
        <w:t xml:space="preserve"> </w:t>
      </w:r>
      <w:r w:rsidRPr="00AF51EF">
        <w:rPr>
          <w:rFonts w:ascii="Times New Roman" w:hAnsi="Times New Roman"/>
          <w:bCs/>
          <w:sz w:val="28"/>
          <w:szCs w:val="28"/>
        </w:rPr>
        <w:t xml:space="preserve"> </w:t>
      </w:r>
      <w:r w:rsidR="00556414" w:rsidRPr="00AF51EF">
        <w:rPr>
          <w:rFonts w:ascii="Times New Roman" w:hAnsi="Times New Roman"/>
          <w:bCs/>
          <w:sz w:val="28"/>
          <w:szCs w:val="28"/>
        </w:rPr>
        <w:t xml:space="preserve">муниципальной Программы </w:t>
      </w:r>
      <w:r w:rsidRPr="00AF51EF">
        <w:rPr>
          <w:rFonts w:ascii="Times New Roman" w:hAnsi="Times New Roman"/>
          <w:bCs/>
          <w:sz w:val="28"/>
          <w:szCs w:val="28"/>
        </w:rPr>
        <w:t>связано с тем, что ряд нормативных актов распространяется на разные уровни образования, порой они также направлены на решение комплексных задач. Это не позволяет определить указанные меры в одну из указанных выше подпрограмм.</w:t>
      </w:r>
    </w:p>
    <w:p w:rsidR="00F116D2" w:rsidRPr="00AF51EF" w:rsidRDefault="00556414" w:rsidP="00F116D2">
      <w:pPr>
        <w:autoSpaceDE w:val="0"/>
        <w:autoSpaceDN w:val="0"/>
        <w:adjustRightInd w:val="0"/>
        <w:spacing w:after="0" w:line="240" w:lineRule="auto"/>
        <w:ind w:firstLine="709"/>
        <w:jc w:val="both"/>
        <w:rPr>
          <w:rFonts w:ascii="Times New Roman" w:hAnsi="Times New Roman"/>
          <w:bCs/>
          <w:sz w:val="28"/>
          <w:szCs w:val="28"/>
        </w:rPr>
      </w:pPr>
      <w:r w:rsidRPr="00AF51EF">
        <w:rPr>
          <w:rFonts w:ascii="Times New Roman" w:hAnsi="Times New Roman"/>
          <w:bCs/>
          <w:sz w:val="28"/>
          <w:szCs w:val="28"/>
        </w:rPr>
        <w:t>В</w:t>
      </w:r>
      <w:r w:rsidR="00F116D2" w:rsidRPr="00AF51EF">
        <w:rPr>
          <w:rFonts w:ascii="Times New Roman" w:hAnsi="Times New Roman"/>
          <w:bCs/>
          <w:sz w:val="28"/>
          <w:szCs w:val="28"/>
        </w:rPr>
        <w:t>едется работа по развитию информационно-технологической инфраструктуры в сфере образования. К такой инфраструктуре относятся сайты, порталы, на которых размещается специализированная информация. В последние годы произошло существенное расширение и качественное обновление информационно-технологической инфраструктуры в сфере образования. Она нуждается в поддержке и методическом обновлении.</w:t>
      </w:r>
    </w:p>
    <w:p w:rsidR="00556414" w:rsidRPr="00AF51EF" w:rsidRDefault="00556414" w:rsidP="00556414">
      <w:pPr>
        <w:autoSpaceDE w:val="0"/>
        <w:autoSpaceDN w:val="0"/>
        <w:adjustRightInd w:val="0"/>
        <w:spacing w:after="0" w:line="240" w:lineRule="auto"/>
        <w:jc w:val="both"/>
        <w:rPr>
          <w:rFonts w:ascii="Times New Roman" w:hAnsi="Times New Roman"/>
          <w:bCs/>
          <w:sz w:val="28"/>
          <w:szCs w:val="28"/>
        </w:rPr>
      </w:pPr>
      <w:r w:rsidRPr="00AF51EF">
        <w:rPr>
          <w:rFonts w:ascii="Times New Roman" w:hAnsi="Times New Roman"/>
          <w:sz w:val="28"/>
          <w:szCs w:val="28"/>
        </w:rPr>
        <w:t xml:space="preserve">          </w:t>
      </w:r>
      <w:r w:rsidRPr="00AF51EF">
        <w:rPr>
          <w:rFonts w:ascii="Times New Roman" w:hAnsi="Times New Roman"/>
          <w:bCs/>
          <w:sz w:val="28"/>
          <w:szCs w:val="28"/>
        </w:rPr>
        <w:t>В результате реализации обеспечивающей подпрограммы будет обеспечено:</w:t>
      </w:r>
    </w:p>
    <w:p w:rsidR="00556414" w:rsidRPr="00AF51EF" w:rsidRDefault="00556414" w:rsidP="00556414">
      <w:pPr>
        <w:autoSpaceDE w:val="0"/>
        <w:autoSpaceDN w:val="0"/>
        <w:adjustRightInd w:val="0"/>
        <w:spacing w:after="0" w:line="240" w:lineRule="auto"/>
        <w:ind w:firstLine="709"/>
        <w:jc w:val="both"/>
        <w:rPr>
          <w:rFonts w:ascii="Times New Roman" w:hAnsi="Times New Roman"/>
          <w:bCs/>
          <w:sz w:val="28"/>
          <w:szCs w:val="28"/>
        </w:rPr>
      </w:pPr>
      <w:r w:rsidRPr="00AF51EF">
        <w:rPr>
          <w:rFonts w:ascii="Times New Roman" w:hAnsi="Times New Roman"/>
          <w:bCs/>
          <w:sz w:val="28"/>
          <w:szCs w:val="28"/>
        </w:rPr>
        <w:t xml:space="preserve">- своевременное принятие нормативных правовых актов и подготовка методических рекомендаций, необходимых для реализации мероприятий </w:t>
      </w:r>
      <w:r w:rsidRPr="00AF51EF">
        <w:rPr>
          <w:rFonts w:ascii="Times New Roman" w:hAnsi="Times New Roman"/>
          <w:sz w:val="28"/>
          <w:szCs w:val="28"/>
        </w:rPr>
        <w:t>муниципальной П</w:t>
      </w:r>
      <w:r w:rsidRPr="00AF51EF">
        <w:rPr>
          <w:rFonts w:ascii="Times New Roman" w:hAnsi="Times New Roman"/>
          <w:bCs/>
          <w:sz w:val="28"/>
          <w:szCs w:val="28"/>
        </w:rPr>
        <w:t>рограммы;</w:t>
      </w:r>
    </w:p>
    <w:p w:rsidR="00556414" w:rsidRPr="00AF51EF" w:rsidRDefault="00556414" w:rsidP="00556414">
      <w:pPr>
        <w:autoSpaceDE w:val="0"/>
        <w:autoSpaceDN w:val="0"/>
        <w:adjustRightInd w:val="0"/>
        <w:spacing w:after="0" w:line="240" w:lineRule="auto"/>
        <w:ind w:firstLine="709"/>
        <w:jc w:val="both"/>
        <w:rPr>
          <w:rFonts w:ascii="Times New Roman" w:hAnsi="Times New Roman"/>
          <w:bCs/>
          <w:sz w:val="28"/>
          <w:szCs w:val="28"/>
        </w:rPr>
      </w:pPr>
      <w:r w:rsidRPr="00AF51EF">
        <w:rPr>
          <w:rFonts w:ascii="Times New Roman" w:hAnsi="Times New Roman"/>
          <w:bCs/>
          <w:sz w:val="28"/>
          <w:szCs w:val="28"/>
        </w:rPr>
        <w:t xml:space="preserve">- наличие системы мониторинга и контроля реализации </w:t>
      </w:r>
      <w:r w:rsidRPr="00AF51EF">
        <w:rPr>
          <w:rFonts w:ascii="Times New Roman" w:hAnsi="Times New Roman"/>
          <w:sz w:val="28"/>
          <w:szCs w:val="28"/>
        </w:rPr>
        <w:t>муниципальной П</w:t>
      </w:r>
      <w:r w:rsidRPr="00AF51EF">
        <w:rPr>
          <w:rFonts w:ascii="Times New Roman" w:hAnsi="Times New Roman"/>
          <w:bCs/>
          <w:sz w:val="28"/>
          <w:szCs w:val="28"/>
        </w:rPr>
        <w:t>рограммы;</w:t>
      </w:r>
    </w:p>
    <w:p w:rsidR="00556414" w:rsidRPr="00AF51EF" w:rsidRDefault="00556414" w:rsidP="00556414">
      <w:pPr>
        <w:autoSpaceDE w:val="0"/>
        <w:autoSpaceDN w:val="0"/>
        <w:adjustRightInd w:val="0"/>
        <w:spacing w:after="0" w:line="240" w:lineRule="auto"/>
        <w:ind w:firstLine="709"/>
        <w:jc w:val="both"/>
        <w:rPr>
          <w:rFonts w:ascii="Times New Roman" w:hAnsi="Times New Roman"/>
          <w:bCs/>
          <w:sz w:val="28"/>
          <w:szCs w:val="28"/>
        </w:rPr>
      </w:pPr>
      <w:r w:rsidRPr="00AF51EF">
        <w:rPr>
          <w:rFonts w:ascii="Times New Roman" w:hAnsi="Times New Roman"/>
          <w:bCs/>
          <w:sz w:val="28"/>
          <w:szCs w:val="28"/>
        </w:rPr>
        <w:t xml:space="preserve">- публикация аналитических материалов о ходе и результатах реализации </w:t>
      </w:r>
      <w:r w:rsidRPr="00AF51EF">
        <w:rPr>
          <w:rFonts w:ascii="Times New Roman" w:hAnsi="Times New Roman"/>
          <w:sz w:val="28"/>
          <w:szCs w:val="28"/>
        </w:rPr>
        <w:t>муниципальной П</w:t>
      </w:r>
      <w:r w:rsidRPr="00AF51EF">
        <w:rPr>
          <w:rFonts w:ascii="Times New Roman" w:hAnsi="Times New Roman"/>
          <w:bCs/>
          <w:sz w:val="28"/>
          <w:szCs w:val="28"/>
        </w:rPr>
        <w:t>рограммы;</w:t>
      </w:r>
    </w:p>
    <w:p w:rsidR="00556414" w:rsidRPr="00AF51EF" w:rsidRDefault="00556414" w:rsidP="00556414">
      <w:pPr>
        <w:autoSpaceDE w:val="0"/>
        <w:autoSpaceDN w:val="0"/>
        <w:adjustRightInd w:val="0"/>
        <w:spacing w:after="0" w:line="240" w:lineRule="auto"/>
        <w:ind w:firstLine="709"/>
        <w:jc w:val="both"/>
        <w:rPr>
          <w:rFonts w:ascii="Times New Roman" w:hAnsi="Times New Roman"/>
          <w:bCs/>
          <w:sz w:val="28"/>
          <w:szCs w:val="28"/>
        </w:rPr>
      </w:pPr>
      <w:r w:rsidRPr="00AF51EF">
        <w:rPr>
          <w:rFonts w:ascii="Times New Roman" w:hAnsi="Times New Roman"/>
          <w:bCs/>
          <w:sz w:val="28"/>
          <w:szCs w:val="28"/>
        </w:rPr>
        <w:t>- высокий уровень открытости информации о результатах развития системы образования района, в том числе через ежегодную публикацию ежегодного отчета;</w:t>
      </w:r>
    </w:p>
    <w:p w:rsidR="00556414" w:rsidRPr="00AF51EF" w:rsidRDefault="00556414" w:rsidP="00556414">
      <w:pPr>
        <w:autoSpaceDE w:val="0"/>
        <w:autoSpaceDN w:val="0"/>
        <w:adjustRightInd w:val="0"/>
        <w:spacing w:after="0" w:line="240" w:lineRule="auto"/>
        <w:ind w:firstLine="709"/>
        <w:jc w:val="both"/>
        <w:rPr>
          <w:rFonts w:ascii="Times New Roman" w:hAnsi="Times New Roman"/>
          <w:bCs/>
          <w:sz w:val="28"/>
          <w:szCs w:val="28"/>
        </w:rPr>
      </w:pPr>
      <w:r w:rsidRPr="00AF51EF">
        <w:rPr>
          <w:rFonts w:ascii="Times New Roman" w:hAnsi="Times New Roman"/>
          <w:bCs/>
          <w:sz w:val="28"/>
          <w:szCs w:val="28"/>
        </w:rPr>
        <w:t xml:space="preserve">- общественная поддержка идей </w:t>
      </w:r>
      <w:r w:rsidRPr="00AF51EF">
        <w:rPr>
          <w:rFonts w:ascii="Times New Roman" w:hAnsi="Times New Roman"/>
          <w:sz w:val="28"/>
          <w:szCs w:val="28"/>
        </w:rPr>
        <w:t>муниципальной П</w:t>
      </w:r>
      <w:r w:rsidR="00307714" w:rsidRPr="00AF51EF">
        <w:rPr>
          <w:rFonts w:ascii="Times New Roman" w:hAnsi="Times New Roman"/>
          <w:bCs/>
          <w:sz w:val="28"/>
          <w:szCs w:val="28"/>
        </w:rPr>
        <w:t>рограммы;</w:t>
      </w:r>
    </w:p>
    <w:p w:rsidR="00307714" w:rsidRPr="00AF51EF" w:rsidRDefault="00307714" w:rsidP="00556414">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осуществление мер социальной поддержки по предоставлению компенсации расходов на оплату жилых помещений, отопления и освещения педагогическим работни</w:t>
      </w:r>
      <w:r w:rsidR="007E788B" w:rsidRPr="00AF51EF">
        <w:rPr>
          <w:rFonts w:ascii="Times New Roman" w:hAnsi="Times New Roman"/>
          <w:sz w:val="28"/>
          <w:szCs w:val="28"/>
        </w:rPr>
        <w:t>кам образовательных организаций;</w:t>
      </w:r>
    </w:p>
    <w:p w:rsidR="007E788B" w:rsidRPr="00AF51EF" w:rsidRDefault="007E788B" w:rsidP="00556414">
      <w:pPr>
        <w:autoSpaceDE w:val="0"/>
        <w:autoSpaceDN w:val="0"/>
        <w:adjustRightInd w:val="0"/>
        <w:spacing w:after="0" w:line="240" w:lineRule="auto"/>
        <w:ind w:firstLine="709"/>
        <w:jc w:val="both"/>
        <w:rPr>
          <w:rFonts w:ascii="Times New Roman" w:hAnsi="Times New Roman"/>
          <w:sz w:val="28"/>
          <w:szCs w:val="28"/>
        </w:rPr>
      </w:pPr>
      <w:r w:rsidRPr="00AF51EF">
        <w:rPr>
          <w:rFonts w:ascii="Times New Roman" w:hAnsi="Times New Roman"/>
          <w:sz w:val="28"/>
          <w:szCs w:val="28"/>
        </w:rPr>
        <w:t>- организация и осуществление деятельности по опеке и попечительству.</w:t>
      </w:r>
    </w:p>
    <w:p w:rsidR="0086429F" w:rsidRPr="00AF51EF" w:rsidRDefault="00640E39" w:rsidP="0086429F">
      <w:pPr>
        <w:spacing w:line="240" w:lineRule="auto"/>
        <w:jc w:val="both"/>
        <w:rPr>
          <w:rFonts w:ascii="Times New Roman" w:hAnsi="Times New Roman"/>
          <w:sz w:val="28"/>
          <w:szCs w:val="28"/>
        </w:rPr>
      </w:pPr>
      <w:r w:rsidRPr="00AF51EF">
        <w:rPr>
          <w:rFonts w:ascii="Times New Roman" w:hAnsi="Times New Roman"/>
          <w:sz w:val="28"/>
          <w:szCs w:val="28"/>
        </w:rPr>
        <w:t xml:space="preserve">         Целевые показатели реализации подпрограммы отражены в  приложении №</w:t>
      </w:r>
      <w:r w:rsidR="00A6211D" w:rsidRPr="00AF51EF">
        <w:rPr>
          <w:rFonts w:ascii="Times New Roman" w:hAnsi="Times New Roman"/>
          <w:sz w:val="28"/>
          <w:szCs w:val="28"/>
        </w:rPr>
        <w:t xml:space="preserve"> </w:t>
      </w:r>
      <w:r w:rsidRPr="00AF51EF">
        <w:rPr>
          <w:rFonts w:ascii="Times New Roman" w:hAnsi="Times New Roman"/>
          <w:sz w:val="28"/>
          <w:szCs w:val="28"/>
        </w:rPr>
        <w:t>1к муниципальной Программе.</w:t>
      </w:r>
      <w:bookmarkStart w:id="3" w:name="Par3419"/>
      <w:bookmarkStart w:id="4" w:name="Par3432"/>
      <w:bookmarkEnd w:id="3"/>
      <w:bookmarkEnd w:id="4"/>
    </w:p>
    <w:p w:rsidR="008D163B" w:rsidRPr="00AF51EF" w:rsidRDefault="00640E39" w:rsidP="0086429F">
      <w:pPr>
        <w:spacing w:line="240" w:lineRule="auto"/>
        <w:jc w:val="center"/>
        <w:rPr>
          <w:rFonts w:ascii="Times New Roman" w:hAnsi="Times New Roman"/>
          <w:sz w:val="28"/>
          <w:szCs w:val="28"/>
        </w:rPr>
      </w:pPr>
      <w:r w:rsidRPr="00AF51EF">
        <w:rPr>
          <w:rFonts w:ascii="Times New Roman" w:hAnsi="Times New Roman"/>
          <w:sz w:val="28"/>
          <w:szCs w:val="28"/>
        </w:rPr>
        <w:t>2.</w:t>
      </w:r>
      <w:r w:rsidR="00A6211D" w:rsidRPr="00AF51EF">
        <w:rPr>
          <w:rFonts w:ascii="Times New Roman" w:hAnsi="Times New Roman"/>
          <w:sz w:val="28"/>
          <w:szCs w:val="28"/>
        </w:rPr>
        <w:t xml:space="preserve"> </w:t>
      </w:r>
      <w:r w:rsidRPr="00AF51EF">
        <w:rPr>
          <w:rFonts w:ascii="Times New Roman" w:hAnsi="Times New Roman"/>
          <w:sz w:val="28"/>
          <w:szCs w:val="28"/>
        </w:rPr>
        <w:t>Ресурсное обеспечение обеспечивающей</w:t>
      </w:r>
      <w:r w:rsidR="008D163B" w:rsidRPr="00AF51EF">
        <w:rPr>
          <w:rFonts w:ascii="Times New Roman" w:hAnsi="Times New Roman"/>
          <w:sz w:val="28"/>
          <w:szCs w:val="28"/>
        </w:rPr>
        <w:t xml:space="preserve"> подпрограммы</w:t>
      </w:r>
    </w:p>
    <w:p w:rsidR="00556414" w:rsidRPr="00AF51EF" w:rsidRDefault="00556414" w:rsidP="00556414">
      <w:pPr>
        <w:pStyle w:val="ConsPlusNormal"/>
        <w:widowControl/>
        <w:ind w:right="57" w:firstLine="709"/>
        <w:jc w:val="both"/>
        <w:rPr>
          <w:rFonts w:ascii="Times New Roman" w:hAnsi="Times New Roman" w:cs="Times New Roman"/>
          <w:sz w:val="28"/>
          <w:szCs w:val="28"/>
        </w:rPr>
      </w:pPr>
      <w:bookmarkStart w:id="5" w:name="Par3456"/>
      <w:bookmarkEnd w:id="5"/>
      <w:r w:rsidRPr="00AF51EF">
        <w:rPr>
          <w:rFonts w:ascii="Times New Roman" w:hAnsi="Times New Roman" w:cs="Times New Roman"/>
          <w:sz w:val="28"/>
          <w:szCs w:val="28"/>
        </w:rPr>
        <w:t xml:space="preserve"> </w:t>
      </w:r>
      <w:r w:rsidRPr="00AF51EF">
        <w:rPr>
          <w:rFonts w:ascii="Times New Roman" w:hAnsi="Times New Roman"/>
          <w:sz w:val="28"/>
          <w:szCs w:val="28"/>
        </w:rPr>
        <w:t xml:space="preserve"> Мероприятия подпрограммы реализуются за счет средств</w:t>
      </w:r>
      <w:r w:rsidR="00FE280C" w:rsidRPr="00AF51EF">
        <w:rPr>
          <w:rFonts w:ascii="Times New Roman" w:hAnsi="Times New Roman"/>
          <w:sz w:val="28"/>
          <w:szCs w:val="28"/>
        </w:rPr>
        <w:t xml:space="preserve"> </w:t>
      </w:r>
      <w:r w:rsidRPr="00AF51EF">
        <w:rPr>
          <w:rFonts w:ascii="Times New Roman" w:hAnsi="Times New Roman"/>
          <w:sz w:val="28"/>
          <w:szCs w:val="28"/>
        </w:rPr>
        <w:t>муниципального бюджета.</w:t>
      </w:r>
    </w:p>
    <w:p w:rsidR="008D163B" w:rsidRPr="00AF51EF" w:rsidRDefault="00556414" w:rsidP="00450E1A">
      <w:pPr>
        <w:spacing w:after="0" w:line="240" w:lineRule="auto"/>
        <w:jc w:val="both"/>
        <w:rPr>
          <w:rFonts w:ascii="Times New Roman" w:hAnsi="Times New Roman"/>
          <w:sz w:val="28"/>
          <w:szCs w:val="28"/>
        </w:rPr>
      </w:pPr>
      <w:r w:rsidRPr="00AF51EF">
        <w:rPr>
          <w:rFonts w:ascii="Times New Roman" w:eastAsia="Arial" w:hAnsi="Times New Roman"/>
          <w:sz w:val="28"/>
          <w:szCs w:val="28"/>
          <w:lang w:eastAsia="ar-SA"/>
        </w:rPr>
        <w:t xml:space="preserve">           </w:t>
      </w:r>
      <w:r w:rsidR="008D163B" w:rsidRPr="00AF51EF">
        <w:rPr>
          <w:rFonts w:ascii="Times New Roman" w:hAnsi="Times New Roman"/>
          <w:sz w:val="28"/>
          <w:szCs w:val="28"/>
        </w:rPr>
        <w:t xml:space="preserve"> Общий объем бюджетных ассигнований на </w:t>
      </w:r>
      <w:r w:rsidR="00731062" w:rsidRPr="00AF51EF">
        <w:rPr>
          <w:rFonts w:ascii="Times New Roman" w:hAnsi="Times New Roman"/>
          <w:sz w:val="28"/>
          <w:szCs w:val="28"/>
        </w:rPr>
        <w:t xml:space="preserve"> 201</w:t>
      </w:r>
      <w:r w:rsidR="00101CA7" w:rsidRPr="00AF51EF">
        <w:rPr>
          <w:rFonts w:ascii="Times New Roman" w:hAnsi="Times New Roman"/>
          <w:sz w:val="28"/>
          <w:szCs w:val="28"/>
        </w:rPr>
        <w:t>4</w:t>
      </w:r>
      <w:r w:rsidR="00731062" w:rsidRPr="00AF51EF">
        <w:rPr>
          <w:rFonts w:ascii="Times New Roman" w:hAnsi="Times New Roman"/>
          <w:sz w:val="28"/>
          <w:szCs w:val="28"/>
        </w:rPr>
        <w:t>-20</w:t>
      </w:r>
      <w:r w:rsidR="007B4E57" w:rsidRPr="00AF51EF">
        <w:rPr>
          <w:rFonts w:ascii="Times New Roman" w:hAnsi="Times New Roman"/>
          <w:sz w:val="28"/>
          <w:szCs w:val="28"/>
        </w:rPr>
        <w:t>20</w:t>
      </w:r>
      <w:r w:rsidR="008D163B" w:rsidRPr="00AF51EF">
        <w:rPr>
          <w:rFonts w:ascii="Times New Roman" w:hAnsi="Times New Roman"/>
          <w:sz w:val="28"/>
          <w:szCs w:val="28"/>
        </w:rPr>
        <w:t xml:space="preserve"> годы составляет  </w:t>
      </w:r>
      <w:r w:rsidR="003611CC" w:rsidRPr="00AF51EF">
        <w:rPr>
          <w:rFonts w:ascii="Times New Roman" w:hAnsi="Times New Roman"/>
          <w:sz w:val="28"/>
          <w:szCs w:val="28"/>
        </w:rPr>
        <w:t>33</w:t>
      </w:r>
      <w:r w:rsidR="007E5026" w:rsidRPr="00AF51EF">
        <w:rPr>
          <w:rFonts w:ascii="Times New Roman" w:hAnsi="Times New Roman"/>
          <w:sz w:val="28"/>
          <w:szCs w:val="28"/>
        </w:rPr>
        <w:t> 046,5</w:t>
      </w:r>
      <w:r w:rsidR="0015173E" w:rsidRPr="00AF51EF">
        <w:rPr>
          <w:rFonts w:ascii="Times New Roman" w:hAnsi="Times New Roman"/>
          <w:sz w:val="28"/>
          <w:szCs w:val="28"/>
        </w:rPr>
        <w:t xml:space="preserve"> тыс</w:t>
      </w:r>
      <w:r w:rsidR="0015173E" w:rsidRPr="00AF51EF">
        <w:rPr>
          <w:sz w:val="28"/>
          <w:szCs w:val="28"/>
        </w:rPr>
        <w:t xml:space="preserve">. </w:t>
      </w:r>
      <w:r w:rsidR="008D163B" w:rsidRPr="00AF51EF">
        <w:rPr>
          <w:rFonts w:ascii="Times New Roman" w:hAnsi="Times New Roman"/>
          <w:sz w:val="28"/>
          <w:szCs w:val="28"/>
        </w:rPr>
        <w:t>руб</w:t>
      </w:r>
      <w:r w:rsidR="0015173E" w:rsidRPr="00AF51EF">
        <w:rPr>
          <w:rFonts w:ascii="Times New Roman" w:hAnsi="Times New Roman"/>
          <w:sz w:val="28"/>
          <w:szCs w:val="28"/>
        </w:rPr>
        <w:t>лей</w:t>
      </w:r>
      <w:r w:rsidR="008D163B" w:rsidRPr="00AF51EF">
        <w:rPr>
          <w:rFonts w:ascii="Times New Roman" w:hAnsi="Times New Roman"/>
          <w:sz w:val="28"/>
          <w:szCs w:val="28"/>
        </w:rPr>
        <w:t>, в том числе:</w:t>
      </w:r>
    </w:p>
    <w:p w:rsidR="00101CA7" w:rsidRPr="00AF51EF" w:rsidRDefault="00101CA7" w:rsidP="00450E1A">
      <w:pPr>
        <w:spacing w:after="0" w:line="240" w:lineRule="auto"/>
        <w:jc w:val="both"/>
        <w:rPr>
          <w:rFonts w:ascii="Times New Roman" w:hAnsi="Times New Roman"/>
          <w:sz w:val="28"/>
          <w:szCs w:val="28"/>
        </w:rPr>
      </w:pPr>
      <w:r w:rsidRPr="00AF51EF">
        <w:rPr>
          <w:rFonts w:ascii="Times New Roman" w:hAnsi="Times New Roman"/>
          <w:sz w:val="28"/>
          <w:szCs w:val="28"/>
        </w:rPr>
        <w:t xml:space="preserve">         </w:t>
      </w:r>
      <w:r w:rsidR="00AA1684" w:rsidRPr="00AF51EF">
        <w:rPr>
          <w:rFonts w:ascii="Times New Roman" w:hAnsi="Times New Roman"/>
          <w:sz w:val="28"/>
          <w:szCs w:val="28"/>
        </w:rPr>
        <w:t xml:space="preserve">   </w:t>
      </w:r>
      <w:r w:rsidRPr="00AF51EF">
        <w:rPr>
          <w:rFonts w:ascii="Times New Roman" w:hAnsi="Times New Roman"/>
          <w:sz w:val="28"/>
          <w:szCs w:val="28"/>
        </w:rPr>
        <w:t>- 2014 год – 4</w:t>
      </w:r>
      <w:r w:rsidR="00FE280C" w:rsidRPr="00AF51EF">
        <w:rPr>
          <w:rFonts w:ascii="Times New Roman" w:hAnsi="Times New Roman"/>
          <w:sz w:val="28"/>
          <w:szCs w:val="28"/>
        </w:rPr>
        <w:t xml:space="preserve"> </w:t>
      </w:r>
      <w:r w:rsidRPr="00AF51EF">
        <w:rPr>
          <w:rFonts w:ascii="Times New Roman" w:hAnsi="Times New Roman"/>
          <w:sz w:val="28"/>
          <w:szCs w:val="28"/>
        </w:rPr>
        <w:t>308,</w:t>
      </w:r>
      <w:r w:rsidR="00BA486A" w:rsidRPr="00AF51EF">
        <w:rPr>
          <w:rFonts w:ascii="Times New Roman" w:hAnsi="Times New Roman"/>
          <w:sz w:val="28"/>
          <w:szCs w:val="28"/>
        </w:rPr>
        <w:t>3</w:t>
      </w:r>
      <w:r w:rsidRPr="00AF51EF">
        <w:rPr>
          <w:rFonts w:ascii="Times New Roman" w:hAnsi="Times New Roman"/>
          <w:sz w:val="28"/>
          <w:szCs w:val="28"/>
        </w:rPr>
        <w:t xml:space="preserve"> тыс. рублей;</w:t>
      </w:r>
    </w:p>
    <w:p w:rsidR="008D163B" w:rsidRPr="00AF51EF" w:rsidRDefault="00731062" w:rsidP="00450E1A">
      <w:pPr>
        <w:spacing w:after="0" w:line="240" w:lineRule="auto"/>
        <w:jc w:val="both"/>
        <w:rPr>
          <w:rFonts w:ascii="Times New Roman" w:hAnsi="Times New Roman"/>
          <w:sz w:val="28"/>
          <w:szCs w:val="28"/>
        </w:rPr>
      </w:pPr>
      <w:r w:rsidRPr="00AF51EF">
        <w:rPr>
          <w:rFonts w:ascii="Times New Roman" w:hAnsi="Times New Roman"/>
          <w:sz w:val="28"/>
          <w:szCs w:val="28"/>
        </w:rPr>
        <w:tab/>
        <w:t>- 2015</w:t>
      </w:r>
      <w:r w:rsidR="008D163B" w:rsidRPr="00AF51EF">
        <w:rPr>
          <w:rFonts w:ascii="Times New Roman" w:hAnsi="Times New Roman"/>
          <w:sz w:val="28"/>
          <w:szCs w:val="28"/>
        </w:rPr>
        <w:t xml:space="preserve"> год –</w:t>
      </w:r>
      <w:r w:rsidR="00FE280C" w:rsidRPr="00AF51EF">
        <w:rPr>
          <w:rFonts w:ascii="Times New Roman" w:hAnsi="Times New Roman"/>
          <w:sz w:val="28"/>
          <w:szCs w:val="28"/>
        </w:rPr>
        <w:t xml:space="preserve"> 4 </w:t>
      </w:r>
      <w:r w:rsidR="00A75E47" w:rsidRPr="00AF51EF">
        <w:rPr>
          <w:rFonts w:ascii="Times New Roman" w:hAnsi="Times New Roman"/>
          <w:sz w:val="28"/>
          <w:szCs w:val="28"/>
        </w:rPr>
        <w:t>621</w:t>
      </w:r>
      <w:r w:rsidR="00FE280C" w:rsidRPr="00AF51EF">
        <w:rPr>
          <w:rFonts w:ascii="Times New Roman" w:hAnsi="Times New Roman"/>
          <w:sz w:val="28"/>
          <w:szCs w:val="28"/>
        </w:rPr>
        <w:t>,2</w:t>
      </w:r>
      <w:r w:rsidR="0015173E" w:rsidRPr="00AF51EF">
        <w:rPr>
          <w:rFonts w:ascii="Times New Roman" w:hAnsi="Times New Roman"/>
          <w:sz w:val="28"/>
          <w:szCs w:val="28"/>
        </w:rPr>
        <w:t xml:space="preserve"> тыс.</w:t>
      </w:r>
      <w:r w:rsidR="006D19A7" w:rsidRPr="00AF51EF">
        <w:rPr>
          <w:rFonts w:ascii="Times New Roman" w:hAnsi="Times New Roman"/>
          <w:sz w:val="28"/>
          <w:szCs w:val="28"/>
        </w:rPr>
        <w:t xml:space="preserve"> руб</w:t>
      </w:r>
      <w:r w:rsidR="0015173E" w:rsidRPr="00AF51EF">
        <w:rPr>
          <w:rFonts w:ascii="Times New Roman" w:hAnsi="Times New Roman"/>
          <w:sz w:val="28"/>
          <w:szCs w:val="28"/>
        </w:rPr>
        <w:t>лей</w:t>
      </w:r>
      <w:r w:rsidR="008D163B" w:rsidRPr="00AF51EF">
        <w:rPr>
          <w:rFonts w:ascii="Times New Roman" w:hAnsi="Times New Roman"/>
          <w:sz w:val="28"/>
          <w:szCs w:val="28"/>
        </w:rPr>
        <w:t>;</w:t>
      </w:r>
    </w:p>
    <w:p w:rsidR="008D163B" w:rsidRPr="00AF51EF" w:rsidRDefault="00731062" w:rsidP="00450E1A">
      <w:pPr>
        <w:spacing w:after="0" w:line="240" w:lineRule="auto"/>
        <w:ind w:firstLine="708"/>
        <w:jc w:val="both"/>
        <w:rPr>
          <w:rFonts w:ascii="Times New Roman" w:hAnsi="Times New Roman"/>
          <w:sz w:val="28"/>
          <w:szCs w:val="28"/>
        </w:rPr>
      </w:pPr>
      <w:r w:rsidRPr="00AF51EF">
        <w:rPr>
          <w:rFonts w:ascii="Times New Roman" w:hAnsi="Times New Roman"/>
          <w:sz w:val="28"/>
          <w:szCs w:val="28"/>
        </w:rPr>
        <w:t>- 2016</w:t>
      </w:r>
      <w:r w:rsidR="008D163B" w:rsidRPr="00AF51EF">
        <w:rPr>
          <w:rFonts w:ascii="Times New Roman" w:hAnsi="Times New Roman"/>
          <w:sz w:val="28"/>
          <w:szCs w:val="28"/>
        </w:rPr>
        <w:t xml:space="preserve"> год –</w:t>
      </w:r>
      <w:r w:rsidR="006D19A7" w:rsidRPr="00AF51EF">
        <w:rPr>
          <w:rFonts w:ascii="Times New Roman" w:hAnsi="Times New Roman"/>
          <w:sz w:val="28"/>
          <w:szCs w:val="28"/>
        </w:rPr>
        <w:t xml:space="preserve"> </w:t>
      </w:r>
      <w:r w:rsidR="003611CC" w:rsidRPr="00AF51EF">
        <w:rPr>
          <w:rFonts w:ascii="Times New Roman" w:hAnsi="Times New Roman"/>
          <w:sz w:val="28"/>
          <w:szCs w:val="28"/>
        </w:rPr>
        <w:t>4 865,6</w:t>
      </w:r>
      <w:r w:rsidR="0015173E" w:rsidRPr="00AF51EF">
        <w:rPr>
          <w:rFonts w:ascii="Times New Roman" w:hAnsi="Times New Roman"/>
          <w:sz w:val="28"/>
          <w:szCs w:val="28"/>
        </w:rPr>
        <w:t xml:space="preserve"> тыс.</w:t>
      </w:r>
      <w:r w:rsidR="006D19A7" w:rsidRPr="00AF51EF">
        <w:rPr>
          <w:rFonts w:ascii="Times New Roman" w:hAnsi="Times New Roman"/>
          <w:sz w:val="28"/>
          <w:szCs w:val="28"/>
        </w:rPr>
        <w:t xml:space="preserve"> руб</w:t>
      </w:r>
      <w:r w:rsidR="0015173E" w:rsidRPr="00AF51EF">
        <w:rPr>
          <w:rFonts w:ascii="Times New Roman" w:hAnsi="Times New Roman"/>
          <w:sz w:val="28"/>
          <w:szCs w:val="28"/>
        </w:rPr>
        <w:t>лей</w:t>
      </w:r>
      <w:r w:rsidR="006D19A7" w:rsidRPr="00AF51EF">
        <w:rPr>
          <w:rFonts w:ascii="Times New Roman" w:hAnsi="Times New Roman"/>
          <w:sz w:val="28"/>
          <w:szCs w:val="28"/>
        </w:rPr>
        <w:t>;</w:t>
      </w:r>
    </w:p>
    <w:p w:rsidR="00556414" w:rsidRPr="00AF51EF" w:rsidRDefault="00731062" w:rsidP="00556414">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- 2017</w:t>
      </w:r>
      <w:r w:rsidR="008D163B" w:rsidRPr="00AF51EF">
        <w:rPr>
          <w:rFonts w:ascii="Times New Roman" w:hAnsi="Times New Roman"/>
          <w:sz w:val="28"/>
          <w:szCs w:val="28"/>
        </w:rPr>
        <w:t xml:space="preserve"> год – </w:t>
      </w:r>
      <w:r w:rsidR="003611CC" w:rsidRPr="00AF51EF">
        <w:rPr>
          <w:rFonts w:ascii="Times New Roman" w:hAnsi="Times New Roman"/>
          <w:sz w:val="28"/>
          <w:szCs w:val="28"/>
        </w:rPr>
        <w:t>4 805,9</w:t>
      </w:r>
      <w:r w:rsidR="0015173E" w:rsidRPr="00AF51EF">
        <w:rPr>
          <w:rFonts w:ascii="Times New Roman" w:hAnsi="Times New Roman"/>
          <w:sz w:val="28"/>
          <w:szCs w:val="28"/>
        </w:rPr>
        <w:t xml:space="preserve"> тыс.</w:t>
      </w:r>
      <w:r w:rsidR="006D19A7" w:rsidRPr="00AF51EF">
        <w:rPr>
          <w:rFonts w:ascii="Times New Roman" w:hAnsi="Times New Roman"/>
          <w:sz w:val="28"/>
          <w:szCs w:val="28"/>
        </w:rPr>
        <w:t xml:space="preserve"> руб</w:t>
      </w:r>
      <w:r w:rsidR="0015173E" w:rsidRPr="00AF51EF">
        <w:rPr>
          <w:rFonts w:ascii="Times New Roman" w:hAnsi="Times New Roman"/>
          <w:sz w:val="28"/>
          <w:szCs w:val="28"/>
        </w:rPr>
        <w:t>лей</w:t>
      </w:r>
      <w:bookmarkStart w:id="6" w:name="Par3548"/>
      <w:bookmarkEnd w:id="6"/>
      <w:r w:rsidR="007B4E57" w:rsidRPr="00AF51EF">
        <w:rPr>
          <w:rFonts w:ascii="Times New Roman" w:hAnsi="Times New Roman"/>
          <w:sz w:val="28"/>
          <w:szCs w:val="28"/>
        </w:rPr>
        <w:t>;</w:t>
      </w:r>
    </w:p>
    <w:p w:rsidR="007B4E57" w:rsidRPr="00AF51EF" w:rsidRDefault="007B4E57" w:rsidP="007B4E5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 xml:space="preserve">- 2018 год – </w:t>
      </w:r>
      <w:r w:rsidR="007E5026" w:rsidRPr="00AF51EF">
        <w:rPr>
          <w:rFonts w:ascii="Times New Roman" w:hAnsi="Times New Roman"/>
          <w:sz w:val="28"/>
          <w:szCs w:val="28"/>
        </w:rPr>
        <w:t>4 805,9</w:t>
      </w:r>
      <w:r w:rsidRPr="00AF51EF">
        <w:rPr>
          <w:rFonts w:ascii="Times New Roman" w:hAnsi="Times New Roman"/>
          <w:sz w:val="28"/>
          <w:szCs w:val="28"/>
        </w:rPr>
        <w:t>тыс. рублей;</w:t>
      </w:r>
    </w:p>
    <w:p w:rsidR="007B4E57" w:rsidRPr="00AF51EF" w:rsidRDefault="007B4E57" w:rsidP="007B4E5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 xml:space="preserve">- 2019 год – </w:t>
      </w:r>
      <w:r w:rsidR="007E5026" w:rsidRPr="00AF51EF">
        <w:rPr>
          <w:rFonts w:ascii="Times New Roman" w:hAnsi="Times New Roman"/>
          <w:sz w:val="28"/>
          <w:szCs w:val="28"/>
        </w:rPr>
        <w:t>4 805,9</w:t>
      </w:r>
      <w:r w:rsidRPr="00AF51EF">
        <w:rPr>
          <w:rFonts w:ascii="Times New Roman" w:hAnsi="Times New Roman"/>
          <w:sz w:val="28"/>
          <w:szCs w:val="28"/>
        </w:rPr>
        <w:t xml:space="preserve"> тыс. рублей;</w:t>
      </w:r>
    </w:p>
    <w:p w:rsidR="007B4E57" w:rsidRPr="00AF51EF" w:rsidRDefault="007B4E57" w:rsidP="007B4E5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 xml:space="preserve">- 2020 год – </w:t>
      </w:r>
      <w:r w:rsidR="007E5026" w:rsidRPr="00AF51EF">
        <w:rPr>
          <w:rFonts w:ascii="Times New Roman" w:hAnsi="Times New Roman"/>
          <w:sz w:val="28"/>
          <w:szCs w:val="28"/>
        </w:rPr>
        <w:t>4 805,8</w:t>
      </w:r>
      <w:r w:rsidRPr="00AF51EF">
        <w:rPr>
          <w:rFonts w:ascii="Times New Roman" w:hAnsi="Times New Roman"/>
          <w:sz w:val="28"/>
          <w:szCs w:val="28"/>
        </w:rPr>
        <w:t xml:space="preserve"> тыс. рублей;</w:t>
      </w:r>
    </w:p>
    <w:p w:rsidR="00020C35" w:rsidRPr="00AF51EF" w:rsidRDefault="00556414" w:rsidP="00101CA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 xml:space="preserve"> Объем финансирования подпрограммы подлежит ежегодному уточнению,</w:t>
      </w:r>
      <w:r w:rsidR="00DC3890" w:rsidRPr="00AF51EF">
        <w:rPr>
          <w:rFonts w:ascii="Times New Roman" w:hAnsi="Times New Roman"/>
          <w:sz w:val="28"/>
          <w:szCs w:val="28"/>
        </w:rPr>
        <w:t xml:space="preserve"> </w:t>
      </w:r>
      <w:r w:rsidRPr="00AF51EF">
        <w:rPr>
          <w:rFonts w:ascii="Times New Roman" w:hAnsi="Times New Roman"/>
          <w:sz w:val="28"/>
          <w:szCs w:val="28"/>
        </w:rPr>
        <w:t>исходя из реальных возможностей  муниципального  бюджета.</w:t>
      </w:r>
    </w:p>
    <w:p w:rsidR="007436D5" w:rsidRPr="00AF51EF" w:rsidRDefault="007436D5" w:rsidP="00101CA7">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7436D5" w:rsidRPr="00AF51EF" w:rsidRDefault="003611CC" w:rsidP="00101CA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Переданные полномочия.</w:t>
      </w:r>
    </w:p>
    <w:p w:rsidR="00F317B9" w:rsidRPr="00AF51EF" w:rsidRDefault="00F317B9" w:rsidP="00F317B9">
      <w:pPr>
        <w:spacing w:after="0" w:line="240" w:lineRule="auto"/>
        <w:ind w:firstLine="708"/>
        <w:jc w:val="both"/>
        <w:rPr>
          <w:rFonts w:ascii="Times New Roman" w:hAnsi="Times New Roman"/>
          <w:sz w:val="28"/>
          <w:szCs w:val="28"/>
        </w:rPr>
      </w:pPr>
      <w:r w:rsidRPr="00AF51EF">
        <w:rPr>
          <w:rFonts w:ascii="Times New Roman" w:hAnsi="Times New Roman"/>
          <w:sz w:val="28"/>
          <w:szCs w:val="28"/>
        </w:rPr>
        <w:t xml:space="preserve">Основное мероприятие «Обеспечение реализации переданных полномочий»  </w:t>
      </w:r>
      <w:r w:rsidRPr="00AF51EF">
        <w:rPr>
          <w:rFonts w:ascii="Times New Roman" w:hAnsi="Times New Roman"/>
          <w:sz w:val="28"/>
          <w:szCs w:val="28"/>
          <w:shd w:val="clear" w:color="auto" w:fill="FFFFFF"/>
        </w:rPr>
        <w:t>реализуются за счет выполнения следующих мероприятий:</w:t>
      </w:r>
    </w:p>
    <w:p w:rsidR="00F317B9" w:rsidRPr="00AF51EF" w:rsidRDefault="00F317B9" w:rsidP="00F317B9">
      <w:pPr>
        <w:spacing w:after="0" w:line="240" w:lineRule="auto"/>
        <w:ind w:firstLine="708"/>
        <w:jc w:val="both"/>
        <w:rPr>
          <w:rFonts w:ascii="Times New Roman" w:hAnsi="Times New Roman"/>
          <w:sz w:val="28"/>
          <w:szCs w:val="28"/>
        </w:rPr>
      </w:pPr>
      <w:r w:rsidRPr="00AF51EF">
        <w:rPr>
          <w:rFonts w:ascii="Times New Roman" w:hAnsi="Times New Roman"/>
          <w:sz w:val="28"/>
          <w:szCs w:val="28"/>
        </w:rPr>
        <w:t xml:space="preserve">- осуществление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w:t>
      </w:r>
    </w:p>
    <w:p w:rsidR="00F317B9" w:rsidRPr="00AF51EF" w:rsidRDefault="00F317B9" w:rsidP="00F317B9">
      <w:pPr>
        <w:spacing w:after="0" w:line="240" w:lineRule="auto"/>
        <w:ind w:firstLine="708"/>
        <w:jc w:val="both"/>
        <w:rPr>
          <w:rFonts w:ascii="Times New Roman" w:hAnsi="Times New Roman"/>
          <w:sz w:val="28"/>
          <w:szCs w:val="28"/>
        </w:rPr>
      </w:pPr>
      <w:r w:rsidRPr="00AF51EF">
        <w:rPr>
          <w:rFonts w:ascii="Times New Roman" w:hAnsi="Times New Roman"/>
          <w:sz w:val="28"/>
          <w:szCs w:val="28"/>
        </w:rPr>
        <w:t>- организация и осуществление деятельности по опеке и попечительству.</w:t>
      </w:r>
    </w:p>
    <w:p w:rsidR="003611CC" w:rsidRPr="00AF51EF" w:rsidRDefault="003611CC" w:rsidP="003611CC">
      <w:pPr>
        <w:pStyle w:val="ConsPlusNormal"/>
        <w:widowControl/>
        <w:spacing w:line="360" w:lineRule="auto"/>
        <w:ind w:right="57" w:firstLine="0"/>
        <w:jc w:val="both"/>
        <w:rPr>
          <w:rFonts w:ascii="Times New Roman" w:hAnsi="Times New Roman" w:cs="Times New Roman"/>
          <w:sz w:val="28"/>
          <w:szCs w:val="28"/>
        </w:rPr>
      </w:pPr>
      <w:r w:rsidRPr="00AF51EF">
        <w:rPr>
          <w:rFonts w:ascii="Times New Roman" w:hAnsi="Times New Roman"/>
          <w:sz w:val="28"/>
          <w:szCs w:val="28"/>
        </w:rPr>
        <w:t>Мероприятия подпрограммы реализуются за счет средств областного бюджета.</w:t>
      </w:r>
    </w:p>
    <w:p w:rsidR="00F317B9" w:rsidRPr="00AF51EF" w:rsidRDefault="00F317B9" w:rsidP="00F317B9">
      <w:pPr>
        <w:spacing w:after="0" w:line="240" w:lineRule="auto"/>
        <w:jc w:val="both"/>
        <w:rPr>
          <w:rFonts w:ascii="Times New Roman" w:hAnsi="Times New Roman"/>
          <w:sz w:val="28"/>
          <w:szCs w:val="28"/>
        </w:rPr>
      </w:pPr>
      <w:r w:rsidRPr="00AF51EF">
        <w:rPr>
          <w:rFonts w:ascii="Times New Roman" w:hAnsi="Times New Roman"/>
          <w:sz w:val="28"/>
          <w:szCs w:val="28"/>
        </w:rPr>
        <w:t xml:space="preserve">Общий объем бюджетных ассигнований на  2014-2020 годы составляет  </w:t>
      </w:r>
      <w:r w:rsidR="003611CC" w:rsidRPr="00AF51EF">
        <w:rPr>
          <w:rFonts w:ascii="Times New Roman" w:hAnsi="Times New Roman"/>
          <w:sz w:val="28"/>
          <w:szCs w:val="28"/>
        </w:rPr>
        <w:t>53 277,6</w:t>
      </w:r>
      <w:r w:rsidRPr="00AF51EF">
        <w:rPr>
          <w:rFonts w:ascii="Times New Roman" w:hAnsi="Times New Roman"/>
          <w:sz w:val="28"/>
          <w:szCs w:val="28"/>
        </w:rPr>
        <w:t xml:space="preserve"> тыс</w:t>
      </w:r>
      <w:r w:rsidRPr="00AF51EF">
        <w:rPr>
          <w:sz w:val="28"/>
          <w:szCs w:val="28"/>
        </w:rPr>
        <w:t xml:space="preserve">. </w:t>
      </w:r>
      <w:r w:rsidRPr="00AF51EF">
        <w:rPr>
          <w:rFonts w:ascii="Times New Roman" w:hAnsi="Times New Roman"/>
          <w:sz w:val="28"/>
          <w:szCs w:val="28"/>
        </w:rPr>
        <w:t>рублей, в том числе:</w:t>
      </w:r>
    </w:p>
    <w:p w:rsidR="00F317B9" w:rsidRPr="00AF51EF" w:rsidRDefault="00F317B9" w:rsidP="00F317B9">
      <w:pPr>
        <w:spacing w:after="0" w:line="240" w:lineRule="auto"/>
        <w:jc w:val="both"/>
        <w:rPr>
          <w:rFonts w:ascii="Times New Roman" w:hAnsi="Times New Roman"/>
          <w:sz w:val="28"/>
          <w:szCs w:val="28"/>
        </w:rPr>
      </w:pPr>
      <w:r w:rsidRPr="00AF51EF">
        <w:rPr>
          <w:rFonts w:ascii="Times New Roman" w:hAnsi="Times New Roman"/>
          <w:sz w:val="28"/>
          <w:szCs w:val="28"/>
        </w:rPr>
        <w:t xml:space="preserve">            - 2014 год – </w:t>
      </w:r>
      <w:r w:rsidR="003611CC" w:rsidRPr="00AF51EF">
        <w:rPr>
          <w:rFonts w:ascii="Times New Roman" w:hAnsi="Times New Roman"/>
          <w:sz w:val="28"/>
          <w:szCs w:val="28"/>
        </w:rPr>
        <w:t>0,0</w:t>
      </w:r>
      <w:r w:rsidRPr="00AF51EF">
        <w:rPr>
          <w:rFonts w:ascii="Times New Roman" w:hAnsi="Times New Roman"/>
          <w:sz w:val="28"/>
          <w:szCs w:val="28"/>
        </w:rPr>
        <w:t xml:space="preserve"> тыс. рублей;</w:t>
      </w:r>
    </w:p>
    <w:p w:rsidR="00F317B9" w:rsidRPr="00AF51EF" w:rsidRDefault="00F317B9" w:rsidP="00F317B9">
      <w:pPr>
        <w:spacing w:after="0" w:line="240" w:lineRule="auto"/>
        <w:jc w:val="both"/>
        <w:rPr>
          <w:rFonts w:ascii="Times New Roman" w:hAnsi="Times New Roman"/>
          <w:sz w:val="28"/>
          <w:szCs w:val="28"/>
        </w:rPr>
      </w:pPr>
      <w:r w:rsidRPr="00AF51EF">
        <w:rPr>
          <w:rFonts w:ascii="Times New Roman" w:hAnsi="Times New Roman"/>
          <w:sz w:val="28"/>
          <w:szCs w:val="28"/>
        </w:rPr>
        <w:tab/>
        <w:t xml:space="preserve">- 2015 год – </w:t>
      </w:r>
      <w:r w:rsidR="003611CC" w:rsidRPr="00AF51EF">
        <w:rPr>
          <w:rFonts w:ascii="Times New Roman" w:hAnsi="Times New Roman"/>
          <w:sz w:val="28"/>
          <w:szCs w:val="28"/>
        </w:rPr>
        <w:t>0,0</w:t>
      </w:r>
      <w:r w:rsidRPr="00AF51EF">
        <w:rPr>
          <w:rFonts w:ascii="Times New Roman" w:hAnsi="Times New Roman"/>
          <w:sz w:val="28"/>
          <w:szCs w:val="28"/>
        </w:rPr>
        <w:t xml:space="preserve"> тыс. рублей;</w:t>
      </w:r>
    </w:p>
    <w:p w:rsidR="00F317B9" w:rsidRPr="00AF51EF" w:rsidRDefault="00F317B9" w:rsidP="00F317B9">
      <w:pPr>
        <w:spacing w:after="0" w:line="240" w:lineRule="auto"/>
        <w:ind w:firstLine="708"/>
        <w:jc w:val="both"/>
        <w:rPr>
          <w:rFonts w:ascii="Times New Roman" w:hAnsi="Times New Roman"/>
          <w:sz w:val="28"/>
          <w:szCs w:val="28"/>
        </w:rPr>
      </w:pPr>
      <w:r w:rsidRPr="00AF51EF">
        <w:rPr>
          <w:rFonts w:ascii="Times New Roman" w:hAnsi="Times New Roman"/>
          <w:sz w:val="28"/>
          <w:szCs w:val="28"/>
        </w:rPr>
        <w:t xml:space="preserve">- 2016 год – </w:t>
      </w:r>
      <w:r w:rsidR="003611CC" w:rsidRPr="00AF51EF">
        <w:rPr>
          <w:rFonts w:ascii="Times New Roman" w:hAnsi="Times New Roman"/>
          <w:sz w:val="28"/>
          <w:szCs w:val="28"/>
        </w:rPr>
        <w:t>15 715,5</w:t>
      </w:r>
      <w:r w:rsidRPr="00AF51EF">
        <w:rPr>
          <w:rFonts w:ascii="Times New Roman" w:hAnsi="Times New Roman"/>
          <w:sz w:val="28"/>
          <w:szCs w:val="28"/>
        </w:rPr>
        <w:t xml:space="preserve"> тыс. рублей;</w:t>
      </w:r>
    </w:p>
    <w:p w:rsidR="00F317B9" w:rsidRPr="00AF51EF" w:rsidRDefault="00F317B9" w:rsidP="00F317B9">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 xml:space="preserve">- 2017 год – </w:t>
      </w:r>
      <w:r w:rsidR="003611CC" w:rsidRPr="00AF51EF">
        <w:rPr>
          <w:rFonts w:ascii="Times New Roman" w:hAnsi="Times New Roman"/>
          <w:sz w:val="28"/>
          <w:szCs w:val="28"/>
        </w:rPr>
        <w:t>12 520,7</w:t>
      </w:r>
      <w:r w:rsidRPr="00AF51EF">
        <w:rPr>
          <w:rFonts w:ascii="Times New Roman" w:hAnsi="Times New Roman"/>
          <w:sz w:val="28"/>
          <w:szCs w:val="28"/>
        </w:rPr>
        <w:t xml:space="preserve"> тыс. рублей;</w:t>
      </w:r>
    </w:p>
    <w:p w:rsidR="00F317B9" w:rsidRPr="00AF51EF" w:rsidRDefault="00F317B9" w:rsidP="00F317B9">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 xml:space="preserve">- 2018 год – </w:t>
      </w:r>
      <w:r w:rsidR="003611CC" w:rsidRPr="00AF51EF">
        <w:rPr>
          <w:rFonts w:ascii="Times New Roman" w:hAnsi="Times New Roman"/>
          <w:sz w:val="28"/>
          <w:szCs w:val="28"/>
        </w:rPr>
        <w:t>12 520,7</w:t>
      </w:r>
      <w:r w:rsidRPr="00AF51EF">
        <w:rPr>
          <w:rFonts w:ascii="Times New Roman" w:hAnsi="Times New Roman"/>
          <w:sz w:val="28"/>
          <w:szCs w:val="28"/>
        </w:rPr>
        <w:t xml:space="preserve"> тыс. рублей;</w:t>
      </w:r>
    </w:p>
    <w:p w:rsidR="00F317B9" w:rsidRPr="00AF51EF" w:rsidRDefault="00F317B9" w:rsidP="00F317B9">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 xml:space="preserve">- 2019 год – </w:t>
      </w:r>
      <w:r w:rsidR="003611CC" w:rsidRPr="00AF51EF">
        <w:rPr>
          <w:rFonts w:ascii="Times New Roman" w:hAnsi="Times New Roman"/>
          <w:sz w:val="28"/>
          <w:szCs w:val="28"/>
        </w:rPr>
        <w:t>12 520,7</w:t>
      </w:r>
      <w:r w:rsidRPr="00AF51EF">
        <w:rPr>
          <w:rFonts w:ascii="Times New Roman" w:hAnsi="Times New Roman"/>
          <w:sz w:val="28"/>
          <w:szCs w:val="28"/>
        </w:rPr>
        <w:t xml:space="preserve"> тыс. рублей;</w:t>
      </w:r>
    </w:p>
    <w:p w:rsidR="00F317B9" w:rsidRPr="00AF51EF" w:rsidRDefault="00F317B9" w:rsidP="00F317B9">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 xml:space="preserve">- 2020 год – </w:t>
      </w:r>
      <w:r w:rsidR="003611CC" w:rsidRPr="00AF51EF">
        <w:rPr>
          <w:rFonts w:ascii="Times New Roman" w:hAnsi="Times New Roman"/>
          <w:sz w:val="28"/>
          <w:szCs w:val="28"/>
        </w:rPr>
        <w:t>0,0</w:t>
      </w:r>
      <w:r w:rsidRPr="00AF51EF">
        <w:rPr>
          <w:rFonts w:ascii="Times New Roman" w:hAnsi="Times New Roman"/>
          <w:sz w:val="28"/>
          <w:szCs w:val="28"/>
        </w:rPr>
        <w:t xml:space="preserve"> тыс. рублей;</w:t>
      </w:r>
    </w:p>
    <w:p w:rsidR="00F317B9" w:rsidRPr="00AF51EF" w:rsidRDefault="00F317B9" w:rsidP="00F317B9">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AF51EF">
        <w:rPr>
          <w:rFonts w:ascii="Times New Roman" w:hAnsi="Times New Roman"/>
          <w:sz w:val="28"/>
          <w:szCs w:val="28"/>
        </w:rPr>
        <w:t xml:space="preserve"> Объем финансирования подпрограммы подлежит ежегодному уточнению</w:t>
      </w:r>
      <w:r w:rsidR="003611CC" w:rsidRPr="00AF51EF">
        <w:rPr>
          <w:rFonts w:ascii="Times New Roman" w:hAnsi="Times New Roman"/>
          <w:sz w:val="28"/>
          <w:szCs w:val="28"/>
        </w:rPr>
        <w:t>.</w:t>
      </w:r>
    </w:p>
    <w:p w:rsidR="007436D5" w:rsidRPr="00B111AF" w:rsidRDefault="007436D5" w:rsidP="00101CA7">
      <w:pPr>
        <w:widowControl w:val="0"/>
        <w:autoSpaceDE w:val="0"/>
        <w:autoSpaceDN w:val="0"/>
        <w:adjustRightInd w:val="0"/>
        <w:spacing w:after="0" w:line="240" w:lineRule="auto"/>
        <w:ind w:firstLine="709"/>
        <w:contextualSpacing/>
        <w:jc w:val="both"/>
        <w:rPr>
          <w:rFonts w:ascii="Times New Roman" w:hAnsi="Times New Roman"/>
          <w:sz w:val="24"/>
          <w:szCs w:val="24"/>
        </w:rPr>
      </w:pPr>
    </w:p>
    <w:sectPr w:rsidR="007436D5" w:rsidRPr="00B111AF" w:rsidSect="00111BAA">
      <w:headerReference w:type="even" r:id="rId34"/>
      <w:headerReference w:type="default" r:id="rId35"/>
      <w:footerReference w:type="even" r:id="rId36"/>
      <w:footerReference w:type="default" r:id="rId37"/>
      <w:headerReference w:type="first" r:id="rId38"/>
      <w:footerReference w:type="first" r:id="rId39"/>
      <w:pgSz w:w="11906" w:h="16838" w:code="9"/>
      <w:pgMar w:top="851" w:right="709" w:bottom="142" w:left="1276"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98A" w:rsidRDefault="0007798A" w:rsidP="00697275">
      <w:pPr>
        <w:spacing w:after="0" w:line="240" w:lineRule="auto"/>
      </w:pPr>
      <w:r>
        <w:separator/>
      </w:r>
    </w:p>
  </w:endnote>
  <w:endnote w:type="continuationSeparator" w:id="1">
    <w:p w:rsidR="0007798A" w:rsidRDefault="0007798A" w:rsidP="00697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6A" w:rsidRDefault="0021626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6A" w:rsidRDefault="0021626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6A" w:rsidRPr="0040582C" w:rsidRDefault="0021626A" w:rsidP="004058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98A" w:rsidRDefault="0007798A" w:rsidP="00697275">
      <w:pPr>
        <w:spacing w:after="0" w:line="240" w:lineRule="auto"/>
      </w:pPr>
      <w:r>
        <w:separator/>
      </w:r>
    </w:p>
  </w:footnote>
  <w:footnote w:type="continuationSeparator" w:id="1">
    <w:p w:rsidR="0007798A" w:rsidRDefault="0007798A" w:rsidP="006972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6A" w:rsidRDefault="0021626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6A" w:rsidRDefault="00353C0C">
    <w:pPr>
      <w:pStyle w:val="a3"/>
      <w:jc w:val="center"/>
    </w:pPr>
    <w:fldSimple w:instr=" PAGE   \* MERGEFORMAT ">
      <w:r w:rsidR="00337A56">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6A" w:rsidRDefault="00353C0C">
    <w:pPr>
      <w:pStyle w:val="a3"/>
      <w:jc w:val="center"/>
    </w:pPr>
    <w:fldSimple w:instr=" PAGE   \* MERGEFORMAT ">
      <w:r w:rsidR="00337A56">
        <w:rPr>
          <w:noProof/>
        </w:rPr>
        <w:t>2</w:t>
      </w:r>
    </w:fldSimple>
  </w:p>
  <w:p w:rsidR="0021626A" w:rsidRDefault="0021626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31B"/>
    <w:multiLevelType w:val="multilevel"/>
    <w:tmpl w:val="97ECE7F8"/>
    <w:lvl w:ilvl="0">
      <w:start w:val="1"/>
      <w:numFmt w:val="bullet"/>
      <w:lvlText w:val="­"/>
      <w:lvlJc w:val="left"/>
      <w:pPr>
        <w:tabs>
          <w:tab w:val="num" w:pos="360"/>
        </w:tabs>
        <w:ind w:left="360" w:hanging="360"/>
      </w:pPr>
      <w:rPr>
        <w:rFonts w:ascii="Times New Roman" w:hAnsi="Times New Roman" w:cs="Times New Roman" w:hint="default"/>
        <w:color w:val="auto"/>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nsid w:val="09B51F4C"/>
    <w:multiLevelType w:val="hybridMultilevel"/>
    <w:tmpl w:val="6626214C"/>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E45787"/>
    <w:multiLevelType w:val="hybridMultilevel"/>
    <w:tmpl w:val="1A84B878"/>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CB6A45"/>
    <w:multiLevelType w:val="hybridMultilevel"/>
    <w:tmpl w:val="65D0490A"/>
    <w:lvl w:ilvl="0" w:tplc="AE8821B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EBC7E04"/>
    <w:multiLevelType w:val="hybridMultilevel"/>
    <w:tmpl w:val="6036639A"/>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FE4613"/>
    <w:multiLevelType w:val="hybridMultilevel"/>
    <w:tmpl w:val="1466F8C2"/>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907AE7"/>
    <w:multiLevelType w:val="hybridMultilevel"/>
    <w:tmpl w:val="89620592"/>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1256D0"/>
    <w:multiLevelType w:val="hybridMultilevel"/>
    <w:tmpl w:val="71FA0E12"/>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95648B"/>
    <w:multiLevelType w:val="hybridMultilevel"/>
    <w:tmpl w:val="FE40A796"/>
    <w:lvl w:ilvl="0" w:tplc="AE8821B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F733644"/>
    <w:multiLevelType w:val="hybridMultilevel"/>
    <w:tmpl w:val="00EA74CA"/>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D14B1A"/>
    <w:multiLevelType w:val="hybridMultilevel"/>
    <w:tmpl w:val="F758AE86"/>
    <w:lvl w:ilvl="0" w:tplc="AE8821B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081373C"/>
    <w:multiLevelType w:val="hybridMultilevel"/>
    <w:tmpl w:val="57CE106A"/>
    <w:lvl w:ilvl="0" w:tplc="AE8821B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1AA3010"/>
    <w:multiLevelType w:val="hybridMultilevel"/>
    <w:tmpl w:val="8AC63A64"/>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1361A7"/>
    <w:multiLevelType w:val="hybridMultilevel"/>
    <w:tmpl w:val="13CCEFE2"/>
    <w:lvl w:ilvl="0" w:tplc="9F96D0CA">
      <w:start w:val="1"/>
      <w:numFmt w:val="bullet"/>
      <w:lvlText w:val="­"/>
      <w:lvlJc w:val="left"/>
      <w:pPr>
        <w:tabs>
          <w:tab w:val="num" w:pos="1854"/>
        </w:tabs>
        <w:ind w:left="1854"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126062"/>
    <w:multiLevelType w:val="multilevel"/>
    <w:tmpl w:val="986CF5F2"/>
    <w:lvl w:ilvl="0">
      <w:start w:val="1"/>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122192"/>
    <w:multiLevelType w:val="hybridMultilevel"/>
    <w:tmpl w:val="36B6322A"/>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86335E"/>
    <w:multiLevelType w:val="hybridMultilevel"/>
    <w:tmpl w:val="95F21370"/>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256D71"/>
    <w:multiLevelType w:val="hybridMultilevel"/>
    <w:tmpl w:val="ADCE5E3A"/>
    <w:lvl w:ilvl="0" w:tplc="AE8821B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4674DE6"/>
    <w:multiLevelType w:val="hybridMultilevel"/>
    <w:tmpl w:val="4E0CB202"/>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0577D4"/>
    <w:multiLevelType w:val="hybridMultilevel"/>
    <w:tmpl w:val="A512239A"/>
    <w:lvl w:ilvl="0" w:tplc="AE8821B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E5A69CC"/>
    <w:multiLevelType w:val="hybridMultilevel"/>
    <w:tmpl w:val="253CB174"/>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5D2D23"/>
    <w:multiLevelType w:val="hybridMultilevel"/>
    <w:tmpl w:val="9DF07EAA"/>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FEA4C52"/>
    <w:multiLevelType w:val="hybridMultilevel"/>
    <w:tmpl w:val="2126F43C"/>
    <w:lvl w:ilvl="0" w:tplc="40C092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741767B7"/>
    <w:multiLevelType w:val="hybridMultilevel"/>
    <w:tmpl w:val="4106E100"/>
    <w:lvl w:ilvl="0" w:tplc="AE8821B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4F81370"/>
    <w:multiLevelType w:val="hybridMultilevel"/>
    <w:tmpl w:val="E5B296BC"/>
    <w:lvl w:ilvl="0" w:tplc="AE8821B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5284247"/>
    <w:multiLevelType w:val="hybridMultilevel"/>
    <w:tmpl w:val="087277CE"/>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5BB68D8"/>
    <w:multiLevelType w:val="hybridMultilevel"/>
    <w:tmpl w:val="FDECE014"/>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A241C21"/>
    <w:multiLevelType w:val="hybridMultilevel"/>
    <w:tmpl w:val="9F7E37C6"/>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433BC5"/>
    <w:multiLevelType w:val="hybridMultilevel"/>
    <w:tmpl w:val="B1348AEC"/>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A7D70E9"/>
    <w:multiLevelType w:val="hybridMultilevel"/>
    <w:tmpl w:val="B28C42AE"/>
    <w:lvl w:ilvl="0" w:tplc="AE882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26"/>
  </w:num>
  <w:num w:numId="4">
    <w:abstractNumId w:val="2"/>
  </w:num>
  <w:num w:numId="5">
    <w:abstractNumId w:val="9"/>
  </w:num>
  <w:num w:numId="6">
    <w:abstractNumId w:val="25"/>
  </w:num>
  <w:num w:numId="7">
    <w:abstractNumId w:val="15"/>
  </w:num>
  <w:num w:numId="8">
    <w:abstractNumId w:val="5"/>
  </w:num>
  <w:num w:numId="9">
    <w:abstractNumId w:val="21"/>
  </w:num>
  <w:num w:numId="10">
    <w:abstractNumId w:val="20"/>
  </w:num>
  <w:num w:numId="11">
    <w:abstractNumId w:val="6"/>
  </w:num>
  <w:num w:numId="12">
    <w:abstractNumId w:val="28"/>
  </w:num>
  <w:num w:numId="13">
    <w:abstractNumId w:val="1"/>
  </w:num>
  <w:num w:numId="14">
    <w:abstractNumId w:val="7"/>
  </w:num>
  <w:num w:numId="15">
    <w:abstractNumId w:val="18"/>
  </w:num>
  <w:num w:numId="16">
    <w:abstractNumId w:val="27"/>
  </w:num>
  <w:num w:numId="17">
    <w:abstractNumId w:val="29"/>
  </w:num>
  <w:num w:numId="18">
    <w:abstractNumId w:val="17"/>
  </w:num>
  <w:num w:numId="19">
    <w:abstractNumId w:val="24"/>
  </w:num>
  <w:num w:numId="20">
    <w:abstractNumId w:val="8"/>
  </w:num>
  <w:num w:numId="21">
    <w:abstractNumId w:val="19"/>
  </w:num>
  <w:num w:numId="22">
    <w:abstractNumId w:val="10"/>
  </w:num>
  <w:num w:numId="23">
    <w:abstractNumId w:val="23"/>
  </w:num>
  <w:num w:numId="24">
    <w:abstractNumId w:val="11"/>
  </w:num>
  <w:num w:numId="25">
    <w:abstractNumId w:val="3"/>
  </w:num>
  <w:num w:numId="26">
    <w:abstractNumId w:val="4"/>
  </w:num>
  <w:num w:numId="27">
    <w:abstractNumId w:val="14"/>
  </w:num>
  <w:num w:numId="28">
    <w:abstractNumId w:val="0"/>
  </w:num>
  <w:num w:numId="29">
    <w:abstractNumId w:val="13"/>
  </w:num>
  <w:num w:numId="30">
    <w:abstractNumId w:val="2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08"/>
  <w:characterSpacingControl w:val="doNotCompress"/>
  <w:footnotePr>
    <w:footnote w:id="0"/>
    <w:footnote w:id="1"/>
  </w:footnotePr>
  <w:endnotePr>
    <w:endnote w:id="0"/>
    <w:endnote w:id="1"/>
  </w:endnotePr>
  <w:compat/>
  <w:rsids>
    <w:rsidRoot w:val="00B46A43"/>
    <w:rsid w:val="00000245"/>
    <w:rsid w:val="00006A66"/>
    <w:rsid w:val="000071B5"/>
    <w:rsid w:val="00011DD5"/>
    <w:rsid w:val="0001251A"/>
    <w:rsid w:val="00012AA4"/>
    <w:rsid w:val="00013029"/>
    <w:rsid w:val="0001498A"/>
    <w:rsid w:val="00015284"/>
    <w:rsid w:val="0002073D"/>
    <w:rsid w:val="000207A1"/>
    <w:rsid w:val="00020C35"/>
    <w:rsid w:val="000212F5"/>
    <w:rsid w:val="00022CFB"/>
    <w:rsid w:val="00023A3D"/>
    <w:rsid w:val="00024CEB"/>
    <w:rsid w:val="000250D0"/>
    <w:rsid w:val="0002617F"/>
    <w:rsid w:val="00033A85"/>
    <w:rsid w:val="0003515D"/>
    <w:rsid w:val="000358B6"/>
    <w:rsid w:val="00035BC8"/>
    <w:rsid w:val="00035EF5"/>
    <w:rsid w:val="000366CC"/>
    <w:rsid w:val="000409D2"/>
    <w:rsid w:val="000411F7"/>
    <w:rsid w:val="00047783"/>
    <w:rsid w:val="00047969"/>
    <w:rsid w:val="00051D47"/>
    <w:rsid w:val="00053853"/>
    <w:rsid w:val="000555DB"/>
    <w:rsid w:val="000629DB"/>
    <w:rsid w:val="00063A41"/>
    <w:rsid w:val="000648B3"/>
    <w:rsid w:val="00064FD4"/>
    <w:rsid w:val="00065611"/>
    <w:rsid w:val="00066D2C"/>
    <w:rsid w:val="00071434"/>
    <w:rsid w:val="00071848"/>
    <w:rsid w:val="000753A9"/>
    <w:rsid w:val="00075E01"/>
    <w:rsid w:val="000774AE"/>
    <w:rsid w:val="0007798A"/>
    <w:rsid w:val="00080133"/>
    <w:rsid w:val="0008184B"/>
    <w:rsid w:val="000848FC"/>
    <w:rsid w:val="000874EF"/>
    <w:rsid w:val="0009028E"/>
    <w:rsid w:val="00090E39"/>
    <w:rsid w:val="000924F0"/>
    <w:rsid w:val="00094B74"/>
    <w:rsid w:val="00094C14"/>
    <w:rsid w:val="00095259"/>
    <w:rsid w:val="00097121"/>
    <w:rsid w:val="000A18D2"/>
    <w:rsid w:val="000A2FA1"/>
    <w:rsid w:val="000A356A"/>
    <w:rsid w:val="000A40D0"/>
    <w:rsid w:val="000A4E38"/>
    <w:rsid w:val="000A54A1"/>
    <w:rsid w:val="000A66D2"/>
    <w:rsid w:val="000A7EA0"/>
    <w:rsid w:val="000B0701"/>
    <w:rsid w:val="000B092D"/>
    <w:rsid w:val="000B2488"/>
    <w:rsid w:val="000B6781"/>
    <w:rsid w:val="000B7365"/>
    <w:rsid w:val="000C467B"/>
    <w:rsid w:val="000C4FE0"/>
    <w:rsid w:val="000C5150"/>
    <w:rsid w:val="000C59BD"/>
    <w:rsid w:val="000D03F4"/>
    <w:rsid w:val="000D3E40"/>
    <w:rsid w:val="000D67A5"/>
    <w:rsid w:val="000D6FDC"/>
    <w:rsid w:val="000E3A95"/>
    <w:rsid w:val="000E482B"/>
    <w:rsid w:val="000F09FB"/>
    <w:rsid w:val="000F3A6C"/>
    <w:rsid w:val="000F6BD6"/>
    <w:rsid w:val="000F71CE"/>
    <w:rsid w:val="000F7CB8"/>
    <w:rsid w:val="00100864"/>
    <w:rsid w:val="00100E3C"/>
    <w:rsid w:val="00100F05"/>
    <w:rsid w:val="001013E3"/>
    <w:rsid w:val="00101CA7"/>
    <w:rsid w:val="00111BAA"/>
    <w:rsid w:val="00112139"/>
    <w:rsid w:val="001121C1"/>
    <w:rsid w:val="00115F0B"/>
    <w:rsid w:val="00120604"/>
    <w:rsid w:val="00120D6D"/>
    <w:rsid w:val="00121082"/>
    <w:rsid w:val="0012232A"/>
    <w:rsid w:val="001246B3"/>
    <w:rsid w:val="001310F2"/>
    <w:rsid w:val="00131412"/>
    <w:rsid w:val="0013263D"/>
    <w:rsid w:val="00134706"/>
    <w:rsid w:val="00135C98"/>
    <w:rsid w:val="0013796B"/>
    <w:rsid w:val="00137F5E"/>
    <w:rsid w:val="00143BCD"/>
    <w:rsid w:val="00145215"/>
    <w:rsid w:val="001462C0"/>
    <w:rsid w:val="00146F1C"/>
    <w:rsid w:val="00147995"/>
    <w:rsid w:val="00151161"/>
    <w:rsid w:val="0015173E"/>
    <w:rsid w:val="00151E71"/>
    <w:rsid w:val="00152B3E"/>
    <w:rsid w:val="00157583"/>
    <w:rsid w:val="00157C14"/>
    <w:rsid w:val="00160521"/>
    <w:rsid w:val="00161D37"/>
    <w:rsid w:val="00161DD0"/>
    <w:rsid w:val="00162E02"/>
    <w:rsid w:val="00163D6E"/>
    <w:rsid w:val="0016543C"/>
    <w:rsid w:val="00166BAA"/>
    <w:rsid w:val="00166F1F"/>
    <w:rsid w:val="00172E98"/>
    <w:rsid w:val="00176A52"/>
    <w:rsid w:val="00176A5F"/>
    <w:rsid w:val="00176CAA"/>
    <w:rsid w:val="00177BC7"/>
    <w:rsid w:val="00181A65"/>
    <w:rsid w:val="001831E0"/>
    <w:rsid w:val="0018458A"/>
    <w:rsid w:val="00185794"/>
    <w:rsid w:val="00186134"/>
    <w:rsid w:val="00187CA5"/>
    <w:rsid w:val="001948B1"/>
    <w:rsid w:val="001970D7"/>
    <w:rsid w:val="00197BAC"/>
    <w:rsid w:val="001A0723"/>
    <w:rsid w:val="001A15D8"/>
    <w:rsid w:val="001A3EC1"/>
    <w:rsid w:val="001A50A5"/>
    <w:rsid w:val="001B0C5B"/>
    <w:rsid w:val="001B0DF1"/>
    <w:rsid w:val="001B202A"/>
    <w:rsid w:val="001B289A"/>
    <w:rsid w:val="001B3E4E"/>
    <w:rsid w:val="001B6421"/>
    <w:rsid w:val="001C250F"/>
    <w:rsid w:val="001C2C5B"/>
    <w:rsid w:val="001C7D71"/>
    <w:rsid w:val="001D020E"/>
    <w:rsid w:val="001D0ED7"/>
    <w:rsid w:val="001D1750"/>
    <w:rsid w:val="001D33D9"/>
    <w:rsid w:val="001D4F62"/>
    <w:rsid w:val="001D51C1"/>
    <w:rsid w:val="001E2015"/>
    <w:rsid w:val="001E2C04"/>
    <w:rsid w:val="001E3444"/>
    <w:rsid w:val="001E4209"/>
    <w:rsid w:val="001E4708"/>
    <w:rsid w:val="001F1006"/>
    <w:rsid w:val="001F1364"/>
    <w:rsid w:val="001F44AA"/>
    <w:rsid w:val="001F5C01"/>
    <w:rsid w:val="001F6988"/>
    <w:rsid w:val="001F737E"/>
    <w:rsid w:val="002002AA"/>
    <w:rsid w:val="002006A8"/>
    <w:rsid w:val="00201BBE"/>
    <w:rsid w:val="00207034"/>
    <w:rsid w:val="00210CF9"/>
    <w:rsid w:val="00211A41"/>
    <w:rsid w:val="00212E3A"/>
    <w:rsid w:val="002140B9"/>
    <w:rsid w:val="0021626A"/>
    <w:rsid w:val="00220C32"/>
    <w:rsid w:val="00221F13"/>
    <w:rsid w:val="00222A4A"/>
    <w:rsid w:val="00224924"/>
    <w:rsid w:val="002261F0"/>
    <w:rsid w:val="00227E3C"/>
    <w:rsid w:val="002302EA"/>
    <w:rsid w:val="00234AAC"/>
    <w:rsid w:val="00240BC9"/>
    <w:rsid w:val="0024158D"/>
    <w:rsid w:val="002418D7"/>
    <w:rsid w:val="00242A8C"/>
    <w:rsid w:val="00246C6B"/>
    <w:rsid w:val="00252978"/>
    <w:rsid w:val="00253D76"/>
    <w:rsid w:val="002540D8"/>
    <w:rsid w:val="00256BE4"/>
    <w:rsid w:val="002608D2"/>
    <w:rsid w:val="0026204A"/>
    <w:rsid w:val="0026208F"/>
    <w:rsid w:val="00263207"/>
    <w:rsid w:val="00265AE0"/>
    <w:rsid w:val="00267911"/>
    <w:rsid w:val="00270FEF"/>
    <w:rsid w:val="002732F0"/>
    <w:rsid w:val="00273404"/>
    <w:rsid w:val="00280732"/>
    <w:rsid w:val="00282BC5"/>
    <w:rsid w:val="00284695"/>
    <w:rsid w:val="002855D6"/>
    <w:rsid w:val="00286A2B"/>
    <w:rsid w:val="0029238D"/>
    <w:rsid w:val="0029247B"/>
    <w:rsid w:val="00292725"/>
    <w:rsid w:val="00292E8D"/>
    <w:rsid w:val="00294081"/>
    <w:rsid w:val="0029456F"/>
    <w:rsid w:val="00295C6A"/>
    <w:rsid w:val="00296CCF"/>
    <w:rsid w:val="0029700E"/>
    <w:rsid w:val="00297BCB"/>
    <w:rsid w:val="002A0ACD"/>
    <w:rsid w:val="002A2254"/>
    <w:rsid w:val="002A2604"/>
    <w:rsid w:val="002A2F18"/>
    <w:rsid w:val="002A423F"/>
    <w:rsid w:val="002A533E"/>
    <w:rsid w:val="002A6C66"/>
    <w:rsid w:val="002A72FE"/>
    <w:rsid w:val="002B05EC"/>
    <w:rsid w:val="002C0102"/>
    <w:rsid w:val="002C174F"/>
    <w:rsid w:val="002C2F18"/>
    <w:rsid w:val="002C3765"/>
    <w:rsid w:val="002C3BE2"/>
    <w:rsid w:val="002C3E0C"/>
    <w:rsid w:val="002C4A6D"/>
    <w:rsid w:val="002C4CC3"/>
    <w:rsid w:val="002C578B"/>
    <w:rsid w:val="002C58EE"/>
    <w:rsid w:val="002C605E"/>
    <w:rsid w:val="002C62C0"/>
    <w:rsid w:val="002C63FC"/>
    <w:rsid w:val="002D18F7"/>
    <w:rsid w:val="002D4768"/>
    <w:rsid w:val="002E7741"/>
    <w:rsid w:val="002E77FE"/>
    <w:rsid w:val="002F019D"/>
    <w:rsid w:val="002F0285"/>
    <w:rsid w:val="002F192B"/>
    <w:rsid w:val="002F2033"/>
    <w:rsid w:val="002F5B3E"/>
    <w:rsid w:val="002F7285"/>
    <w:rsid w:val="00300CDE"/>
    <w:rsid w:val="00302766"/>
    <w:rsid w:val="003074CC"/>
    <w:rsid w:val="00307714"/>
    <w:rsid w:val="00307EC9"/>
    <w:rsid w:val="003116BF"/>
    <w:rsid w:val="00312519"/>
    <w:rsid w:val="00312F76"/>
    <w:rsid w:val="0031410B"/>
    <w:rsid w:val="003160FF"/>
    <w:rsid w:val="0032028E"/>
    <w:rsid w:val="00324EA0"/>
    <w:rsid w:val="00330EC4"/>
    <w:rsid w:val="00334CC7"/>
    <w:rsid w:val="00335F5C"/>
    <w:rsid w:val="00336F23"/>
    <w:rsid w:val="00337A56"/>
    <w:rsid w:val="00337DE2"/>
    <w:rsid w:val="00344AF4"/>
    <w:rsid w:val="00344CAE"/>
    <w:rsid w:val="00345906"/>
    <w:rsid w:val="00353864"/>
    <w:rsid w:val="00353C0C"/>
    <w:rsid w:val="003540A5"/>
    <w:rsid w:val="003572D7"/>
    <w:rsid w:val="00360070"/>
    <w:rsid w:val="003605A7"/>
    <w:rsid w:val="003611CC"/>
    <w:rsid w:val="00361B49"/>
    <w:rsid w:val="00361BCC"/>
    <w:rsid w:val="00362C2E"/>
    <w:rsid w:val="00366C0D"/>
    <w:rsid w:val="00371AE6"/>
    <w:rsid w:val="003737FB"/>
    <w:rsid w:val="00374B22"/>
    <w:rsid w:val="003755F9"/>
    <w:rsid w:val="00375859"/>
    <w:rsid w:val="0037692A"/>
    <w:rsid w:val="00376FE9"/>
    <w:rsid w:val="00377AA5"/>
    <w:rsid w:val="00377FE4"/>
    <w:rsid w:val="00381D80"/>
    <w:rsid w:val="00383C1F"/>
    <w:rsid w:val="00385126"/>
    <w:rsid w:val="0038589E"/>
    <w:rsid w:val="003860BB"/>
    <w:rsid w:val="00387F18"/>
    <w:rsid w:val="00390C5F"/>
    <w:rsid w:val="00391625"/>
    <w:rsid w:val="003921FE"/>
    <w:rsid w:val="00392731"/>
    <w:rsid w:val="00392EBE"/>
    <w:rsid w:val="00393A41"/>
    <w:rsid w:val="00394032"/>
    <w:rsid w:val="00396607"/>
    <w:rsid w:val="0039766E"/>
    <w:rsid w:val="00397A88"/>
    <w:rsid w:val="003A2700"/>
    <w:rsid w:val="003A2A35"/>
    <w:rsid w:val="003A3AF3"/>
    <w:rsid w:val="003A524F"/>
    <w:rsid w:val="003A7247"/>
    <w:rsid w:val="003A76FE"/>
    <w:rsid w:val="003A782C"/>
    <w:rsid w:val="003A7D46"/>
    <w:rsid w:val="003B1114"/>
    <w:rsid w:val="003B232F"/>
    <w:rsid w:val="003B2640"/>
    <w:rsid w:val="003B322C"/>
    <w:rsid w:val="003B531F"/>
    <w:rsid w:val="003B6234"/>
    <w:rsid w:val="003C3620"/>
    <w:rsid w:val="003C402D"/>
    <w:rsid w:val="003D0D91"/>
    <w:rsid w:val="003D0F5A"/>
    <w:rsid w:val="003D18E0"/>
    <w:rsid w:val="003D1C41"/>
    <w:rsid w:val="003D2763"/>
    <w:rsid w:val="003D70A4"/>
    <w:rsid w:val="003E2AFB"/>
    <w:rsid w:val="003E3AE0"/>
    <w:rsid w:val="003E4F81"/>
    <w:rsid w:val="003E5953"/>
    <w:rsid w:val="003E628C"/>
    <w:rsid w:val="003E6FA8"/>
    <w:rsid w:val="003F0456"/>
    <w:rsid w:val="003F183F"/>
    <w:rsid w:val="003F2E3A"/>
    <w:rsid w:val="003F43CB"/>
    <w:rsid w:val="003F594E"/>
    <w:rsid w:val="003F6433"/>
    <w:rsid w:val="003F6759"/>
    <w:rsid w:val="004021A6"/>
    <w:rsid w:val="00402285"/>
    <w:rsid w:val="0040582C"/>
    <w:rsid w:val="00406C72"/>
    <w:rsid w:val="00411E54"/>
    <w:rsid w:val="0041398D"/>
    <w:rsid w:val="004247EF"/>
    <w:rsid w:val="00425DB5"/>
    <w:rsid w:val="00426754"/>
    <w:rsid w:val="0043171E"/>
    <w:rsid w:val="004318D9"/>
    <w:rsid w:val="00432D40"/>
    <w:rsid w:val="004335C2"/>
    <w:rsid w:val="00433EA1"/>
    <w:rsid w:val="00437507"/>
    <w:rsid w:val="0044144A"/>
    <w:rsid w:val="00441DD6"/>
    <w:rsid w:val="004421B3"/>
    <w:rsid w:val="0044599B"/>
    <w:rsid w:val="004467D6"/>
    <w:rsid w:val="00446BAF"/>
    <w:rsid w:val="0044758D"/>
    <w:rsid w:val="00450145"/>
    <w:rsid w:val="004506A1"/>
    <w:rsid w:val="00450CE8"/>
    <w:rsid w:val="00450E1A"/>
    <w:rsid w:val="004540EC"/>
    <w:rsid w:val="00454732"/>
    <w:rsid w:val="004651C0"/>
    <w:rsid w:val="0047348D"/>
    <w:rsid w:val="004774F3"/>
    <w:rsid w:val="00480075"/>
    <w:rsid w:val="00480271"/>
    <w:rsid w:val="00482982"/>
    <w:rsid w:val="00483C35"/>
    <w:rsid w:val="00484A2C"/>
    <w:rsid w:val="00485FDB"/>
    <w:rsid w:val="00491CC6"/>
    <w:rsid w:val="00492749"/>
    <w:rsid w:val="00493AB9"/>
    <w:rsid w:val="0049508F"/>
    <w:rsid w:val="004A092A"/>
    <w:rsid w:val="004A0B0D"/>
    <w:rsid w:val="004B14DB"/>
    <w:rsid w:val="004B17FA"/>
    <w:rsid w:val="004B284F"/>
    <w:rsid w:val="004B485C"/>
    <w:rsid w:val="004B5A51"/>
    <w:rsid w:val="004C2725"/>
    <w:rsid w:val="004C519C"/>
    <w:rsid w:val="004C5638"/>
    <w:rsid w:val="004C5900"/>
    <w:rsid w:val="004C72A1"/>
    <w:rsid w:val="004C7600"/>
    <w:rsid w:val="004D0096"/>
    <w:rsid w:val="004D05CD"/>
    <w:rsid w:val="004D097D"/>
    <w:rsid w:val="004D399F"/>
    <w:rsid w:val="004D4CC8"/>
    <w:rsid w:val="004D4E05"/>
    <w:rsid w:val="004D7A1F"/>
    <w:rsid w:val="004E0FA3"/>
    <w:rsid w:val="004E1323"/>
    <w:rsid w:val="004E1465"/>
    <w:rsid w:val="004E16E1"/>
    <w:rsid w:val="004E31A6"/>
    <w:rsid w:val="004E4123"/>
    <w:rsid w:val="004E5211"/>
    <w:rsid w:val="004E5CD5"/>
    <w:rsid w:val="004E5FCD"/>
    <w:rsid w:val="004F17D2"/>
    <w:rsid w:val="004F192C"/>
    <w:rsid w:val="004F2A86"/>
    <w:rsid w:val="004F5BF1"/>
    <w:rsid w:val="004F5F96"/>
    <w:rsid w:val="004F6339"/>
    <w:rsid w:val="004F6A8F"/>
    <w:rsid w:val="005018C0"/>
    <w:rsid w:val="00505873"/>
    <w:rsid w:val="005062A0"/>
    <w:rsid w:val="00510817"/>
    <w:rsid w:val="0051157C"/>
    <w:rsid w:val="005129C9"/>
    <w:rsid w:val="00513EBF"/>
    <w:rsid w:val="005141DD"/>
    <w:rsid w:val="0051457A"/>
    <w:rsid w:val="00514BFE"/>
    <w:rsid w:val="00515123"/>
    <w:rsid w:val="00516781"/>
    <w:rsid w:val="005179E5"/>
    <w:rsid w:val="00520350"/>
    <w:rsid w:val="00520BBA"/>
    <w:rsid w:val="00521796"/>
    <w:rsid w:val="00533102"/>
    <w:rsid w:val="00533F60"/>
    <w:rsid w:val="0054031F"/>
    <w:rsid w:val="00540795"/>
    <w:rsid w:val="00543017"/>
    <w:rsid w:val="00543230"/>
    <w:rsid w:val="00551051"/>
    <w:rsid w:val="0055151D"/>
    <w:rsid w:val="00553625"/>
    <w:rsid w:val="005548A7"/>
    <w:rsid w:val="00555680"/>
    <w:rsid w:val="00556414"/>
    <w:rsid w:val="005616A2"/>
    <w:rsid w:val="00561AC7"/>
    <w:rsid w:val="00564EC0"/>
    <w:rsid w:val="0056692A"/>
    <w:rsid w:val="00566C14"/>
    <w:rsid w:val="00570E33"/>
    <w:rsid w:val="005716D6"/>
    <w:rsid w:val="005728D0"/>
    <w:rsid w:val="005742A8"/>
    <w:rsid w:val="00577CED"/>
    <w:rsid w:val="00583ED0"/>
    <w:rsid w:val="0058444F"/>
    <w:rsid w:val="005950EC"/>
    <w:rsid w:val="0059525D"/>
    <w:rsid w:val="00597F50"/>
    <w:rsid w:val="005A0CE9"/>
    <w:rsid w:val="005A1196"/>
    <w:rsid w:val="005A1A72"/>
    <w:rsid w:val="005A426B"/>
    <w:rsid w:val="005A6FE2"/>
    <w:rsid w:val="005B2FDF"/>
    <w:rsid w:val="005B43D8"/>
    <w:rsid w:val="005B62F5"/>
    <w:rsid w:val="005B6ED0"/>
    <w:rsid w:val="005B6F25"/>
    <w:rsid w:val="005B7449"/>
    <w:rsid w:val="005C0611"/>
    <w:rsid w:val="005C0724"/>
    <w:rsid w:val="005C10EF"/>
    <w:rsid w:val="005C18AB"/>
    <w:rsid w:val="005C24A0"/>
    <w:rsid w:val="005C2D5F"/>
    <w:rsid w:val="005C437C"/>
    <w:rsid w:val="005C6647"/>
    <w:rsid w:val="005C71E2"/>
    <w:rsid w:val="005C7740"/>
    <w:rsid w:val="005D0057"/>
    <w:rsid w:val="005D04BB"/>
    <w:rsid w:val="005D1B60"/>
    <w:rsid w:val="005D3809"/>
    <w:rsid w:val="005D43F9"/>
    <w:rsid w:val="005D45E7"/>
    <w:rsid w:val="005D7669"/>
    <w:rsid w:val="005E1C5D"/>
    <w:rsid w:val="005E3BBE"/>
    <w:rsid w:val="005E50AE"/>
    <w:rsid w:val="005E7E53"/>
    <w:rsid w:val="005E7FCC"/>
    <w:rsid w:val="005F021C"/>
    <w:rsid w:val="005F0F8C"/>
    <w:rsid w:val="005F11D6"/>
    <w:rsid w:val="005F17F8"/>
    <w:rsid w:val="005F4ECD"/>
    <w:rsid w:val="00605092"/>
    <w:rsid w:val="006103A1"/>
    <w:rsid w:val="00612331"/>
    <w:rsid w:val="006205C1"/>
    <w:rsid w:val="00620E3B"/>
    <w:rsid w:val="006215E4"/>
    <w:rsid w:val="00623720"/>
    <w:rsid w:val="0062485D"/>
    <w:rsid w:val="0062520E"/>
    <w:rsid w:val="006275A3"/>
    <w:rsid w:val="00632825"/>
    <w:rsid w:val="0063296D"/>
    <w:rsid w:val="006332D8"/>
    <w:rsid w:val="00634CDF"/>
    <w:rsid w:val="00635DFF"/>
    <w:rsid w:val="00637D5F"/>
    <w:rsid w:val="00640879"/>
    <w:rsid w:val="00640E39"/>
    <w:rsid w:val="00641748"/>
    <w:rsid w:val="00641A33"/>
    <w:rsid w:val="00645C5A"/>
    <w:rsid w:val="0065202E"/>
    <w:rsid w:val="00655E1F"/>
    <w:rsid w:val="00656075"/>
    <w:rsid w:val="00656DE8"/>
    <w:rsid w:val="0065753C"/>
    <w:rsid w:val="006578BF"/>
    <w:rsid w:val="006642C5"/>
    <w:rsid w:val="00664A21"/>
    <w:rsid w:val="00665DCF"/>
    <w:rsid w:val="006662E5"/>
    <w:rsid w:val="0066755E"/>
    <w:rsid w:val="00670610"/>
    <w:rsid w:val="006734FC"/>
    <w:rsid w:val="006800D7"/>
    <w:rsid w:val="006813B0"/>
    <w:rsid w:val="0068245A"/>
    <w:rsid w:val="0068705E"/>
    <w:rsid w:val="0069173F"/>
    <w:rsid w:val="006956F8"/>
    <w:rsid w:val="00695926"/>
    <w:rsid w:val="00696903"/>
    <w:rsid w:val="00696BF0"/>
    <w:rsid w:val="00697275"/>
    <w:rsid w:val="0069778D"/>
    <w:rsid w:val="006A2C28"/>
    <w:rsid w:val="006A378B"/>
    <w:rsid w:val="006B0E63"/>
    <w:rsid w:val="006B13C6"/>
    <w:rsid w:val="006B2743"/>
    <w:rsid w:val="006B2F98"/>
    <w:rsid w:val="006B73BD"/>
    <w:rsid w:val="006C26BF"/>
    <w:rsid w:val="006C26D5"/>
    <w:rsid w:val="006C2F54"/>
    <w:rsid w:val="006D19A7"/>
    <w:rsid w:val="006D21F9"/>
    <w:rsid w:val="006D6FBF"/>
    <w:rsid w:val="006D7116"/>
    <w:rsid w:val="006E177F"/>
    <w:rsid w:val="006E62CA"/>
    <w:rsid w:val="006E6D5B"/>
    <w:rsid w:val="006F128B"/>
    <w:rsid w:val="006F5BA5"/>
    <w:rsid w:val="00700B7E"/>
    <w:rsid w:val="00700DC3"/>
    <w:rsid w:val="007011E1"/>
    <w:rsid w:val="00701E8A"/>
    <w:rsid w:val="00702085"/>
    <w:rsid w:val="00703A5D"/>
    <w:rsid w:val="00707DAC"/>
    <w:rsid w:val="00714722"/>
    <w:rsid w:val="00716D1C"/>
    <w:rsid w:val="00720A92"/>
    <w:rsid w:val="007216E5"/>
    <w:rsid w:val="007226B8"/>
    <w:rsid w:val="00722CCD"/>
    <w:rsid w:val="0072429B"/>
    <w:rsid w:val="007301D8"/>
    <w:rsid w:val="00731062"/>
    <w:rsid w:val="00732823"/>
    <w:rsid w:val="00734164"/>
    <w:rsid w:val="0073621E"/>
    <w:rsid w:val="0073644D"/>
    <w:rsid w:val="007366C6"/>
    <w:rsid w:val="00737343"/>
    <w:rsid w:val="007417AD"/>
    <w:rsid w:val="007436D5"/>
    <w:rsid w:val="00745FA5"/>
    <w:rsid w:val="00746667"/>
    <w:rsid w:val="0075253E"/>
    <w:rsid w:val="007538C0"/>
    <w:rsid w:val="00753C0D"/>
    <w:rsid w:val="00753FDD"/>
    <w:rsid w:val="007568E6"/>
    <w:rsid w:val="00757B78"/>
    <w:rsid w:val="007602A8"/>
    <w:rsid w:val="007606E1"/>
    <w:rsid w:val="00761136"/>
    <w:rsid w:val="00762E0B"/>
    <w:rsid w:val="00764E21"/>
    <w:rsid w:val="007658D5"/>
    <w:rsid w:val="00766F3B"/>
    <w:rsid w:val="0077041A"/>
    <w:rsid w:val="007706C4"/>
    <w:rsid w:val="00773B84"/>
    <w:rsid w:val="0077501B"/>
    <w:rsid w:val="00775B0E"/>
    <w:rsid w:val="0078279C"/>
    <w:rsid w:val="0078316A"/>
    <w:rsid w:val="007858CD"/>
    <w:rsid w:val="00790CF9"/>
    <w:rsid w:val="0079772A"/>
    <w:rsid w:val="007A2407"/>
    <w:rsid w:val="007A468D"/>
    <w:rsid w:val="007A546F"/>
    <w:rsid w:val="007A6A45"/>
    <w:rsid w:val="007B1683"/>
    <w:rsid w:val="007B34BD"/>
    <w:rsid w:val="007B3852"/>
    <w:rsid w:val="007B3B83"/>
    <w:rsid w:val="007B4E57"/>
    <w:rsid w:val="007C559E"/>
    <w:rsid w:val="007C7654"/>
    <w:rsid w:val="007D0DC2"/>
    <w:rsid w:val="007D5F8F"/>
    <w:rsid w:val="007E0469"/>
    <w:rsid w:val="007E177F"/>
    <w:rsid w:val="007E369E"/>
    <w:rsid w:val="007E4264"/>
    <w:rsid w:val="007E4E49"/>
    <w:rsid w:val="007E5026"/>
    <w:rsid w:val="007E510D"/>
    <w:rsid w:val="007E6B8A"/>
    <w:rsid w:val="007E788B"/>
    <w:rsid w:val="007F1AF6"/>
    <w:rsid w:val="007F4EC8"/>
    <w:rsid w:val="007F502D"/>
    <w:rsid w:val="00800B2A"/>
    <w:rsid w:val="008037FB"/>
    <w:rsid w:val="00803A39"/>
    <w:rsid w:val="0080502F"/>
    <w:rsid w:val="00805CF5"/>
    <w:rsid w:val="00805D0C"/>
    <w:rsid w:val="00806626"/>
    <w:rsid w:val="0081165F"/>
    <w:rsid w:val="00812AA2"/>
    <w:rsid w:val="0081310C"/>
    <w:rsid w:val="00813F6F"/>
    <w:rsid w:val="00816E6C"/>
    <w:rsid w:val="00817185"/>
    <w:rsid w:val="008172BB"/>
    <w:rsid w:val="00821316"/>
    <w:rsid w:val="00824343"/>
    <w:rsid w:val="00824A8B"/>
    <w:rsid w:val="00824E24"/>
    <w:rsid w:val="008274C1"/>
    <w:rsid w:val="008310FB"/>
    <w:rsid w:val="008328B9"/>
    <w:rsid w:val="00835BBF"/>
    <w:rsid w:val="008364BF"/>
    <w:rsid w:val="008374FD"/>
    <w:rsid w:val="008376B0"/>
    <w:rsid w:val="00837A0A"/>
    <w:rsid w:val="00843C2C"/>
    <w:rsid w:val="008443CE"/>
    <w:rsid w:val="00846CEC"/>
    <w:rsid w:val="0085083A"/>
    <w:rsid w:val="008560E5"/>
    <w:rsid w:val="0085738D"/>
    <w:rsid w:val="00860397"/>
    <w:rsid w:val="00863F27"/>
    <w:rsid w:val="0086429F"/>
    <w:rsid w:val="00864DE3"/>
    <w:rsid w:val="0086551B"/>
    <w:rsid w:val="00866BE0"/>
    <w:rsid w:val="00870B07"/>
    <w:rsid w:val="00870F44"/>
    <w:rsid w:val="00871E20"/>
    <w:rsid w:val="0087203B"/>
    <w:rsid w:val="00876F12"/>
    <w:rsid w:val="008809FA"/>
    <w:rsid w:val="00881436"/>
    <w:rsid w:val="00881A4C"/>
    <w:rsid w:val="00882CB5"/>
    <w:rsid w:val="008849B3"/>
    <w:rsid w:val="008858BE"/>
    <w:rsid w:val="00891D86"/>
    <w:rsid w:val="00895EDF"/>
    <w:rsid w:val="0089751A"/>
    <w:rsid w:val="008A1784"/>
    <w:rsid w:val="008B1E0A"/>
    <w:rsid w:val="008B222F"/>
    <w:rsid w:val="008B5893"/>
    <w:rsid w:val="008B678A"/>
    <w:rsid w:val="008B6EA4"/>
    <w:rsid w:val="008C099F"/>
    <w:rsid w:val="008C282E"/>
    <w:rsid w:val="008C325F"/>
    <w:rsid w:val="008C3C99"/>
    <w:rsid w:val="008C5637"/>
    <w:rsid w:val="008C619A"/>
    <w:rsid w:val="008C7919"/>
    <w:rsid w:val="008D0243"/>
    <w:rsid w:val="008D0F99"/>
    <w:rsid w:val="008D163B"/>
    <w:rsid w:val="008D37FC"/>
    <w:rsid w:val="008D4C99"/>
    <w:rsid w:val="008D7562"/>
    <w:rsid w:val="008E0E0E"/>
    <w:rsid w:val="008E40DE"/>
    <w:rsid w:val="008E5805"/>
    <w:rsid w:val="008E61B3"/>
    <w:rsid w:val="008E71A5"/>
    <w:rsid w:val="008E7B68"/>
    <w:rsid w:val="008F0355"/>
    <w:rsid w:val="008F67FC"/>
    <w:rsid w:val="008F7A5B"/>
    <w:rsid w:val="00906C1A"/>
    <w:rsid w:val="00907FFD"/>
    <w:rsid w:val="00912C8E"/>
    <w:rsid w:val="0091729C"/>
    <w:rsid w:val="009237DB"/>
    <w:rsid w:val="00924328"/>
    <w:rsid w:val="00925373"/>
    <w:rsid w:val="0092622E"/>
    <w:rsid w:val="00927323"/>
    <w:rsid w:val="009307BF"/>
    <w:rsid w:val="009308F8"/>
    <w:rsid w:val="00934D30"/>
    <w:rsid w:val="00935DDE"/>
    <w:rsid w:val="00936BBF"/>
    <w:rsid w:val="00937BCE"/>
    <w:rsid w:val="00940CFE"/>
    <w:rsid w:val="00945E2B"/>
    <w:rsid w:val="00947156"/>
    <w:rsid w:val="00947F9C"/>
    <w:rsid w:val="00950AD2"/>
    <w:rsid w:val="009517DB"/>
    <w:rsid w:val="00951F18"/>
    <w:rsid w:val="009526BD"/>
    <w:rsid w:val="00953A7F"/>
    <w:rsid w:val="0095658D"/>
    <w:rsid w:val="00961DAE"/>
    <w:rsid w:val="0096410B"/>
    <w:rsid w:val="009656AB"/>
    <w:rsid w:val="0096597E"/>
    <w:rsid w:val="009663A7"/>
    <w:rsid w:val="00970A51"/>
    <w:rsid w:val="0097361B"/>
    <w:rsid w:val="009745EB"/>
    <w:rsid w:val="009764D1"/>
    <w:rsid w:val="0097714C"/>
    <w:rsid w:val="00980FA8"/>
    <w:rsid w:val="00980FD9"/>
    <w:rsid w:val="0098135E"/>
    <w:rsid w:val="0098492E"/>
    <w:rsid w:val="00985E6B"/>
    <w:rsid w:val="0098796A"/>
    <w:rsid w:val="00987C45"/>
    <w:rsid w:val="00987EDA"/>
    <w:rsid w:val="00990532"/>
    <w:rsid w:val="00993219"/>
    <w:rsid w:val="00994097"/>
    <w:rsid w:val="00995B8E"/>
    <w:rsid w:val="009A138C"/>
    <w:rsid w:val="009A1D26"/>
    <w:rsid w:val="009A2020"/>
    <w:rsid w:val="009A2FA7"/>
    <w:rsid w:val="009A77D4"/>
    <w:rsid w:val="009B0E79"/>
    <w:rsid w:val="009B6FB7"/>
    <w:rsid w:val="009C0E34"/>
    <w:rsid w:val="009C2606"/>
    <w:rsid w:val="009C7A4E"/>
    <w:rsid w:val="009D125C"/>
    <w:rsid w:val="009D3442"/>
    <w:rsid w:val="009D3C17"/>
    <w:rsid w:val="009D59FB"/>
    <w:rsid w:val="009E2F6E"/>
    <w:rsid w:val="009E37F7"/>
    <w:rsid w:val="009E452F"/>
    <w:rsid w:val="009E4565"/>
    <w:rsid w:val="009E49B5"/>
    <w:rsid w:val="009F2E20"/>
    <w:rsid w:val="009F423C"/>
    <w:rsid w:val="009F4500"/>
    <w:rsid w:val="009F5B69"/>
    <w:rsid w:val="009F69C4"/>
    <w:rsid w:val="00A02D50"/>
    <w:rsid w:val="00A07904"/>
    <w:rsid w:val="00A07E5C"/>
    <w:rsid w:val="00A10B5B"/>
    <w:rsid w:val="00A126E3"/>
    <w:rsid w:val="00A14A6C"/>
    <w:rsid w:val="00A16266"/>
    <w:rsid w:val="00A16326"/>
    <w:rsid w:val="00A16C16"/>
    <w:rsid w:val="00A21A27"/>
    <w:rsid w:val="00A21E78"/>
    <w:rsid w:val="00A25C9A"/>
    <w:rsid w:val="00A25DA6"/>
    <w:rsid w:val="00A27319"/>
    <w:rsid w:val="00A27692"/>
    <w:rsid w:val="00A31460"/>
    <w:rsid w:val="00A31463"/>
    <w:rsid w:val="00A31C6A"/>
    <w:rsid w:val="00A3269C"/>
    <w:rsid w:val="00A32CC1"/>
    <w:rsid w:val="00A3499E"/>
    <w:rsid w:val="00A3535C"/>
    <w:rsid w:val="00A40278"/>
    <w:rsid w:val="00A41799"/>
    <w:rsid w:val="00A42F5F"/>
    <w:rsid w:val="00A44FDD"/>
    <w:rsid w:val="00A45829"/>
    <w:rsid w:val="00A508AC"/>
    <w:rsid w:val="00A559E9"/>
    <w:rsid w:val="00A56317"/>
    <w:rsid w:val="00A56E58"/>
    <w:rsid w:val="00A57A76"/>
    <w:rsid w:val="00A6050A"/>
    <w:rsid w:val="00A6211D"/>
    <w:rsid w:val="00A62B4C"/>
    <w:rsid w:val="00A63226"/>
    <w:rsid w:val="00A638F5"/>
    <w:rsid w:val="00A65A3F"/>
    <w:rsid w:val="00A7075A"/>
    <w:rsid w:val="00A70809"/>
    <w:rsid w:val="00A75BEC"/>
    <w:rsid w:val="00A75E47"/>
    <w:rsid w:val="00A75F68"/>
    <w:rsid w:val="00A776CA"/>
    <w:rsid w:val="00A80C43"/>
    <w:rsid w:val="00A83980"/>
    <w:rsid w:val="00A84D9C"/>
    <w:rsid w:val="00A856D5"/>
    <w:rsid w:val="00A8732F"/>
    <w:rsid w:val="00A8785E"/>
    <w:rsid w:val="00A90878"/>
    <w:rsid w:val="00A92458"/>
    <w:rsid w:val="00A94159"/>
    <w:rsid w:val="00A949E8"/>
    <w:rsid w:val="00A97CAE"/>
    <w:rsid w:val="00AA0DBA"/>
    <w:rsid w:val="00AA1684"/>
    <w:rsid w:val="00AA1FAB"/>
    <w:rsid w:val="00AA3B32"/>
    <w:rsid w:val="00AA408B"/>
    <w:rsid w:val="00AA4138"/>
    <w:rsid w:val="00AA5F9E"/>
    <w:rsid w:val="00AA7A56"/>
    <w:rsid w:val="00AB0A39"/>
    <w:rsid w:val="00AB0FD3"/>
    <w:rsid w:val="00AB175D"/>
    <w:rsid w:val="00AB6190"/>
    <w:rsid w:val="00AB64CD"/>
    <w:rsid w:val="00AB6D65"/>
    <w:rsid w:val="00AC0DF3"/>
    <w:rsid w:val="00AC1096"/>
    <w:rsid w:val="00AC1E3B"/>
    <w:rsid w:val="00AC7CA2"/>
    <w:rsid w:val="00AD0BE5"/>
    <w:rsid w:val="00AD19CA"/>
    <w:rsid w:val="00AD36EB"/>
    <w:rsid w:val="00AD4D97"/>
    <w:rsid w:val="00AD7C2D"/>
    <w:rsid w:val="00AE0992"/>
    <w:rsid w:val="00AE3C1B"/>
    <w:rsid w:val="00AF070E"/>
    <w:rsid w:val="00AF150F"/>
    <w:rsid w:val="00AF1C99"/>
    <w:rsid w:val="00AF1F9B"/>
    <w:rsid w:val="00AF27C4"/>
    <w:rsid w:val="00AF3912"/>
    <w:rsid w:val="00AF51EF"/>
    <w:rsid w:val="00AF6015"/>
    <w:rsid w:val="00AF6A93"/>
    <w:rsid w:val="00B01D15"/>
    <w:rsid w:val="00B10B99"/>
    <w:rsid w:val="00B111AF"/>
    <w:rsid w:val="00B11EA9"/>
    <w:rsid w:val="00B137A1"/>
    <w:rsid w:val="00B140B1"/>
    <w:rsid w:val="00B20EED"/>
    <w:rsid w:val="00B22DDE"/>
    <w:rsid w:val="00B24369"/>
    <w:rsid w:val="00B25172"/>
    <w:rsid w:val="00B2663E"/>
    <w:rsid w:val="00B27E06"/>
    <w:rsid w:val="00B327AA"/>
    <w:rsid w:val="00B34407"/>
    <w:rsid w:val="00B34F57"/>
    <w:rsid w:val="00B35136"/>
    <w:rsid w:val="00B3541E"/>
    <w:rsid w:val="00B355FE"/>
    <w:rsid w:val="00B400F0"/>
    <w:rsid w:val="00B4649E"/>
    <w:rsid w:val="00B46A43"/>
    <w:rsid w:val="00B51E10"/>
    <w:rsid w:val="00B52325"/>
    <w:rsid w:val="00B56CE6"/>
    <w:rsid w:val="00B60D93"/>
    <w:rsid w:val="00B653F8"/>
    <w:rsid w:val="00B663FE"/>
    <w:rsid w:val="00B67265"/>
    <w:rsid w:val="00B72D8A"/>
    <w:rsid w:val="00B75C28"/>
    <w:rsid w:val="00B763B5"/>
    <w:rsid w:val="00B80446"/>
    <w:rsid w:val="00B81C2B"/>
    <w:rsid w:val="00B81CD9"/>
    <w:rsid w:val="00B8504D"/>
    <w:rsid w:val="00B87149"/>
    <w:rsid w:val="00B87DAF"/>
    <w:rsid w:val="00B92269"/>
    <w:rsid w:val="00B92B04"/>
    <w:rsid w:val="00B96B3F"/>
    <w:rsid w:val="00B97B6B"/>
    <w:rsid w:val="00B97ED8"/>
    <w:rsid w:val="00BA1B40"/>
    <w:rsid w:val="00BA2535"/>
    <w:rsid w:val="00BA486A"/>
    <w:rsid w:val="00BB0D29"/>
    <w:rsid w:val="00BB152B"/>
    <w:rsid w:val="00BB3F86"/>
    <w:rsid w:val="00BB43C7"/>
    <w:rsid w:val="00BB5907"/>
    <w:rsid w:val="00BB5E03"/>
    <w:rsid w:val="00BC0A34"/>
    <w:rsid w:val="00BC641B"/>
    <w:rsid w:val="00BD4F1E"/>
    <w:rsid w:val="00BD7476"/>
    <w:rsid w:val="00BD7EB3"/>
    <w:rsid w:val="00BE1A59"/>
    <w:rsid w:val="00BE6459"/>
    <w:rsid w:val="00BE773F"/>
    <w:rsid w:val="00BE7B83"/>
    <w:rsid w:val="00BF09F5"/>
    <w:rsid w:val="00BF0C2A"/>
    <w:rsid w:val="00BF61DD"/>
    <w:rsid w:val="00BF7800"/>
    <w:rsid w:val="00C03BD3"/>
    <w:rsid w:val="00C044B0"/>
    <w:rsid w:val="00C07136"/>
    <w:rsid w:val="00C1023C"/>
    <w:rsid w:val="00C1117D"/>
    <w:rsid w:val="00C130F5"/>
    <w:rsid w:val="00C17EBF"/>
    <w:rsid w:val="00C17FF8"/>
    <w:rsid w:val="00C200D3"/>
    <w:rsid w:val="00C201D2"/>
    <w:rsid w:val="00C20328"/>
    <w:rsid w:val="00C20A5E"/>
    <w:rsid w:val="00C20EDF"/>
    <w:rsid w:val="00C2223C"/>
    <w:rsid w:val="00C23DAC"/>
    <w:rsid w:val="00C24CC5"/>
    <w:rsid w:val="00C24F2F"/>
    <w:rsid w:val="00C273E9"/>
    <w:rsid w:val="00C31142"/>
    <w:rsid w:val="00C32EA6"/>
    <w:rsid w:val="00C33DEA"/>
    <w:rsid w:val="00C36A6A"/>
    <w:rsid w:val="00C40892"/>
    <w:rsid w:val="00C40C9A"/>
    <w:rsid w:val="00C42C9A"/>
    <w:rsid w:val="00C43FD1"/>
    <w:rsid w:val="00C46DB1"/>
    <w:rsid w:val="00C54DB0"/>
    <w:rsid w:val="00C5570B"/>
    <w:rsid w:val="00C57760"/>
    <w:rsid w:val="00C612CA"/>
    <w:rsid w:val="00C61561"/>
    <w:rsid w:val="00C63EBA"/>
    <w:rsid w:val="00C64C98"/>
    <w:rsid w:val="00C66082"/>
    <w:rsid w:val="00C665F4"/>
    <w:rsid w:val="00C66691"/>
    <w:rsid w:val="00C66D68"/>
    <w:rsid w:val="00C67386"/>
    <w:rsid w:val="00C6784E"/>
    <w:rsid w:val="00C756EC"/>
    <w:rsid w:val="00C76036"/>
    <w:rsid w:val="00C77C6F"/>
    <w:rsid w:val="00C81386"/>
    <w:rsid w:val="00C81B0E"/>
    <w:rsid w:val="00C84C87"/>
    <w:rsid w:val="00C8719F"/>
    <w:rsid w:val="00C873F3"/>
    <w:rsid w:val="00C91AE8"/>
    <w:rsid w:val="00C93FA4"/>
    <w:rsid w:val="00C94701"/>
    <w:rsid w:val="00C95100"/>
    <w:rsid w:val="00C96841"/>
    <w:rsid w:val="00C972E0"/>
    <w:rsid w:val="00C97A1E"/>
    <w:rsid w:val="00CA0066"/>
    <w:rsid w:val="00CA063C"/>
    <w:rsid w:val="00CA26C5"/>
    <w:rsid w:val="00CA3B48"/>
    <w:rsid w:val="00CA3C0A"/>
    <w:rsid w:val="00CA4135"/>
    <w:rsid w:val="00CA46E0"/>
    <w:rsid w:val="00CA6C3A"/>
    <w:rsid w:val="00CB0465"/>
    <w:rsid w:val="00CB4418"/>
    <w:rsid w:val="00CB7BED"/>
    <w:rsid w:val="00CC0E9E"/>
    <w:rsid w:val="00CC51D9"/>
    <w:rsid w:val="00CD0078"/>
    <w:rsid w:val="00CD1D0A"/>
    <w:rsid w:val="00CD661B"/>
    <w:rsid w:val="00CD7555"/>
    <w:rsid w:val="00CD7BBA"/>
    <w:rsid w:val="00CE0EED"/>
    <w:rsid w:val="00CE18A1"/>
    <w:rsid w:val="00CE19E3"/>
    <w:rsid w:val="00CE2513"/>
    <w:rsid w:val="00CE2853"/>
    <w:rsid w:val="00CE3915"/>
    <w:rsid w:val="00CE4970"/>
    <w:rsid w:val="00CE49F8"/>
    <w:rsid w:val="00CE5A3B"/>
    <w:rsid w:val="00CE6889"/>
    <w:rsid w:val="00CE730A"/>
    <w:rsid w:val="00CF0DB6"/>
    <w:rsid w:val="00CF10EE"/>
    <w:rsid w:val="00CF178A"/>
    <w:rsid w:val="00CF244B"/>
    <w:rsid w:val="00CF2F4D"/>
    <w:rsid w:val="00CF4412"/>
    <w:rsid w:val="00CF5C4F"/>
    <w:rsid w:val="00D00A32"/>
    <w:rsid w:val="00D041E2"/>
    <w:rsid w:val="00D051D2"/>
    <w:rsid w:val="00D11788"/>
    <w:rsid w:val="00D173CD"/>
    <w:rsid w:val="00D2037C"/>
    <w:rsid w:val="00D20CE5"/>
    <w:rsid w:val="00D22ADB"/>
    <w:rsid w:val="00D25B43"/>
    <w:rsid w:val="00D25F94"/>
    <w:rsid w:val="00D2651B"/>
    <w:rsid w:val="00D27D1E"/>
    <w:rsid w:val="00D31448"/>
    <w:rsid w:val="00D31AE7"/>
    <w:rsid w:val="00D324EA"/>
    <w:rsid w:val="00D33158"/>
    <w:rsid w:val="00D331A0"/>
    <w:rsid w:val="00D335F3"/>
    <w:rsid w:val="00D35132"/>
    <w:rsid w:val="00D353D5"/>
    <w:rsid w:val="00D4062F"/>
    <w:rsid w:val="00D4507B"/>
    <w:rsid w:val="00D45464"/>
    <w:rsid w:val="00D471A2"/>
    <w:rsid w:val="00D52ADF"/>
    <w:rsid w:val="00D53E92"/>
    <w:rsid w:val="00D54DE3"/>
    <w:rsid w:val="00D55E52"/>
    <w:rsid w:val="00D576F0"/>
    <w:rsid w:val="00D57A9A"/>
    <w:rsid w:val="00D60A90"/>
    <w:rsid w:val="00D62CEB"/>
    <w:rsid w:val="00D62EB6"/>
    <w:rsid w:val="00D647CB"/>
    <w:rsid w:val="00D65138"/>
    <w:rsid w:val="00D656C3"/>
    <w:rsid w:val="00D662D9"/>
    <w:rsid w:val="00D66835"/>
    <w:rsid w:val="00D70891"/>
    <w:rsid w:val="00D70A51"/>
    <w:rsid w:val="00D70FA6"/>
    <w:rsid w:val="00D71BB8"/>
    <w:rsid w:val="00D721BA"/>
    <w:rsid w:val="00D73DC9"/>
    <w:rsid w:val="00D772CD"/>
    <w:rsid w:val="00D77757"/>
    <w:rsid w:val="00D81DB3"/>
    <w:rsid w:val="00D83857"/>
    <w:rsid w:val="00D84881"/>
    <w:rsid w:val="00D8582B"/>
    <w:rsid w:val="00D86348"/>
    <w:rsid w:val="00D90AB5"/>
    <w:rsid w:val="00D90B03"/>
    <w:rsid w:val="00D91D74"/>
    <w:rsid w:val="00D93A2E"/>
    <w:rsid w:val="00D94E50"/>
    <w:rsid w:val="00D95086"/>
    <w:rsid w:val="00DA06A1"/>
    <w:rsid w:val="00DA2C0B"/>
    <w:rsid w:val="00DA6671"/>
    <w:rsid w:val="00DA727A"/>
    <w:rsid w:val="00DB0A78"/>
    <w:rsid w:val="00DB5C41"/>
    <w:rsid w:val="00DC161E"/>
    <w:rsid w:val="00DC3890"/>
    <w:rsid w:val="00DC5EBA"/>
    <w:rsid w:val="00DC6559"/>
    <w:rsid w:val="00DD52EB"/>
    <w:rsid w:val="00DD783D"/>
    <w:rsid w:val="00DD7CAD"/>
    <w:rsid w:val="00DE15CB"/>
    <w:rsid w:val="00DE2D40"/>
    <w:rsid w:val="00DE300A"/>
    <w:rsid w:val="00DE4CB0"/>
    <w:rsid w:val="00DE4DEB"/>
    <w:rsid w:val="00DE4FB3"/>
    <w:rsid w:val="00DE6A3F"/>
    <w:rsid w:val="00DF16E6"/>
    <w:rsid w:val="00DF1E57"/>
    <w:rsid w:val="00DF3A61"/>
    <w:rsid w:val="00DF4F7E"/>
    <w:rsid w:val="00DF5992"/>
    <w:rsid w:val="00DF77AF"/>
    <w:rsid w:val="00DF7B97"/>
    <w:rsid w:val="00E006A1"/>
    <w:rsid w:val="00E05B87"/>
    <w:rsid w:val="00E06FAD"/>
    <w:rsid w:val="00E073B8"/>
    <w:rsid w:val="00E10B68"/>
    <w:rsid w:val="00E11C9E"/>
    <w:rsid w:val="00E12B29"/>
    <w:rsid w:val="00E14436"/>
    <w:rsid w:val="00E14B82"/>
    <w:rsid w:val="00E153BE"/>
    <w:rsid w:val="00E20823"/>
    <w:rsid w:val="00E223CD"/>
    <w:rsid w:val="00E2311A"/>
    <w:rsid w:val="00E265C0"/>
    <w:rsid w:val="00E27411"/>
    <w:rsid w:val="00E31214"/>
    <w:rsid w:val="00E31FBE"/>
    <w:rsid w:val="00E339D6"/>
    <w:rsid w:val="00E348DB"/>
    <w:rsid w:val="00E35417"/>
    <w:rsid w:val="00E377DF"/>
    <w:rsid w:val="00E41B65"/>
    <w:rsid w:val="00E43F53"/>
    <w:rsid w:val="00E4421D"/>
    <w:rsid w:val="00E4533D"/>
    <w:rsid w:val="00E52C4F"/>
    <w:rsid w:val="00E54641"/>
    <w:rsid w:val="00E57C77"/>
    <w:rsid w:val="00E60931"/>
    <w:rsid w:val="00E62435"/>
    <w:rsid w:val="00E715C2"/>
    <w:rsid w:val="00E75A16"/>
    <w:rsid w:val="00E75FC6"/>
    <w:rsid w:val="00E806EA"/>
    <w:rsid w:val="00E8111A"/>
    <w:rsid w:val="00E814D6"/>
    <w:rsid w:val="00E82510"/>
    <w:rsid w:val="00E82B86"/>
    <w:rsid w:val="00E83FCF"/>
    <w:rsid w:val="00E84988"/>
    <w:rsid w:val="00E859B5"/>
    <w:rsid w:val="00E86132"/>
    <w:rsid w:val="00E90DA3"/>
    <w:rsid w:val="00E931B9"/>
    <w:rsid w:val="00E93213"/>
    <w:rsid w:val="00E93D98"/>
    <w:rsid w:val="00E9784F"/>
    <w:rsid w:val="00EA01FD"/>
    <w:rsid w:val="00EA0800"/>
    <w:rsid w:val="00EA2FBE"/>
    <w:rsid w:val="00EA5968"/>
    <w:rsid w:val="00EA7596"/>
    <w:rsid w:val="00EB02B9"/>
    <w:rsid w:val="00EB06E1"/>
    <w:rsid w:val="00EB3818"/>
    <w:rsid w:val="00EB466F"/>
    <w:rsid w:val="00EB4AB1"/>
    <w:rsid w:val="00EB5996"/>
    <w:rsid w:val="00EC2238"/>
    <w:rsid w:val="00EC31DC"/>
    <w:rsid w:val="00EC3806"/>
    <w:rsid w:val="00EC43E9"/>
    <w:rsid w:val="00EC5688"/>
    <w:rsid w:val="00EC5992"/>
    <w:rsid w:val="00EC6DFA"/>
    <w:rsid w:val="00EC7B87"/>
    <w:rsid w:val="00ED19D9"/>
    <w:rsid w:val="00ED2673"/>
    <w:rsid w:val="00ED46CA"/>
    <w:rsid w:val="00ED72C7"/>
    <w:rsid w:val="00EE2439"/>
    <w:rsid w:val="00EE5B8C"/>
    <w:rsid w:val="00EE5EC5"/>
    <w:rsid w:val="00EE69D5"/>
    <w:rsid w:val="00EF034A"/>
    <w:rsid w:val="00EF1DC2"/>
    <w:rsid w:val="00EF2D4B"/>
    <w:rsid w:val="00EF2F60"/>
    <w:rsid w:val="00EF5755"/>
    <w:rsid w:val="00EF7012"/>
    <w:rsid w:val="00EF7074"/>
    <w:rsid w:val="00F00916"/>
    <w:rsid w:val="00F0711D"/>
    <w:rsid w:val="00F10F83"/>
    <w:rsid w:val="00F116D2"/>
    <w:rsid w:val="00F118B8"/>
    <w:rsid w:val="00F126D3"/>
    <w:rsid w:val="00F12B7E"/>
    <w:rsid w:val="00F12E8C"/>
    <w:rsid w:val="00F137A2"/>
    <w:rsid w:val="00F14159"/>
    <w:rsid w:val="00F14F7D"/>
    <w:rsid w:val="00F178C8"/>
    <w:rsid w:val="00F209A7"/>
    <w:rsid w:val="00F22431"/>
    <w:rsid w:val="00F27AB3"/>
    <w:rsid w:val="00F304E5"/>
    <w:rsid w:val="00F3076D"/>
    <w:rsid w:val="00F317B9"/>
    <w:rsid w:val="00F32267"/>
    <w:rsid w:val="00F33AC3"/>
    <w:rsid w:val="00F33DF0"/>
    <w:rsid w:val="00F35441"/>
    <w:rsid w:val="00F36D8E"/>
    <w:rsid w:val="00F37D72"/>
    <w:rsid w:val="00F41C25"/>
    <w:rsid w:val="00F51C75"/>
    <w:rsid w:val="00F52363"/>
    <w:rsid w:val="00F533D7"/>
    <w:rsid w:val="00F605DC"/>
    <w:rsid w:val="00F63D9E"/>
    <w:rsid w:val="00F64379"/>
    <w:rsid w:val="00F73479"/>
    <w:rsid w:val="00F779A1"/>
    <w:rsid w:val="00F81E0B"/>
    <w:rsid w:val="00F828FA"/>
    <w:rsid w:val="00F86231"/>
    <w:rsid w:val="00F87B91"/>
    <w:rsid w:val="00F92E40"/>
    <w:rsid w:val="00F94918"/>
    <w:rsid w:val="00F953EE"/>
    <w:rsid w:val="00FA077F"/>
    <w:rsid w:val="00FA4802"/>
    <w:rsid w:val="00FA76F8"/>
    <w:rsid w:val="00FB0FF4"/>
    <w:rsid w:val="00FB2033"/>
    <w:rsid w:val="00FB25A0"/>
    <w:rsid w:val="00FB6B5D"/>
    <w:rsid w:val="00FB6C51"/>
    <w:rsid w:val="00FC4584"/>
    <w:rsid w:val="00FC4DDE"/>
    <w:rsid w:val="00FC5D66"/>
    <w:rsid w:val="00FC6149"/>
    <w:rsid w:val="00FC63D5"/>
    <w:rsid w:val="00FC75AA"/>
    <w:rsid w:val="00FD03EC"/>
    <w:rsid w:val="00FD0592"/>
    <w:rsid w:val="00FD3211"/>
    <w:rsid w:val="00FD3E70"/>
    <w:rsid w:val="00FD7420"/>
    <w:rsid w:val="00FD7F1D"/>
    <w:rsid w:val="00FE280C"/>
    <w:rsid w:val="00FE2FAC"/>
    <w:rsid w:val="00FE37F0"/>
    <w:rsid w:val="00FE4791"/>
    <w:rsid w:val="00FF02D7"/>
    <w:rsid w:val="00FF0B88"/>
    <w:rsid w:val="00FF0EF2"/>
    <w:rsid w:val="00FF4D19"/>
    <w:rsid w:val="00FF55AE"/>
    <w:rsid w:val="00FF7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5F"/>
    <w:pPr>
      <w:spacing w:after="200" w:line="276" w:lineRule="auto"/>
    </w:pPr>
    <w:rPr>
      <w:sz w:val="22"/>
      <w:szCs w:val="22"/>
    </w:rPr>
  </w:style>
  <w:style w:type="paragraph" w:styleId="1">
    <w:name w:val="heading 1"/>
    <w:basedOn w:val="a"/>
    <w:next w:val="a"/>
    <w:link w:val="10"/>
    <w:uiPriority w:val="9"/>
    <w:qFormat/>
    <w:rsid w:val="00FB2033"/>
    <w:pPr>
      <w:keepNext/>
      <w:suppressAutoHyphens/>
      <w:spacing w:before="240" w:after="60"/>
      <w:outlineLvl w:val="0"/>
    </w:pPr>
    <w:rPr>
      <w:rFonts w:ascii="Cambria" w:hAnsi="Cambria"/>
      <w:b/>
      <w:bCs/>
      <w:kern w:val="32"/>
      <w:sz w:val="32"/>
      <w:szCs w:val="32"/>
      <w:lang w:eastAsia="zh-CN"/>
    </w:rPr>
  </w:style>
  <w:style w:type="paragraph" w:styleId="3">
    <w:name w:val="heading 3"/>
    <w:basedOn w:val="a"/>
    <w:next w:val="a"/>
    <w:qFormat/>
    <w:rsid w:val="00EA7596"/>
    <w:pPr>
      <w:keepNext/>
      <w:spacing w:before="240" w:after="60" w:line="240" w:lineRule="auto"/>
      <w:outlineLvl w:val="2"/>
    </w:pPr>
    <w:rPr>
      <w:rFonts w:ascii="Arial" w:hAnsi="Arial" w:cs="Arial"/>
      <w:b/>
      <w:bCs/>
      <w:sz w:val="26"/>
      <w:szCs w:val="26"/>
    </w:rPr>
  </w:style>
  <w:style w:type="paragraph" w:styleId="5">
    <w:name w:val="heading 5"/>
    <w:basedOn w:val="a"/>
    <w:next w:val="a"/>
    <w:link w:val="50"/>
    <w:uiPriority w:val="9"/>
    <w:qFormat/>
    <w:rsid w:val="00047969"/>
    <w:pPr>
      <w:spacing w:before="240" w:after="60"/>
      <w:outlineLvl w:val="4"/>
    </w:pPr>
    <w:rPr>
      <w:b/>
      <w:bCs/>
      <w:i/>
      <w:iCs/>
      <w:sz w:val="26"/>
      <w:szCs w:val="26"/>
    </w:rPr>
  </w:style>
  <w:style w:type="paragraph" w:styleId="7">
    <w:name w:val="heading 7"/>
    <w:basedOn w:val="a"/>
    <w:next w:val="a"/>
    <w:link w:val="70"/>
    <w:uiPriority w:val="9"/>
    <w:qFormat/>
    <w:rsid w:val="0004796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7275"/>
    <w:pPr>
      <w:widowControl w:val="0"/>
      <w:autoSpaceDE w:val="0"/>
      <w:autoSpaceDN w:val="0"/>
      <w:adjustRightInd w:val="0"/>
    </w:pPr>
    <w:rPr>
      <w:rFonts w:ascii="Courier New" w:hAnsi="Courier New" w:cs="Courier New"/>
    </w:rPr>
  </w:style>
  <w:style w:type="paragraph" w:styleId="a3">
    <w:name w:val="header"/>
    <w:basedOn w:val="a"/>
    <w:link w:val="a4"/>
    <w:uiPriority w:val="99"/>
    <w:unhideWhenUsed/>
    <w:rsid w:val="00697275"/>
    <w:pPr>
      <w:tabs>
        <w:tab w:val="center" w:pos="4677"/>
        <w:tab w:val="right" w:pos="9355"/>
      </w:tabs>
    </w:pPr>
  </w:style>
  <w:style w:type="character" w:customStyle="1" w:styleId="a4">
    <w:name w:val="Верхний колонтитул Знак"/>
    <w:link w:val="a3"/>
    <w:uiPriority w:val="99"/>
    <w:rsid w:val="00697275"/>
    <w:rPr>
      <w:sz w:val="22"/>
      <w:szCs w:val="22"/>
    </w:rPr>
  </w:style>
  <w:style w:type="paragraph" w:styleId="a5">
    <w:name w:val="footer"/>
    <w:basedOn w:val="a"/>
    <w:link w:val="a6"/>
    <w:uiPriority w:val="99"/>
    <w:semiHidden/>
    <w:unhideWhenUsed/>
    <w:rsid w:val="00697275"/>
    <w:pPr>
      <w:tabs>
        <w:tab w:val="center" w:pos="4677"/>
        <w:tab w:val="right" w:pos="9355"/>
      </w:tabs>
    </w:pPr>
  </w:style>
  <w:style w:type="character" w:customStyle="1" w:styleId="a6">
    <w:name w:val="Нижний колонтитул Знак"/>
    <w:link w:val="a5"/>
    <w:uiPriority w:val="99"/>
    <w:semiHidden/>
    <w:rsid w:val="00697275"/>
    <w:rPr>
      <w:sz w:val="22"/>
      <w:szCs w:val="22"/>
    </w:rPr>
  </w:style>
  <w:style w:type="paragraph" w:customStyle="1" w:styleId="a7">
    <w:name w:val="Знак Знак Знак Знак"/>
    <w:basedOn w:val="a"/>
    <w:rsid w:val="0003515D"/>
    <w:pPr>
      <w:spacing w:after="160" w:line="240" w:lineRule="exact"/>
    </w:pPr>
    <w:rPr>
      <w:rFonts w:ascii="Verdana" w:hAnsi="Verdana"/>
      <w:sz w:val="20"/>
      <w:szCs w:val="20"/>
      <w:lang w:val="en-US" w:eastAsia="en-US"/>
    </w:rPr>
  </w:style>
  <w:style w:type="paragraph" w:customStyle="1" w:styleId="ConsPlusNormal">
    <w:name w:val="ConsPlusNormal"/>
    <w:rsid w:val="0003515D"/>
    <w:pPr>
      <w:widowControl w:val="0"/>
      <w:suppressAutoHyphens/>
      <w:autoSpaceDE w:val="0"/>
      <w:ind w:firstLine="720"/>
    </w:pPr>
    <w:rPr>
      <w:rFonts w:ascii="Arial" w:eastAsia="Arial" w:hAnsi="Arial" w:cs="Arial"/>
      <w:lang w:eastAsia="ar-SA"/>
    </w:rPr>
  </w:style>
  <w:style w:type="paragraph" w:styleId="a8">
    <w:name w:val="List Paragraph"/>
    <w:basedOn w:val="a"/>
    <w:uiPriority w:val="34"/>
    <w:qFormat/>
    <w:rsid w:val="007E4E49"/>
    <w:pPr>
      <w:spacing w:after="0" w:line="240" w:lineRule="auto"/>
      <w:ind w:left="720"/>
      <w:contextualSpacing/>
    </w:pPr>
    <w:rPr>
      <w:rFonts w:eastAsia="Calibri"/>
      <w:lang w:eastAsia="en-US"/>
    </w:rPr>
  </w:style>
  <w:style w:type="paragraph" w:styleId="a9">
    <w:name w:val="No Spacing"/>
    <w:uiPriority w:val="1"/>
    <w:qFormat/>
    <w:rsid w:val="007E4E49"/>
    <w:rPr>
      <w:sz w:val="22"/>
      <w:szCs w:val="22"/>
    </w:rPr>
  </w:style>
  <w:style w:type="paragraph" w:customStyle="1" w:styleId="msonormalcxspmiddle">
    <w:name w:val="msonormalcxspmiddle"/>
    <w:basedOn w:val="a"/>
    <w:uiPriority w:val="99"/>
    <w:rsid w:val="007E4E49"/>
    <w:pPr>
      <w:spacing w:before="75" w:after="75" w:line="240" w:lineRule="auto"/>
    </w:pPr>
    <w:rPr>
      <w:rFonts w:ascii="Tahoma" w:hAnsi="Tahoma" w:cs="Tahoma"/>
      <w:sz w:val="24"/>
      <w:szCs w:val="24"/>
    </w:rPr>
  </w:style>
  <w:style w:type="paragraph" w:customStyle="1" w:styleId="ConsPlusTitle">
    <w:name w:val="ConsPlusTitle"/>
    <w:uiPriority w:val="99"/>
    <w:rsid w:val="007E4E49"/>
    <w:pPr>
      <w:widowControl w:val="0"/>
      <w:autoSpaceDE w:val="0"/>
      <w:autoSpaceDN w:val="0"/>
      <w:adjustRightInd w:val="0"/>
    </w:pPr>
    <w:rPr>
      <w:rFonts w:ascii="Arial" w:hAnsi="Arial" w:cs="Arial"/>
      <w:b/>
      <w:bCs/>
    </w:rPr>
  </w:style>
  <w:style w:type="paragraph" w:customStyle="1" w:styleId="ConsPlusCell">
    <w:name w:val="ConsPlusCell"/>
    <w:rsid w:val="00CD661B"/>
    <w:pPr>
      <w:widowControl w:val="0"/>
      <w:autoSpaceDE w:val="0"/>
      <w:autoSpaceDN w:val="0"/>
      <w:adjustRightInd w:val="0"/>
    </w:pPr>
    <w:rPr>
      <w:rFonts w:ascii="Arial" w:hAnsi="Arial" w:cs="Arial"/>
    </w:rPr>
  </w:style>
  <w:style w:type="character" w:customStyle="1" w:styleId="WW8NumSt4z0">
    <w:name w:val="WW8NumSt4z0"/>
    <w:rsid w:val="007F502D"/>
    <w:rPr>
      <w:rFonts w:ascii="Times New Roman" w:hAnsi="Times New Roman" w:cs="Times New Roman"/>
    </w:rPr>
  </w:style>
  <w:style w:type="character" w:styleId="aa">
    <w:name w:val="page number"/>
    <w:basedOn w:val="a0"/>
    <w:rsid w:val="00FC5D66"/>
  </w:style>
  <w:style w:type="paragraph" w:styleId="ab">
    <w:name w:val="Body Text"/>
    <w:basedOn w:val="a"/>
    <w:link w:val="ac"/>
    <w:rsid w:val="008E0E0E"/>
    <w:pPr>
      <w:widowControl w:val="0"/>
      <w:suppressAutoHyphens/>
      <w:spacing w:after="120" w:line="240" w:lineRule="auto"/>
    </w:pPr>
    <w:rPr>
      <w:rFonts w:ascii="Times New Roman" w:eastAsia="Arial Unicode MS" w:hAnsi="Times New Roman" w:cs="Arial Unicode MS"/>
      <w:kern w:val="1"/>
      <w:sz w:val="24"/>
      <w:szCs w:val="24"/>
      <w:lang w:eastAsia="zh-CN" w:bidi="hi-IN"/>
    </w:rPr>
  </w:style>
  <w:style w:type="character" w:customStyle="1" w:styleId="ac">
    <w:name w:val="Основной текст Знак"/>
    <w:link w:val="ab"/>
    <w:rsid w:val="008E0E0E"/>
    <w:rPr>
      <w:rFonts w:ascii="Times New Roman" w:eastAsia="Arial Unicode MS" w:hAnsi="Times New Roman" w:cs="Arial Unicode MS"/>
      <w:kern w:val="1"/>
      <w:sz w:val="24"/>
      <w:szCs w:val="24"/>
      <w:lang w:eastAsia="zh-CN" w:bidi="hi-IN"/>
    </w:rPr>
  </w:style>
  <w:style w:type="paragraph" w:customStyle="1" w:styleId="11">
    <w:name w:val="Без интервала1"/>
    <w:rsid w:val="00B67265"/>
    <w:pPr>
      <w:spacing w:before="100" w:beforeAutospacing="1" w:after="100" w:afterAutospacing="1"/>
      <w:jc w:val="both"/>
    </w:pPr>
    <w:rPr>
      <w:rFonts w:eastAsia="Calibri" w:cs="Calibri"/>
      <w:sz w:val="22"/>
      <w:szCs w:val="22"/>
      <w:lang w:eastAsia="en-US"/>
    </w:rPr>
  </w:style>
  <w:style w:type="paragraph" w:styleId="ad">
    <w:name w:val="Normal (Web)"/>
    <w:basedOn w:val="a"/>
    <w:rsid w:val="00312F76"/>
    <w:pPr>
      <w:suppressAutoHyphens/>
      <w:spacing w:before="280" w:after="280" w:line="240" w:lineRule="auto"/>
    </w:pPr>
    <w:rPr>
      <w:rFonts w:ascii="Times New Roman" w:hAnsi="Times New Roman" w:cs="Calibri"/>
      <w:sz w:val="24"/>
      <w:szCs w:val="24"/>
      <w:lang w:eastAsia="ar-SA"/>
    </w:rPr>
  </w:style>
  <w:style w:type="character" w:customStyle="1" w:styleId="apple-converted-space">
    <w:name w:val="apple-converted-space"/>
    <w:rsid w:val="008B6EA4"/>
    <w:rPr>
      <w:rFonts w:cs="Times New Roman"/>
    </w:rPr>
  </w:style>
  <w:style w:type="character" w:customStyle="1" w:styleId="s1">
    <w:name w:val="s1"/>
    <w:rsid w:val="008B6EA4"/>
    <w:rPr>
      <w:rFonts w:cs="Times New Roman"/>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FB2033"/>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FB2033"/>
    <w:pPr>
      <w:spacing w:after="120" w:line="480" w:lineRule="atLeast"/>
    </w:pPr>
    <w:rPr>
      <w:rFonts w:ascii="Times New Roman" w:hAnsi="Times New Roman"/>
      <w:sz w:val="24"/>
      <w:szCs w:val="24"/>
    </w:rPr>
  </w:style>
  <w:style w:type="character" w:customStyle="1" w:styleId="ae">
    <w:name w:val="Гипертекстовая ссылка"/>
    <w:rsid w:val="00FB2033"/>
    <w:rPr>
      <w:rFonts w:cs="Times New Roman"/>
      <w:b/>
      <w:color w:val="008000"/>
    </w:rPr>
  </w:style>
  <w:style w:type="character" w:styleId="af">
    <w:name w:val="Strong"/>
    <w:uiPriority w:val="22"/>
    <w:qFormat/>
    <w:rsid w:val="007B1683"/>
    <w:rPr>
      <w:b/>
      <w:bCs/>
    </w:rPr>
  </w:style>
  <w:style w:type="character" w:customStyle="1" w:styleId="10">
    <w:name w:val="Заголовок 1 Знак"/>
    <w:link w:val="1"/>
    <w:uiPriority w:val="9"/>
    <w:rsid w:val="00437507"/>
    <w:rPr>
      <w:rFonts w:ascii="Cambria" w:hAnsi="Cambria"/>
      <w:b/>
      <w:bCs/>
      <w:kern w:val="32"/>
      <w:sz w:val="32"/>
      <w:szCs w:val="32"/>
      <w:lang w:eastAsia="zh-CN"/>
    </w:rPr>
  </w:style>
  <w:style w:type="paragraph" w:customStyle="1" w:styleId="af0">
    <w:name w:val="Содержимое таблицы"/>
    <w:basedOn w:val="a"/>
    <w:rsid w:val="00F00916"/>
    <w:pPr>
      <w:widowControl w:val="0"/>
      <w:suppressLineNumbers/>
      <w:suppressAutoHyphens/>
      <w:spacing w:after="0" w:line="240" w:lineRule="auto"/>
    </w:pPr>
    <w:rPr>
      <w:rFonts w:ascii="Times New Roman" w:eastAsia="Arial Unicode MS" w:hAnsi="Times New Roman" w:cs="Arial Unicode MS"/>
      <w:kern w:val="1"/>
      <w:sz w:val="24"/>
      <w:szCs w:val="24"/>
      <w:lang w:eastAsia="zh-CN" w:bidi="hi-IN"/>
    </w:rPr>
  </w:style>
  <w:style w:type="character" w:styleId="af1">
    <w:name w:val="Emphasis"/>
    <w:qFormat/>
    <w:rsid w:val="00F00916"/>
    <w:rPr>
      <w:i/>
      <w:iCs/>
    </w:rPr>
  </w:style>
  <w:style w:type="paragraph" w:styleId="HTML">
    <w:name w:val="HTML Preformatted"/>
    <w:basedOn w:val="a"/>
    <w:semiHidden/>
    <w:rsid w:val="00F00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12">
    <w:name w:val="Абзац списка1"/>
    <w:basedOn w:val="a"/>
    <w:rsid w:val="008D163B"/>
    <w:pPr>
      <w:spacing w:before="100" w:beforeAutospacing="1" w:afterAutospacing="1"/>
      <w:ind w:left="720"/>
      <w:jc w:val="both"/>
    </w:pPr>
    <w:rPr>
      <w:lang w:eastAsia="en-US"/>
    </w:rPr>
  </w:style>
  <w:style w:type="paragraph" w:styleId="30">
    <w:name w:val="Body Text Indent 3"/>
    <w:basedOn w:val="a"/>
    <w:rsid w:val="008D163B"/>
    <w:pPr>
      <w:spacing w:after="120"/>
      <w:ind w:left="283"/>
    </w:pPr>
    <w:rPr>
      <w:sz w:val="16"/>
      <w:szCs w:val="16"/>
    </w:rPr>
  </w:style>
  <w:style w:type="paragraph" w:customStyle="1" w:styleId="af2">
    <w:name w:val="Знак Знак Знак Знак Знак Знак Знак"/>
    <w:basedOn w:val="a"/>
    <w:rsid w:val="00482982"/>
    <w:pPr>
      <w:spacing w:before="100" w:beforeAutospacing="1" w:after="100" w:afterAutospacing="1" w:line="240" w:lineRule="auto"/>
    </w:pPr>
    <w:rPr>
      <w:rFonts w:ascii="Tahoma" w:hAnsi="Tahoma"/>
      <w:sz w:val="20"/>
      <w:szCs w:val="20"/>
      <w:lang w:val="en-US" w:eastAsia="en-US"/>
    </w:rPr>
  </w:style>
  <w:style w:type="paragraph" w:customStyle="1" w:styleId="consplusnormal1">
    <w:name w:val="consplusnormal1"/>
    <w:basedOn w:val="a"/>
    <w:rsid w:val="00482982"/>
    <w:pPr>
      <w:autoSpaceDE w:val="0"/>
      <w:spacing w:after="0" w:line="240" w:lineRule="auto"/>
      <w:ind w:firstLine="720"/>
    </w:pPr>
    <w:rPr>
      <w:rFonts w:ascii="Arial" w:hAnsi="Arial" w:cs="Arial"/>
      <w:sz w:val="20"/>
      <w:szCs w:val="20"/>
    </w:rPr>
  </w:style>
  <w:style w:type="table" w:styleId="af3">
    <w:name w:val="Table Grid"/>
    <w:basedOn w:val="a1"/>
    <w:rsid w:val="00330E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330EC4"/>
    <w:pPr>
      <w:spacing w:before="100" w:beforeAutospacing="1" w:after="100" w:afterAutospacing="1" w:line="240" w:lineRule="auto"/>
    </w:pPr>
    <w:rPr>
      <w:rFonts w:ascii="Times New Roman" w:hAnsi="Times New Roman"/>
      <w:sz w:val="24"/>
      <w:szCs w:val="24"/>
    </w:rPr>
  </w:style>
  <w:style w:type="paragraph" w:customStyle="1" w:styleId="ConsNormal">
    <w:name w:val="ConsNormal"/>
    <w:rsid w:val="00DC5EBA"/>
    <w:pPr>
      <w:widowControl w:val="0"/>
      <w:ind w:firstLine="720"/>
    </w:pPr>
    <w:rPr>
      <w:rFonts w:ascii="Arial" w:hAnsi="Arial" w:cs="Arial"/>
    </w:rPr>
  </w:style>
  <w:style w:type="paragraph" w:styleId="af4">
    <w:name w:val="Title"/>
    <w:basedOn w:val="a"/>
    <w:link w:val="af5"/>
    <w:qFormat/>
    <w:rsid w:val="0002617F"/>
    <w:pPr>
      <w:spacing w:after="0" w:line="240" w:lineRule="auto"/>
      <w:jc w:val="center"/>
    </w:pPr>
    <w:rPr>
      <w:rFonts w:ascii="Times New Roman" w:eastAsia="Calibri" w:hAnsi="Times New Roman"/>
      <w:sz w:val="20"/>
      <w:szCs w:val="20"/>
    </w:rPr>
  </w:style>
  <w:style w:type="character" w:customStyle="1" w:styleId="af5">
    <w:name w:val="Название Знак"/>
    <w:link w:val="af4"/>
    <w:rsid w:val="0002617F"/>
    <w:rPr>
      <w:rFonts w:ascii="Times New Roman" w:eastAsia="Calibri" w:hAnsi="Times New Roman"/>
    </w:rPr>
  </w:style>
  <w:style w:type="paragraph" w:styleId="31">
    <w:name w:val="Body Text 3"/>
    <w:basedOn w:val="a"/>
    <w:link w:val="32"/>
    <w:uiPriority w:val="99"/>
    <w:semiHidden/>
    <w:rsid w:val="0002617F"/>
    <w:pPr>
      <w:spacing w:after="120"/>
    </w:pPr>
    <w:rPr>
      <w:sz w:val="16"/>
      <w:szCs w:val="16"/>
    </w:rPr>
  </w:style>
  <w:style w:type="character" w:customStyle="1" w:styleId="32">
    <w:name w:val="Основной текст 3 Знак"/>
    <w:link w:val="31"/>
    <w:uiPriority w:val="99"/>
    <w:semiHidden/>
    <w:rsid w:val="0002617F"/>
    <w:rPr>
      <w:sz w:val="16"/>
      <w:szCs w:val="16"/>
    </w:rPr>
  </w:style>
  <w:style w:type="character" w:customStyle="1" w:styleId="50">
    <w:name w:val="Заголовок 5 Знак"/>
    <w:basedOn w:val="a0"/>
    <w:link w:val="5"/>
    <w:uiPriority w:val="9"/>
    <w:rsid w:val="00047969"/>
    <w:rPr>
      <w:rFonts w:ascii="Calibri" w:eastAsia="Times New Roman" w:hAnsi="Calibri" w:cs="Times New Roman"/>
      <w:b/>
      <w:bCs/>
      <w:i/>
      <w:iCs/>
      <w:sz w:val="26"/>
      <w:szCs w:val="26"/>
    </w:rPr>
  </w:style>
  <w:style w:type="character" w:customStyle="1" w:styleId="70">
    <w:name w:val="Заголовок 7 Знак"/>
    <w:basedOn w:val="a0"/>
    <w:link w:val="7"/>
    <w:uiPriority w:val="9"/>
    <w:semiHidden/>
    <w:rsid w:val="00047969"/>
    <w:rPr>
      <w:rFonts w:ascii="Calibri" w:eastAsia="Times New Roman" w:hAnsi="Calibri" w:cs="Times New Roman"/>
      <w:sz w:val="24"/>
      <w:szCs w:val="24"/>
    </w:rPr>
  </w:style>
  <w:style w:type="character" w:styleId="af6">
    <w:name w:val="Hyperlink"/>
    <w:basedOn w:val="a0"/>
    <w:rsid w:val="00047969"/>
    <w:rPr>
      <w:color w:val="0000FF"/>
      <w:u w:val="single"/>
    </w:rPr>
  </w:style>
  <w:style w:type="paragraph" w:styleId="af7">
    <w:name w:val="Document Map"/>
    <w:basedOn w:val="a"/>
    <w:semiHidden/>
    <w:rsid w:val="00895EDF"/>
    <w:pPr>
      <w:shd w:val="clear" w:color="auto" w:fill="000080"/>
    </w:pPr>
    <w:rPr>
      <w:rFonts w:ascii="Tahoma" w:hAnsi="Tahoma" w:cs="Tahoma"/>
      <w:sz w:val="20"/>
      <w:szCs w:val="20"/>
    </w:rPr>
  </w:style>
  <w:style w:type="paragraph" w:styleId="af8">
    <w:name w:val="Balloon Text"/>
    <w:basedOn w:val="a"/>
    <w:semiHidden/>
    <w:rsid w:val="008858BE"/>
    <w:rPr>
      <w:rFonts w:ascii="Tahoma" w:hAnsi="Tahoma" w:cs="Tahoma"/>
      <w:sz w:val="16"/>
      <w:szCs w:val="16"/>
    </w:rPr>
  </w:style>
  <w:style w:type="character" w:customStyle="1" w:styleId="WW8Num1z0">
    <w:name w:val="WW8Num1z0"/>
    <w:rsid w:val="00AF27C4"/>
  </w:style>
</w:styles>
</file>

<file path=word/webSettings.xml><?xml version="1.0" encoding="utf-8"?>
<w:webSettings xmlns:r="http://schemas.openxmlformats.org/officeDocument/2006/relationships" xmlns:w="http://schemas.openxmlformats.org/wordprocessingml/2006/main">
  <w:divs>
    <w:div w:id="686903089">
      <w:bodyDiv w:val="1"/>
      <w:marLeft w:val="0"/>
      <w:marRight w:val="0"/>
      <w:marTop w:val="0"/>
      <w:marBottom w:val="0"/>
      <w:divBdr>
        <w:top w:val="none" w:sz="0" w:space="0" w:color="auto"/>
        <w:left w:val="none" w:sz="0" w:space="0" w:color="auto"/>
        <w:bottom w:val="none" w:sz="0" w:space="0" w:color="auto"/>
        <w:right w:val="none" w:sz="0" w:space="0" w:color="auto"/>
      </w:divBdr>
    </w:div>
    <w:div w:id="982127168">
      <w:bodyDiv w:val="1"/>
      <w:marLeft w:val="0"/>
      <w:marRight w:val="0"/>
      <w:marTop w:val="0"/>
      <w:marBottom w:val="0"/>
      <w:divBdr>
        <w:top w:val="none" w:sz="0" w:space="0" w:color="auto"/>
        <w:left w:val="none" w:sz="0" w:space="0" w:color="auto"/>
        <w:bottom w:val="none" w:sz="0" w:space="0" w:color="auto"/>
        <w:right w:val="none" w:sz="0" w:space="0" w:color="auto"/>
      </w:divBdr>
    </w:div>
    <w:div w:id="18240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1D86CA357D3B4D683A6AD148D3575D8415327F0C62886F860B12DAA2B30D69D258D1F6F4031Cd4V1R" TargetMode="External"/><Relationship Id="rId13" Type="http://schemas.openxmlformats.org/officeDocument/2006/relationships/hyperlink" Target="consultantplus://offline/ref=D11D86CA357D3B4D683A6AD148D3575D841D327F0B62886F860B12DAA2B30D69D258D1F6F4031Cd4V1R" TargetMode="External"/><Relationship Id="rId18" Type="http://schemas.openxmlformats.org/officeDocument/2006/relationships/hyperlink" Target="http://www.edu67.ru/~edu/common/downloadfile.php?dfilename=http://www.edu67.ru/~edu/document/law/obl/obl_zakon_22_06_2006N62.rtf&amp;siteId=82&amp;blockId=4337" TargetMode="External"/><Relationship Id="rId26" Type="http://schemas.openxmlformats.org/officeDocument/2006/relationships/hyperlink" Target="http://www.edu67.ru/~edu/common/downloadfile.php?dfilename=http://www.edu67.ru/~edu/document/law/obl/obl_zakon_31_01_2008N7.rtf&amp;siteId=82&amp;blockId=4347"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du67.ru/~edu/common/downloadfile.php?dfilename=http://www.edu67.ru/~edu/document/law/obl/obl_zakon_22_06_2006N65.rtf&amp;siteId=82&amp;blockId=434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11D86CA357D3B4D683A6AD148D3575D8415317F0D62886F860B12DAA2B30D69D258D1F6F4031Cd4V1R" TargetMode="External"/><Relationship Id="rId17" Type="http://schemas.openxmlformats.org/officeDocument/2006/relationships/hyperlink" Target="http://www.edu67.ru/~edu/common/downloadfile.php?dfilename=http://www.edu67.ru/~edu/document/law/obl/obl_zakon_22_06_2006N61.rtf&amp;siteId=82&amp;blockId=4336" TargetMode="External"/><Relationship Id="rId25" Type="http://schemas.openxmlformats.org/officeDocument/2006/relationships/hyperlink" Target="http://www.edu67.ru/~edu/document/law/obl/ZSO_31_01_2008N6.rtf" TargetMode="External"/><Relationship Id="rId33" Type="http://schemas.openxmlformats.org/officeDocument/2006/relationships/hyperlink" Target="consultantplus://offline/ref=376C1C4FD3C3756355AB43EC406CD6ADEF9DB484910E7858165F5ChDV9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D11D86CA357D3B4D683A6AD148D3575D8C173D7C0E6ED5658E521ED8A5dBVCR" TargetMode="External"/><Relationship Id="rId20" Type="http://schemas.openxmlformats.org/officeDocument/2006/relationships/hyperlink" Target="http://www.edu67.ru/~edu/common/downloadfile.php?dfilename=http://www.edu67.ru/~edu/document/law/obl/obl_zakon_22_06_2006N64.rtf&amp;siteId=82&amp;blockId=4339" TargetMode="External"/><Relationship Id="rId29" Type="http://schemas.openxmlformats.org/officeDocument/2006/relationships/hyperlink" Target="http://www.edu67.ru/~edu/common/downloadfile.php?dfilename=http://www.edu67.ru/~edu/document/law/obl/obl_zakon_28_05_2008N59.rtf&amp;siteId=82&amp;blockId=435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1D86CA357D3B4D683A6AD148D3575D8C17377B096DD5658E521ED8A5BC527ED511DDF7F4031C49d0V1R" TargetMode="External"/><Relationship Id="rId24" Type="http://schemas.openxmlformats.org/officeDocument/2006/relationships/hyperlink" Target="http://www.edu67.ru/~edu/common/downloadfile.php?dfilename=http://www.edu67.ru/~edu/document/law/obl/obl_zakon_25_12_2006N163.rtf&amp;siteId=82&amp;blockId=4343" TargetMode="External"/><Relationship Id="rId32" Type="http://schemas.openxmlformats.org/officeDocument/2006/relationships/hyperlink" Target="http://www.edu67.ru/~edu/common/downloadfile.php?dfilename=http://www.edu67.ru/~edu/document/law/obl/obl_zakon_09_12_2011N133.rtf&amp;siteId=82&amp;blockId=4355"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11D86CA357D3B4D683A6AD148D3575D8C173D7C096FD5658E521ED8A5dBVCR" TargetMode="External"/><Relationship Id="rId23" Type="http://schemas.openxmlformats.org/officeDocument/2006/relationships/hyperlink" Target="http://www.edu67.ru/~edu/common/downloadfile.php?dfilename=http://www.edu67.ru/~edu/document/law/obl/obl_zakon_25_12_2006N162.rtf&amp;siteId=82&amp;blockId=4342" TargetMode="External"/><Relationship Id="rId28" Type="http://schemas.openxmlformats.org/officeDocument/2006/relationships/hyperlink" Target="http://www.edu67.ru/~edu/common/downloadfile.php?dfilename=http://www.edu67.ru/~edu/document/law/obl/obl_zakon_28_05_2008N58.rtf&amp;siteId=82&amp;blockId=4349" TargetMode="External"/><Relationship Id="rId36" Type="http://schemas.openxmlformats.org/officeDocument/2006/relationships/footer" Target="footer1.xml"/><Relationship Id="rId10" Type="http://schemas.openxmlformats.org/officeDocument/2006/relationships/hyperlink" Target="consultantplus://offline/ref=D11D86CA357D3B4D683A6AD148D3575D8417347F0962886F860B12DAdAV2R" TargetMode="External"/><Relationship Id="rId19" Type="http://schemas.openxmlformats.org/officeDocument/2006/relationships/hyperlink" Target="http://www.edu67.ru/~edu/common/downloadfile.php?dfilename=http://www.edu67.ru/~edu/document/law/obl/obl_zakon_22_06_2006N63.rtf&amp;siteId=82&amp;blockId=4338" TargetMode="External"/><Relationship Id="rId31" Type="http://schemas.openxmlformats.org/officeDocument/2006/relationships/hyperlink" Target="http://www.edu67.ru/~edu/common/downloadfile.php?dfilename=http://www.edu67.ru/~edu/document/law/obl/obl_zakon_09_12_2011N132.rtf&amp;siteId=82&amp;blockId=4354" TargetMode="External"/><Relationship Id="rId4" Type="http://schemas.openxmlformats.org/officeDocument/2006/relationships/settings" Target="settings.xml"/><Relationship Id="rId9" Type="http://schemas.openxmlformats.org/officeDocument/2006/relationships/hyperlink" Target="consultantplus://offline/ref=D11D86CA357D3B4D683A6AD148D3575D84113D7F0F62886F860B12DAA2B30D69D258D1F6F4031Dd4V9R" TargetMode="External"/><Relationship Id="rId14" Type="http://schemas.openxmlformats.org/officeDocument/2006/relationships/hyperlink" Target="consultantplus://offline/ref=D11D86CA357D3B4D683A6AD148D3575D8C173D7C096DD5658E521ED8A5dBVCR" TargetMode="External"/><Relationship Id="rId22" Type="http://schemas.openxmlformats.org/officeDocument/2006/relationships/hyperlink" Target="http://www.edu67.ru/~edu/common/downloadfile.php?dfilename=http://www.edu67.ru/~edu/document/law/obl/obl_zakon_25_12_2006N158.rtf&amp;siteId=82&amp;blockId=4341" TargetMode="External"/><Relationship Id="rId27" Type="http://schemas.openxmlformats.org/officeDocument/2006/relationships/hyperlink" Target="http://www.edu67.ru/~edu/common/downloadfile.php?dfilename=http://www.edu67.ru/~edu/document/law/obl/obl_zakon_31_01_2008N8.rtf&amp;siteId=82&amp;blockId=4348" TargetMode="External"/><Relationship Id="rId30" Type="http://schemas.openxmlformats.org/officeDocument/2006/relationships/hyperlink" Target="http://www.edu67.ru/~edu/common/downloadfile.php?dfilename=http://www.edu67.ru/~edu/document/law/obl/obl_zakon_29_09_2009N86.rtf&amp;siteId=82&amp;blockId=4351"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910E0-846C-4E24-96DF-9B971B2C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3468</TotalTime>
  <Pages>1</Pages>
  <Words>24925</Words>
  <Characters>142073</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Microsoft</Company>
  <LinksUpToDate>false</LinksUpToDate>
  <CharactersWithSpaces>166665</CharactersWithSpaces>
  <SharedDoc>false</SharedDoc>
  <HLinks>
    <vt:vector size="186" baseType="variant">
      <vt:variant>
        <vt:i4>720904</vt:i4>
      </vt:variant>
      <vt:variant>
        <vt:i4>90</vt:i4>
      </vt:variant>
      <vt:variant>
        <vt:i4>0</vt:i4>
      </vt:variant>
      <vt:variant>
        <vt:i4>5</vt:i4>
      </vt:variant>
      <vt:variant>
        <vt:lpwstr>consultantplus://offline/ref=376C1C4FD3C3756355AB43EC406CD6ADEF9DB484910E7858165F5ChDV9I</vt:lpwstr>
      </vt:variant>
      <vt:variant>
        <vt:lpwstr/>
      </vt:variant>
      <vt:variant>
        <vt:i4>3276926</vt:i4>
      </vt:variant>
      <vt:variant>
        <vt:i4>87</vt:i4>
      </vt:variant>
      <vt:variant>
        <vt:i4>0</vt:i4>
      </vt:variant>
      <vt:variant>
        <vt:i4>5</vt:i4>
      </vt:variant>
      <vt:variant>
        <vt:lpwstr>http://www.edu67.ru/~edu/common/downloadfile.php?dfilename=http://www.edu67.ru/~edu/document/law/obl/obl_zakon_09_12_2011N133.rtf&amp;siteId=82&amp;blockId=4355</vt:lpwstr>
      </vt:variant>
      <vt:variant>
        <vt:lpwstr/>
      </vt:variant>
      <vt:variant>
        <vt:i4>3342463</vt:i4>
      </vt:variant>
      <vt:variant>
        <vt:i4>84</vt:i4>
      </vt:variant>
      <vt:variant>
        <vt:i4>0</vt:i4>
      </vt:variant>
      <vt:variant>
        <vt:i4>5</vt:i4>
      </vt:variant>
      <vt:variant>
        <vt:lpwstr>http://www.edu67.ru/~edu/common/downloadfile.php?dfilename=http://www.edu67.ru/~edu/document/law/obl/obl_zakon_09_12_2011N132.rtf&amp;siteId=82&amp;blockId=4354</vt:lpwstr>
      </vt:variant>
      <vt:variant>
        <vt:lpwstr/>
      </vt:variant>
      <vt:variant>
        <vt:i4>1179729</vt:i4>
      </vt:variant>
      <vt:variant>
        <vt:i4>81</vt:i4>
      </vt:variant>
      <vt:variant>
        <vt:i4>0</vt:i4>
      </vt:variant>
      <vt:variant>
        <vt:i4>5</vt:i4>
      </vt:variant>
      <vt:variant>
        <vt:lpwstr>http://www.edu67.ru/~edu/common/downloadfile.php?dfilename=http://www.edu67.ru/~edu/document/law/obl/obl_zakon_15_07_2011N46.rtf&amp;siteId=82&amp;blockId=4353</vt:lpwstr>
      </vt:variant>
      <vt:variant>
        <vt:lpwstr/>
      </vt:variant>
      <vt:variant>
        <vt:i4>1114193</vt:i4>
      </vt:variant>
      <vt:variant>
        <vt:i4>78</vt:i4>
      </vt:variant>
      <vt:variant>
        <vt:i4>0</vt:i4>
      </vt:variant>
      <vt:variant>
        <vt:i4>5</vt:i4>
      </vt:variant>
      <vt:variant>
        <vt:lpwstr>http://www.edu67.ru/~edu/common/downloadfile.php?dfilename=http://www.edu67.ru/~edu/document/law/obl/obl_zakon_15_07_2011N45.rtf&amp;siteId=82&amp;blockId=4352</vt:lpwstr>
      </vt:variant>
      <vt:variant>
        <vt:lpwstr/>
      </vt:variant>
      <vt:variant>
        <vt:i4>1966169</vt:i4>
      </vt:variant>
      <vt:variant>
        <vt:i4>75</vt:i4>
      </vt:variant>
      <vt:variant>
        <vt:i4>0</vt:i4>
      </vt:variant>
      <vt:variant>
        <vt:i4>5</vt:i4>
      </vt:variant>
      <vt:variant>
        <vt:lpwstr>http://www.edu67.ru/~edu/common/downloadfile.php?dfilename=http://www.edu67.ru/~edu/document/law/obl/obl_zakon_29_09_2009N86.rtf&amp;siteId=82&amp;blockId=4351</vt:lpwstr>
      </vt:variant>
      <vt:variant>
        <vt:lpwstr/>
      </vt:variant>
      <vt:variant>
        <vt:i4>1900628</vt:i4>
      </vt:variant>
      <vt:variant>
        <vt:i4>72</vt:i4>
      </vt:variant>
      <vt:variant>
        <vt:i4>0</vt:i4>
      </vt:variant>
      <vt:variant>
        <vt:i4>5</vt:i4>
      </vt:variant>
      <vt:variant>
        <vt:lpwstr>http://www.edu67.ru/~edu/common/downloadfile.php?dfilename=http://www.edu67.ru/~edu/document/law/obl/obl_zakon_28_05_2008N59.rtf&amp;siteId=82&amp;blockId=4350</vt:lpwstr>
      </vt:variant>
      <vt:variant>
        <vt:lpwstr/>
      </vt:variant>
      <vt:variant>
        <vt:i4>1900628</vt:i4>
      </vt:variant>
      <vt:variant>
        <vt:i4>69</vt:i4>
      </vt:variant>
      <vt:variant>
        <vt:i4>0</vt:i4>
      </vt:variant>
      <vt:variant>
        <vt:i4>5</vt:i4>
      </vt:variant>
      <vt:variant>
        <vt:lpwstr>http://www.edu67.ru/~edu/common/downloadfile.php?dfilename=http://www.edu67.ru/~edu/document/law/obl/obl_zakon_28_05_2008N58.rtf&amp;siteId=82&amp;blockId=4349</vt:lpwstr>
      </vt:variant>
      <vt:variant>
        <vt:lpwstr/>
      </vt:variant>
      <vt:variant>
        <vt:i4>852037</vt:i4>
      </vt:variant>
      <vt:variant>
        <vt:i4>66</vt:i4>
      </vt:variant>
      <vt:variant>
        <vt:i4>0</vt:i4>
      </vt:variant>
      <vt:variant>
        <vt:i4>5</vt:i4>
      </vt:variant>
      <vt:variant>
        <vt:lpwstr>http://www.edu67.ru/~edu/common/downloadfile.php?dfilename=http://www.edu67.ru/~edu/document/law/obl/obl_zakon_31_01_2008N8.rtf&amp;siteId=82&amp;blockId=4348</vt:lpwstr>
      </vt:variant>
      <vt:variant>
        <vt:lpwstr/>
      </vt:variant>
      <vt:variant>
        <vt:i4>131146</vt:i4>
      </vt:variant>
      <vt:variant>
        <vt:i4>63</vt:i4>
      </vt:variant>
      <vt:variant>
        <vt:i4>0</vt:i4>
      </vt:variant>
      <vt:variant>
        <vt:i4>5</vt:i4>
      </vt:variant>
      <vt:variant>
        <vt:lpwstr>http://www.edu67.ru/~edu/common/downloadfile.php?dfilename=http://www.edu67.ru/~edu/document/law/obl/obl_zakon_31_01_2008N7.rtf&amp;siteId=82&amp;blockId=4347</vt:lpwstr>
      </vt:variant>
      <vt:variant>
        <vt:lpwstr/>
      </vt:variant>
      <vt:variant>
        <vt:i4>3211265</vt:i4>
      </vt:variant>
      <vt:variant>
        <vt:i4>60</vt:i4>
      </vt:variant>
      <vt:variant>
        <vt:i4>0</vt:i4>
      </vt:variant>
      <vt:variant>
        <vt:i4>5</vt:i4>
      </vt:variant>
      <vt:variant>
        <vt:lpwstr>http://www.edu67.ru/~edu/document/law/obl/ZSO_31_01_2008N6.rtf</vt:lpwstr>
      </vt:variant>
      <vt:variant>
        <vt:lpwstr/>
      </vt:variant>
      <vt:variant>
        <vt:i4>3211390</vt:i4>
      </vt:variant>
      <vt:variant>
        <vt:i4>57</vt:i4>
      </vt:variant>
      <vt:variant>
        <vt:i4>0</vt:i4>
      </vt:variant>
      <vt:variant>
        <vt:i4>5</vt:i4>
      </vt:variant>
      <vt:variant>
        <vt:lpwstr>http://www.edu67.ru/~edu/common/downloadfile.php?dfilename=http://www.edu67.ru/~edu/document/law/obl/obl_zakon_29_11_2007N114.rtf&amp;siteId=82&amp;blockId=4344</vt:lpwstr>
      </vt:variant>
      <vt:variant>
        <vt:lpwstr/>
      </vt:variant>
      <vt:variant>
        <vt:i4>3276916</vt:i4>
      </vt:variant>
      <vt:variant>
        <vt:i4>54</vt:i4>
      </vt:variant>
      <vt:variant>
        <vt:i4>0</vt:i4>
      </vt:variant>
      <vt:variant>
        <vt:i4>5</vt:i4>
      </vt:variant>
      <vt:variant>
        <vt:lpwstr>http://www.edu67.ru/~edu/common/downloadfile.php?dfilename=http://www.edu67.ru/~edu/document/law/obl/obl_zakon_25_12_2006N163.rtf&amp;siteId=82&amp;blockId=4343</vt:lpwstr>
      </vt:variant>
      <vt:variant>
        <vt:lpwstr/>
      </vt:variant>
      <vt:variant>
        <vt:i4>3342453</vt:i4>
      </vt:variant>
      <vt:variant>
        <vt:i4>51</vt:i4>
      </vt:variant>
      <vt:variant>
        <vt:i4>0</vt:i4>
      </vt:variant>
      <vt:variant>
        <vt:i4>5</vt:i4>
      </vt:variant>
      <vt:variant>
        <vt:lpwstr>http://www.edu67.ru/~edu/common/downloadfile.php?dfilename=http://www.edu67.ru/~edu/document/law/obl/obl_zakon_25_12_2006N162.rtf&amp;siteId=82&amp;blockId=4342</vt:lpwstr>
      </vt:variant>
      <vt:variant>
        <vt:lpwstr/>
      </vt:variant>
      <vt:variant>
        <vt:i4>3342463</vt:i4>
      </vt:variant>
      <vt:variant>
        <vt:i4>48</vt:i4>
      </vt:variant>
      <vt:variant>
        <vt:i4>0</vt:i4>
      </vt:variant>
      <vt:variant>
        <vt:i4>5</vt:i4>
      </vt:variant>
      <vt:variant>
        <vt:lpwstr>http://www.edu67.ru/~edu/common/downloadfile.php?dfilename=http://www.edu67.ru/~edu/document/law/obl/obl_zakon_25_12_2006N158.rtf&amp;siteId=82&amp;blockId=4341</vt:lpwstr>
      </vt:variant>
      <vt:variant>
        <vt:lpwstr/>
      </vt:variant>
      <vt:variant>
        <vt:i4>1245267</vt:i4>
      </vt:variant>
      <vt:variant>
        <vt:i4>45</vt:i4>
      </vt:variant>
      <vt:variant>
        <vt:i4>0</vt:i4>
      </vt:variant>
      <vt:variant>
        <vt:i4>5</vt:i4>
      </vt:variant>
      <vt:variant>
        <vt:lpwstr>http://www.edu67.ru/~edu/common/downloadfile.php?dfilename=http://www.edu67.ru/~edu/document/law/obl/obl_zakon_22_06_2006N65.rtf&amp;siteId=82&amp;blockId=4340</vt:lpwstr>
      </vt:variant>
      <vt:variant>
        <vt:lpwstr/>
      </vt:variant>
      <vt:variant>
        <vt:i4>1376339</vt:i4>
      </vt:variant>
      <vt:variant>
        <vt:i4>42</vt:i4>
      </vt:variant>
      <vt:variant>
        <vt:i4>0</vt:i4>
      </vt:variant>
      <vt:variant>
        <vt:i4>5</vt:i4>
      </vt:variant>
      <vt:variant>
        <vt:lpwstr>http://www.edu67.ru/~edu/common/downloadfile.php?dfilename=http://www.edu67.ru/~edu/document/law/obl/obl_zakon_22_06_2006N64.rtf&amp;siteId=82&amp;blockId=4339</vt:lpwstr>
      </vt:variant>
      <vt:variant>
        <vt:lpwstr/>
      </vt:variant>
      <vt:variant>
        <vt:i4>1179731</vt:i4>
      </vt:variant>
      <vt:variant>
        <vt:i4>39</vt:i4>
      </vt:variant>
      <vt:variant>
        <vt:i4>0</vt:i4>
      </vt:variant>
      <vt:variant>
        <vt:i4>5</vt:i4>
      </vt:variant>
      <vt:variant>
        <vt:lpwstr>http://www.edu67.ru/~edu/common/downloadfile.php?dfilename=http://www.edu67.ru/~edu/document/law/obl/obl_zakon_22_06_2006N63.rtf&amp;siteId=82&amp;blockId=4338</vt:lpwstr>
      </vt:variant>
      <vt:variant>
        <vt:lpwstr/>
      </vt:variant>
      <vt:variant>
        <vt:i4>1245267</vt:i4>
      </vt:variant>
      <vt:variant>
        <vt:i4>36</vt:i4>
      </vt:variant>
      <vt:variant>
        <vt:i4>0</vt:i4>
      </vt:variant>
      <vt:variant>
        <vt:i4>5</vt:i4>
      </vt:variant>
      <vt:variant>
        <vt:lpwstr>http://www.edu67.ru/~edu/common/downloadfile.php?dfilename=http://www.edu67.ru/~edu/document/law/obl/obl_zakon_22_06_2006N62.rtf&amp;siteId=82&amp;blockId=4337</vt:lpwstr>
      </vt:variant>
      <vt:variant>
        <vt:lpwstr/>
      </vt:variant>
      <vt:variant>
        <vt:i4>1048659</vt:i4>
      </vt:variant>
      <vt:variant>
        <vt:i4>33</vt:i4>
      </vt:variant>
      <vt:variant>
        <vt:i4>0</vt:i4>
      </vt:variant>
      <vt:variant>
        <vt:i4>5</vt:i4>
      </vt:variant>
      <vt:variant>
        <vt:lpwstr>http://www.edu67.ru/~edu/common/downloadfile.php?dfilename=http://www.edu67.ru/~edu/document/law/obl/obl_zakon_22_06_2006N61.rtf&amp;siteId=82&amp;blockId=4336</vt:lpwstr>
      </vt:variant>
      <vt:variant>
        <vt:lpwstr/>
      </vt:variant>
      <vt:variant>
        <vt:i4>7012407</vt:i4>
      </vt:variant>
      <vt:variant>
        <vt:i4>30</vt:i4>
      </vt:variant>
      <vt:variant>
        <vt:i4>0</vt:i4>
      </vt:variant>
      <vt:variant>
        <vt:i4>5</vt:i4>
      </vt:variant>
      <vt:variant>
        <vt:lpwstr/>
      </vt:variant>
      <vt:variant>
        <vt:lpwstr>Par359</vt:lpwstr>
      </vt:variant>
      <vt:variant>
        <vt:i4>5111816</vt:i4>
      </vt:variant>
      <vt:variant>
        <vt:i4>27</vt:i4>
      </vt:variant>
      <vt:variant>
        <vt:i4>0</vt:i4>
      </vt:variant>
      <vt:variant>
        <vt:i4>5</vt:i4>
      </vt:variant>
      <vt:variant>
        <vt:lpwstr>consultantplus://offline/ref=D11D86CA357D3B4D683A6AD148D3575D8C173D7C0E6ED5658E521ED8A5dBVCR</vt:lpwstr>
      </vt:variant>
      <vt:variant>
        <vt:lpwstr/>
      </vt:variant>
      <vt:variant>
        <vt:i4>5111895</vt:i4>
      </vt:variant>
      <vt:variant>
        <vt:i4>24</vt:i4>
      </vt:variant>
      <vt:variant>
        <vt:i4>0</vt:i4>
      </vt:variant>
      <vt:variant>
        <vt:i4>5</vt:i4>
      </vt:variant>
      <vt:variant>
        <vt:lpwstr>consultantplus://offline/ref=D11D86CA357D3B4D683A6AD148D3575D8C173D7C096FD5658E521ED8A5dBVCR</vt:lpwstr>
      </vt:variant>
      <vt:variant>
        <vt:lpwstr/>
      </vt:variant>
      <vt:variant>
        <vt:i4>5111893</vt:i4>
      </vt:variant>
      <vt:variant>
        <vt:i4>21</vt:i4>
      </vt:variant>
      <vt:variant>
        <vt:i4>0</vt:i4>
      </vt:variant>
      <vt:variant>
        <vt:i4>5</vt:i4>
      </vt:variant>
      <vt:variant>
        <vt:lpwstr>consultantplus://offline/ref=D11D86CA357D3B4D683A6AD148D3575D8C173D7C096DD5658E521ED8A5dBVCR</vt:lpwstr>
      </vt:variant>
      <vt:variant>
        <vt:lpwstr/>
      </vt:variant>
      <vt:variant>
        <vt:i4>4653144</vt:i4>
      </vt:variant>
      <vt:variant>
        <vt:i4>18</vt:i4>
      </vt:variant>
      <vt:variant>
        <vt:i4>0</vt:i4>
      </vt:variant>
      <vt:variant>
        <vt:i4>5</vt:i4>
      </vt:variant>
      <vt:variant>
        <vt:lpwstr>consultantplus://offline/ref=D11D86CA357D3B4D683A6AD148D3575D841D327F0B62886F860B12DAA2B30D69D258D1F6F4031Cd4V1R</vt:lpwstr>
      </vt:variant>
      <vt:variant>
        <vt:lpwstr/>
      </vt:variant>
      <vt:variant>
        <vt:i4>4653068</vt:i4>
      </vt:variant>
      <vt:variant>
        <vt:i4>15</vt:i4>
      </vt:variant>
      <vt:variant>
        <vt:i4>0</vt:i4>
      </vt:variant>
      <vt:variant>
        <vt:i4>5</vt:i4>
      </vt:variant>
      <vt:variant>
        <vt:lpwstr>consultantplus://offline/ref=D11D86CA357D3B4D683A6AD148D3575D8415317F0D62886F860B12DAA2B30D69D258D1F6F4031Cd4V1R</vt:lpwstr>
      </vt:variant>
      <vt:variant>
        <vt:lpwstr/>
      </vt:variant>
      <vt:variant>
        <vt:i4>2752569</vt:i4>
      </vt:variant>
      <vt:variant>
        <vt:i4>12</vt:i4>
      </vt:variant>
      <vt:variant>
        <vt:i4>0</vt:i4>
      </vt:variant>
      <vt:variant>
        <vt:i4>5</vt:i4>
      </vt:variant>
      <vt:variant>
        <vt:lpwstr>consultantplus://offline/ref=D11D86CA357D3B4D683A6AD148D3575D8C17377B096DD5658E521ED8A5BC527ED511DDF7F4031C49d0V1R</vt:lpwstr>
      </vt:variant>
      <vt:variant>
        <vt:lpwstr/>
      </vt:variant>
      <vt:variant>
        <vt:i4>4653058</vt:i4>
      </vt:variant>
      <vt:variant>
        <vt:i4>9</vt:i4>
      </vt:variant>
      <vt:variant>
        <vt:i4>0</vt:i4>
      </vt:variant>
      <vt:variant>
        <vt:i4>5</vt:i4>
      </vt:variant>
      <vt:variant>
        <vt:lpwstr>consultantplus://offline/ref=D11D86CA357D3B4D683A6AD148D3575D851232770862886F860B12DAA2B30D69D258D1F6F4031Dd4V0R</vt:lpwstr>
      </vt:variant>
      <vt:variant>
        <vt:lpwstr/>
      </vt:variant>
      <vt:variant>
        <vt:i4>7733301</vt:i4>
      </vt:variant>
      <vt:variant>
        <vt:i4>6</vt:i4>
      </vt:variant>
      <vt:variant>
        <vt:i4>0</vt:i4>
      </vt:variant>
      <vt:variant>
        <vt:i4>5</vt:i4>
      </vt:variant>
      <vt:variant>
        <vt:lpwstr>consultantplus://offline/ref=D11D86CA357D3B4D683A6AD148D3575D8417347F0962886F860B12DAdAV2R</vt:lpwstr>
      </vt:variant>
      <vt:variant>
        <vt:lpwstr/>
      </vt:variant>
      <vt:variant>
        <vt:i4>4653136</vt:i4>
      </vt:variant>
      <vt:variant>
        <vt:i4>3</vt:i4>
      </vt:variant>
      <vt:variant>
        <vt:i4>0</vt:i4>
      </vt:variant>
      <vt:variant>
        <vt:i4>5</vt:i4>
      </vt:variant>
      <vt:variant>
        <vt:lpwstr>consultantplus://offline/ref=D11D86CA357D3B4D683A6AD148D3575D84113D7F0F62886F860B12DAA2B30D69D258D1F6F4031Dd4V9R</vt:lpwstr>
      </vt:variant>
      <vt:variant>
        <vt:lpwstr/>
      </vt:variant>
      <vt:variant>
        <vt:i4>4653064</vt:i4>
      </vt:variant>
      <vt:variant>
        <vt:i4>0</vt:i4>
      </vt:variant>
      <vt:variant>
        <vt:i4>0</vt:i4>
      </vt:variant>
      <vt:variant>
        <vt:i4>5</vt:i4>
      </vt:variant>
      <vt:variant>
        <vt:lpwstr>consultantplus://offline/ref=D11D86CA357D3B4D683A6AD148D3575D8415327F0C62886F860B12DAA2B30D69D258D1F6F4031Cd4V1R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Admin</dc:creator>
  <cp:keywords/>
  <dc:description/>
  <cp:lastModifiedBy>РРЦ</cp:lastModifiedBy>
  <cp:revision>64</cp:revision>
  <cp:lastPrinted>2017-02-27T13:58:00Z</cp:lastPrinted>
  <dcterms:created xsi:type="dcterms:W3CDTF">2014-10-27T13:21:00Z</dcterms:created>
  <dcterms:modified xsi:type="dcterms:W3CDTF">2017-03-10T12:30:00Z</dcterms:modified>
</cp:coreProperties>
</file>